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eea4f" w14:paraId="1aeea4f" w:rsidRDefault="002775D1" w:rsidP="007F50E6" w:rsidR="002775D1" w:rsidRPr="0058579E">
      <w:pPr>
        <w15:collapsed w:val="false"/>
        <w:rPr>
          <w:rFonts w:hAnsi="Times New Roman" w:ascii="Times New Roman"/>
        </w:rPr>
      </w:pPr>
      <w:bookmarkStart w:name="_GoBack" w:id="0"/>
      <w:bookmarkEnd w:id="0"/>
      <w:r w:rsidRPr="0058579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579E">
        <w:rPr>
          <w:rFonts w:hAnsi="Times New Roman" w:ascii="Times New Roman"/>
        </w:rPr>
        <w:t xml:space="preserve">                                                        </w:t>
      </w:r>
      <w:r w:rsidR="007F50E6" w:rsidRPr="0058579E">
        <w:rPr>
          <w:rFonts w:hAnsi="Times New Roman" w:ascii="Times New Roman"/>
        </w:rPr>
        <w:t xml:space="preserve">                                                  </w:t>
      </w:r>
      <w:r w:rsidRPr="0058579E">
        <w:rPr>
          <w:rFonts w:hAnsi="Times New Roman" w:ascii="Times New Roman"/>
        </w:rPr>
        <w:t xml:space="preserve">   </w:t>
      </w:r>
      <w:r w:rsidR="00AB12EA" w:rsidRPr="00E32296">
        <w:rPr>
          <w:rFonts w:hAnsi="Times New Roman" w:ascii="Times New Roman"/>
        </w:rPr>
        <w:t>4 St-</w:t>
      </w:r>
      <w:r w:rsidR="00BC7C61">
        <w:rPr>
          <w:rFonts w:hAnsi="Times New Roman" w:ascii="Times New Roman"/>
        </w:rPr>
        <w:t>2254</w:t>
      </w:r>
      <w:r w:rsidR="00D2510E">
        <w:rPr>
          <w:rFonts w:hAnsi="Times New Roman" w:ascii="Times New Roman"/>
        </w:rPr>
        <w:t>/18</w:t>
      </w:r>
    </w:p>
    <w:p w:rsidRDefault="002775D1" w:rsidP="002775D1" w:rsidR="002775D1" w:rsidRPr="0058579E">
      <w:pPr>
        <w:rPr>
          <w:rFonts w:hAnsi="Times New Roman" w:ascii="Times New Roman"/>
        </w:rPr>
      </w:pPr>
      <w:r w:rsidRPr="0058579E">
        <w:rPr>
          <w:rFonts w:hAnsi="Times New Roman" w:ascii="Times New Roman"/>
        </w:rPr>
        <w:t>REPUBLIKA HRVATSKA</w:t>
      </w:r>
    </w:p>
    <w:p w:rsidRDefault="002775D1" w:rsidP="002775D1" w:rsidR="002775D1" w:rsidRPr="0058579E">
      <w:pPr>
        <w:rPr>
          <w:rFonts w:hAnsi="Times New Roman" w:ascii="Times New Roman"/>
        </w:rPr>
      </w:pPr>
      <w:r w:rsidRPr="0058579E">
        <w:rPr>
          <w:rFonts w:hAnsi="Times New Roman" w:ascii="Times New Roman"/>
        </w:rPr>
        <w:t>TRGOVAČKI SUD U ZAGREBU</w:t>
      </w:r>
    </w:p>
    <w:p w:rsidRDefault="002775D1" w:rsidP="002775D1" w:rsidR="002775D1" w:rsidRPr="0058579E">
      <w:pPr>
        <w:rPr>
          <w:rFonts w:hAnsi="Times New Roman" w:ascii="Times New Roman"/>
        </w:rPr>
      </w:pPr>
      <w:r w:rsidRPr="0058579E">
        <w:rPr>
          <w:rFonts w:hAnsi="Times New Roman" w:ascii="Times New Roman"/>
        </w:rPr>
        <w:t xml:space="preserve">STALNA SLUŽBA </w:t>
      </w:r>
    </w:p>
    <w:p w:rsidRDefault="002775D1" w:rsidP="002775D1" w:rsidR="002775D1" w:rsidRPr="0058579E">
      <w:pPr>
        <w:rPr>
          <w:rFonts w:hAnsi="Times New Roman" w:ascii="Times New Roman"/>
        </w:rPr>
      </w:pPr>
      <w:r w:rsidRPr="0058579E">
        <w:rPr>
          <w:rFonts w:hAnsi="Times New Roman" w:ascii="Times New Roman"/>
        </w:rPr>
        <w:t xml:space="preserve">Karlovac, </w:t>
      </w:r>
      <w:r w:rsidR="00582962">
        <w:rPr>
          <w:rFonts w:hAnsi="Times New Roman" w:ascii="Times New Roman"/>
        </w:rPr>
        <w:t>Trg hrvatskih branitelja 1</w:t>
      </w:r>
    </w:p>
    <w:p w:rsidRDefault="00837EA7" w:rsidP="005F06BF" w:rsidR="00837EA7" w:rsidRPr="0058579E">
      <w:pPr>
        <w:jc w:val="both"/>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E P U B L I K A   H R V A T S K A</w:t>
      </w:r>
    </w:p>
    <w:p w:rsidRDefault="00733BA9" w:rsidP="00733BA9" w:rsidR="00733BA9" w:rsidRPr="0058579E">
      <w:pPr>
        <w:jc w:val="center"/>
        <w:rPr>
          <w:rFonts w:hAnsi="Times New Roman" w:ascii="Times New Roman"/>
        </w:rPr>
      </w:pPr>
      <w:r w:rsidRPr="0058579E">
        <w:rPr>
          <w:rFonts w:hAnsi="Times New Roman" w:ascii="Times New Roman"/>
        </w:rPr>
        <w:t>R J E Š E N J E</w:t>
      </w:r>
    </w:p>
    <w:p w:rsidRDefault="00733BA9" w:rsidP="00733BA9" w:rsidR="00733BA9" w:rsidRPr="0058579E">
      <w:pPr>
        <w:rPr>
          <w:rFonts w:hAnsi="Times New Roman" w:ascii="Times New Roman"/>
        </w:rPr>
      </w:pPr>
    </w:p>
    <w:p w:rsidRDefault="00733BA9" w:rsidP="00BD5440" w:rsidR="00733BA9" w:rsidRPr="00734FE2">
      <w:pPr>
        <w:ind w:firstLine="708"/>
        <w:jc w:val="both"/>
        <w:rPr>
          <w:rFonts w:hAnsi="Times New Roman" w:ascii="Times New Roman"/>
        </w:rPr>
      </w:pPr>
      <w:r w:rsidRPr="0058579E">
        <w:rPr>
          <w:rFonts w:hAnsi="Times New Roman" w:ascii="Times New Roman"/>
        </w:rPr>
        <w:t xml:space="preserve">Trgovački sud u </w:t>
      </w:r>
      <w:r w:rsidRPr="00734FE2">
        <w:rPr>
          <w:rFonts w:hAnsi="Times New Roman" w:ascii="Times New Roman"/>
        </w:rPr>
        <w:t xml:space="preserve">Zagrebu, Stalna služba, po sucu </w:t>
      </w:r>
      <w:r w:rsidR="00F43FFD" w:rsidRPr="00734FE2">
        <w:rPr>
          <w:rFonts w:hAnsi="Times New Roman" w:ascii="Times New Roman"/>
        </w:rPr>
        <w:t>Goranki Boljkovac</w:t>
      </w:r>
      <w:r w:rsidRPr="00734FE2">
        <w:rPr>
          <w:rFonts w:hAnsi="Times New Roman" w:ascii="Times New Roman"/>
        </w:rPr>
        <w:t xml:space="preserve">, kao stečajnom sucu, </w:t>
      </w:r>
      <w:r w:rsidR="00917891" w:rsidRPr="00734FE2">
        <w:rPr>
          <w:rFonts w:hAnsi="Times New Roman" w:ascii="Times New Roman"/>
        </w:rPr>
        <w:t xml:space="preserve">u stečajnom postupku nad </w:t>
      </w:r>
      <w:r w:rsidR="009C3D78" w:rsidRPr="00734FE2">
        <w:rPr>
          <w:rFonts w:hAnsi="Times New Roman" w:ascii="Times New Roman"/>
        </w:rPr>
        <w:t xml:space="preserve">stečajnim </w:t>
      </w:r>
      <w:r w:rsidR="00917891" w:rsidRPr="00734FE2">
        <w:rPr>
          <w:rFonts w:hAnsi="Times New Roman" w:ascii="Times New Roman"/>
        </w:rPr>
        <w:t xml:space="preserve">dužnikom </w:t>
      </w:r>
      <w:r w:rsidR="00BC7C61" w:rsidRPr="00027447">
        <w:rPr>
          <w:rFonts w:hAnsi="Times New Roman" w:ascii="Times New Roman"/>
        </w:rPr>
        <w:t>CONFIDA d.o.o., Zagreb, Podrebernica 12A, OIB 41254401403</w:t>
      </w:r>
      <w:r w:rsidR="00322064" w:rsidRPr="00734FE2">
        <w:rPr>
          <w:rFonts w:hAnsi="Times New Roman" w:ascii="Times New Roman"/>
        </w:rPr>
        <w:t xml:space="preserve">, </w:t>
      </w:r>
      <w:r w:rsidR="00F43FFD" w:rsidRPr="00734FE2">
        <w:rPr>
          <w:rFonts w:hAnsi="Times New Roman" w:ascii="Times New Roman"/>
        </w:rPr>
        <w:t xml:space="preserve">dana </w:t>
      </w:r>
      <w:r w:rsidR="00BC7C61">
        <w:rPr>
          <w:rFonts w:hAnsi="Times New Roman" w:ascii="Times New Roman"/>
        </w:rPr>
        <w:t>25. listopada</w:t>
      </w:r>
      <w:r w:rsidR="00582962" w:rsidRPr="00734FE2">
        <w:rPr>
          <w:rFonts w:hAnsi="Times New Roman" w:ascii="Times New Roman"/>
        </w:rPr>
        <w:t xml:space="preserve"> 2018.</w:t>
      </w:r>
    </w:p>
    <w:p w:rsidRDefault="00917891" w:rsidP="00733BA9" w:rsidR="00917891" w:rsidRPr="0058579E">
      <w:pPr>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i j e š i o  j e</w:t>
      </w:r>
    </w:p>
    <w:p w:rsidRDefault="00733BA9" w:rsidP="00733BA9" w:rsidR="00733BA9" w:rsidRPr="0058579E">
      <w:pPr>
        <w:rPr>
          <w:rFonts w:hAnsi="Times New Roman" w:ascii="Times New Roman"/>
        </w:rPr>
      </w:pPr>
    </w:p>
    <w:p w:rsidRDefault="0029417D" w:rsidP="00F43FFD" w:rsidR="00733BA9" w:rsidRPr="0058579E">
      <w:pPr>
        <w:jc w:val="both"/>
        <w:rPr>
          <w:rFonts w:hAnsi="Times New Roman" w:ascii="Times New Roman"/>
        </w:rPr>
      </w:pPr>
      <w:r w:rsidRPr="0058579E">
        <w:rPr>
          <w:rFonts w:hAnsi="Times New Roman" w:ascii="Times New Roman"/>
        </w:rPr>
        <w:t>I.</w:t>
      </w:r>
      <w:r w:rsidR="00F43FFD" w:rsidRPr="0058579E">
        <w:rPr>
          <w:rFonts w:hAnsi="Times New Roman" w:ascii="Times New Roman"/>
        </w:rPr>
        <w:t xml:space="preserve"> </w:t>
      </w:r>
      <w:r w:rsidR="00733BA9" w:rsidRPr="0058579E">
        <w:rPr>
          <w:rFonts w:hAnsi="Times New Roman" w:ascii="Times New Roman"/>
        </w:rPr>
        <w:t xml:space="preserve">Otvara se stečajni postupak nad stečajnim dužnikom </w:t>
      </w:r>
      <w:r w:rsidR="00BC7C61" w:rsidRPr="00027447">
        <w:rPr>
          <w:rFonts w:hAnsi="Times New Roman" w:ascii="Times New Roman"/>
        </w:rPr>
        <w:t>CONFIDA d.o.o., Zagreb, Podrebernica 12A, OIB 41254401403</w:t>
      </w:r>
      <w:r w:rsidR="00733BA9" w:rsidRPr="0058579E">
        <w:rPr>
          <w:rFonts w:hAnsi="Times New Roman" w:ascii="Times New Roman"/>
        </w:rPr>
        <w:t>.</w:t>
      </w:r>
    </w:p>
    <w:p w:rsidRDefault="00733BA9" w:rsidP="00733BA9" w:rsidR="00733BA9" w:rsidRPr="0058579E">
      <w:pPr>
        <w:rPr>
          <w:rFonts w:hAnsi="Times New Roman" w:ascii="Times New Roman"/>
        </w:rPr>
      </w:pPr>
    </w:p>
    <w:p w:rsidRDefault="00733BA9" w:rsidP="00F43FFD" w:rsidR="00733BA9" w:rsidRPr="0058579E">
      <w:pPr>
        <w:jc w:val="both"/>
        <w:rPr>
          <w:rFonts w:hAnsi="Times New Roman" w:ascii="Times New Roman"/>
        </w:rPr>
      </w:pPr>
      <w:r w:rsidRPr="0058579E">
        <w:rPr>
          <w:rFonts w:hAnsi="Times New Roman" w:ascii="Times New Roman"/>
        </w:rPr>
        <w:t>II.</w:t>
      </w:r>
      <w:r w:rsidR="00F43FFD" w:rsidRPr="0058579E">
        <w:rPr>
          <w:rFonts w:hAnsi="Times New Roman" w:ascii="Times New Roman"/>
        </w:rPr>
        <w:t xml:space="preserve"> </w:t>
      </w:r>
      <w:r w:rsidRPr="0058579E">
        <w:rPr>
          <w:rFonts w:hAnsi="Times New Roman" w:ascii="Times New Roman"/>
        </w:rPr>
        <w:t xml:space="preserve">Za stečajnog upravitelja imenuje se </w:t>
      </w:r>
      <w:r w:rsidR="00B820BF" w:rsidRPr="007A524A">
        <w:rPr>
          <w:rFonts w:hAnsi="Times New Roman" w:ascii="Times New Roman"/>
        </w:rPr>
        <w:t>Antonija Galić, Zagreb, Bobovačka 1a, OIB 64334764434</w:t>
      </w:r>
      <w:r w:rsidRPr="0058579E">
        <w:rPr>
          <w:rFonts w:hAnsi="Times New Roman" w:ascii="Times New Roman"/>
        </w:rPr>
        <w:t>.</w:t>
      </w:r>
    </w:p>
    <w:p w:rsidRDefault="00733BA9" w:rsidP="00733BA9" w:rsidR="00733BA9" w:rsidRPr="0058579E">
      <w:pPr>
        <w:rPr>
          <w:rFonts w:hAnsi="Times New Roman" w:ascii="Times New Roman"/>
        </w:rPr>
      </w:pPr>
    </w:p>
    <w:p w:rsidRDefault="00733BA9" w:rsidP="00733BA9" w:rsidR="00733BA9" w:rsidRPr="0058579E">
      <w:pPr>
        <w:rPr>
          <w:rFonts w:hAnsi="Times New Roman" w:ascii="Times New Roman"/>
        </w:rPr>
      </w:pPr>
      <w:r w:rsidRPr="0058579E">
        <w:rPr>
          <w:rFonts w:hAnsi="Times New Roman" w:ascii="Times New Roman"/>
        </w:rPr>
        <w:t>III.</w:t>
      </w:r>
      <w:r w:rsidR="00F43FFD" w:rsidRPr="0058579E">
        <w:rPr>
          <w:rFonts w:hAnsi="Times New Roman" w:ascii="Times New Roman"/>
        </w:rPr>
        <w:t xml:space="preserve"> </w:t>
      </w:r>
      <w:r w:rsidRPr="0058579E">
        <w:rPr>
          <w:rFonts w:hAnsi="Times New Roman" w:ascii="Times New Roman"/>
        </w:rPr>
        <w:t xml:space="preserve">Stečajni postupak otvoren je </w:t>
      </w:r>
      <w:r w:rsidR="00F43FFD" w:rsidRPr="0058579E">
        <w:rPr>
          <w:rFonts w:hAnsi="Times New Roman" w:ascii="Times New Roman"/>
        </w:rPr>
        <w:t xml:space="preserve">dana </w:t>
      </w:r>
      <w:r w:rsidR="00BC7C61">
        <w:rPr>
          <w:rFonts w:hAnsi="Times New Roman" w:ascii="Times New Roman"/>
        </w:rPr>
        <w:t>25. listopada</w:t>
      </w:r>
      <w:r w:rsidR="00AB12EA">
        <w:rPr>
          <w:rFonts w:hAnsi="Times New Roman" w:ascii="Times New Roman"/>
        </w:rPr>
        <w:t xml:space="preserve"> 2018. u </w:t>
      </w:r>
      <w:r w:rsidR="00DA2E2C">
        <w:rPr>
          <w:rFonts w:hAnsi="Times New Roman" w:ascii="Times New Roman"/>
        </w:rPr>
        <w:t>15,00</w:t>
      </w:r>
      <w:r w:rsidR="00AB12EA">
        <w:rPr>
          <w:rFonts w:hAnsi="Times New Roman" w:ascii="Times New Roman"/>
        </w:rPr>
        <w:t xml:space="preserve"> sati</w:t>
      </w:r>
      <w:r w:rsidRPr="0058579E">
        <w:rPr>
          <w:rFonts w:hAnsi="Times New Roman" w:ascii="Times New Roman"/>
        </w:rPr>
        <w:t xml:space="preserve">. </w:t>
      </w:r>
    </w:p>
    <w:p w:rsidRDefault="00733BA9" w:rsidP="00733BA9" w:rsidR="00733BA9"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IV.</w:t>
      </w:r>
      <w:r w:rsidR="00F43FFD" w:rsidRPr="0058579E">
        <w:rPr>
          <w:rFonts w:hAnsi="Times New Roman" w:ascii="Times New Roman"/>
        </w:rPr>
        <w:t xml:space="preserve"> </w:t>
      </w:r>
      <w:r w:rsidRPr="0058579E">
        <w:rPr>
          <w:rFonts w:hAnsi="Times New Roman" w:ascii="Times New Roman"/>
        </w:rPr>
        <w:t xml:space="preserve">Pozivaju se vjerovnici stečajnog dužnika da u roku od 60 dana od dana objave </w:t>
      </w:r>
      <w:r w:rsidR="00F0295B" w:rsidRPr="0058579E">
        <w:rPr>
          <w:rFonts w:hAnsi="Times New Roman" w:ascii="Times New Roman"/>
        </w:rPr>
        <w:t>ovog rješenja</w:t>
      </w:r>
      <w:r w:rsidRPr="0058579E">
        <w:rPr>
          <w:rFonts w:hAnsi="Times New Roman" w:ascii="Times New Roman"/>
        </w:rPr>
        <w:t xml:space="preserve"> na </w:t>
      </w:r>
      <w:r w:rsidR="00F0295B" w:rsidRPr="0058579E">
        <w:rPr>
          <w:rFonts w:hAnsi="Times New Roman" w:ascii="Times New Roman"/>
        </w:rPr>
        <w:t xml:space="preserve">mrežnoj stranici </w:t>
      </w:r>
      <w:r w:rsidR="007D1585" w:rsidRPr="0058579E">
        <w:rPr>
          <w:rFonts w:hAnsi="Times New Roman" w:ascii="Times New Roman"/>
        </w:rPr>
        <w:t>e</w:t>
      </w:r>
      <w:r w:rsidRPr="0058579E">
        <w:rPr>
          <w:rFonts w:hAnsi="Times New Roman" w:ascii="Times New Roman"/>
        </w:rPr>
        <w:t>-</w:t>
      </w:r>
      <w:r w:rsidR="007D1585" w:rsidRPr="0058579E">
        <w:rPr>
          <w:rFonts w:hAnsi="Times New Roman" w:ascii="Times New Roman"/>
        </w:rPr>
        <w:t>O</w:t>
      </w:r>
      <w:r w:rsidRPr="0058579E">
        <w:rPr>
          <w:rFonts w:hAnsi="Times New Roman" w:ascii="Times New Roman"/>
        </w:rPr>
        <w:t>glasn</w:t>
      </w:r>
      <w:r w:rsidR="00F0295B" w:rsidRPr="0058579E">
        <w:rPr>
          <w:rFonts w:hAnsi="Times New Roman" w:ascii="Times New Roman"/>
        </w:rPr>
        <w:t>a</w:t>
      </w:r>
      <w:r w:rsidRPr="0058579E">
        <w:rPr>
          <w:rFonts w:hAnsi="Times New Roman" w:ascii="Times New Roman"/>
        </w:rPr>
        <w:t xml:space="preserve"> ploč</w:t>
      </w:r>
      <w:r w:rsidR="00F0295B" w:rsidRPr="0058579E">
        <w:rPr>
          <w:rFonts w:hAnsi="Times New Roman" w:ascii="Times New Roman"/>
        </w:rPr>
        <w:t>a suda, u skladu s pravilima Stečajnog zakona o prijavi tražbina (čl. 257. Stečajnog zakona – Narodne novine broj 71/15</w:t>
      </w:r>
      <w:r w:rsidR="005F198F">
        <w:rPr>
          <w:rFonts w:hAnsi="Times New Roman" w:ascii="Times New Roman"/>
        </w:rPr>
        <w:t>, 104/17</w:t>
      </w:r>
      <w:r w:rsidR="00F0295B" w:rsidRPr="0058579E">
        <w:rPr>
          <w:rFonts w:hAnsi="Times New Roman" w:ascii="Times New Roman"/>
        </w:rPr>
        <w:t xml:space="preserve">), </w:t>
      </w:r>
      <w:r w:rsidRPr="0058579E">
        <w:rPr>
          <w:rFonts w:hAnsi="Times New Roman" w:ascii="Times New Roman"/>
        </w:rPr>
        <w:t>prijave svoj</w:t>
      </w:r>
      <w:r w:rsidR="00F0295B" w:rsidRPr="0058579E">
        <w:rPr>
          <w:rFonts w:hAnsi="Times New Roman" w:ascii="Times New Roman"/>
        </w:rPr>
        <w:t>e</w:t>
      </w:r>
      <w:r w:rsidRPr="0058579E">
        <w:rPr>
          <w:rFonts w:hAnsi="Times New Roman" w:ascii="Times New Roman"/>
        </w:rPr>
        <w:t xml:space="preserve"> tražbine stečajnom upravitelju </w:t>
      </w:r>
      <w:r w:rsidR="00322064" w:rsidRPr="0058579E">
        <w:rPr>
          <w:rFonts w:hAnsi="Times New Roman" w:ascii="Times New Roman"/>
        </w:rPr>
        <w:t xml:space="preserve"> </w:t>
      </w:r>
      <w:r w:rsidR="00EA25E5" w:rsidRPr="00EA25E5">
        <w:rPr>
          <w:rFonts w:hAnsi="Times New Roman" w:ascii="Times New Roman"/>
        </w:rPr>
        <w:t>Antonij</w:t>
      </w:r>
      <w:r w:rsidR="00EA25E5">
        <w:rPr>
          <w:rFonts w:hAnsi="Times New Roman" w:ascii="Times New Roman"/>
        </w:rPr>
        <w:t>i</w:t>
      </w:r>
      <w:r w:rsidR="00EA25E5" w:rsidRPr="00EA25E5">
        <w:rPr>
          <w:rFonts w:hAnsi="Times New Roman" w:ascii="Times New Roman"/>
        </w:rPr>
        <w:t xml:space="preserve"> Galić, Zagreb, Bobovačka 1a</w:t>
      </w:r>
      <w:r w:rsidR="007D1585" w:rsidRPr="0058579E">
        <w:rPr>
          <w:rFonts w:hAnsi="Times New Roman" w:ascii="Times New Roman"/>
        </w:rPr>
        <w:t>.</w:t>
      </w:r>
      <w:r w:rsidR="005D512A" w:rsidRPr="0058579E">
        <w:rPr>
          <w:rFonts w:hAnsi="Times New Roman" w:ascii="Times New Roman"/>
        </w:rPr>
        <w:t xml:space="preserve"> </w:t>
      </w:r>
    </w:p>
    <w:p w:rsidRDefault="005D512A" w:rsidP="00712429" w:rsidR="00712429" w:rsidRPr="004F089F">
      <w:pPr>
        <w:jc w:val="both"/>
        <w:rPr>
          <w:rFonts w:eastAsia="Times New Roman" w:hAnsi="Times New Roman" w:ascii="Times New Roman"/>
          <w:lang w:eastAsia="hr-HR"/>
        </w:rPr>
      </w:pPr>
      <w:r w:rsidRPr="0058579E">
        <w:rPr>
          <w:rFonts w:hAnsi="Times New Roman" w:ascii="Times New Roman"/>
        </w:rPr>
        <w:t>Za prijavu tražbine vjerovnik je dužan platiti pristojbu u iznosu od 2% od vrijednosti potraži</w:t>
      </w:r>
      <w:r w:rsidR="00712429">
        <w:rPr>
          <w:rFonts w:hAnsi="Times New Roman" w:ascii="Times New Roman"/>
        </w:rPr>
        <w:t>vanja, ali ne više od 500,00 kn,</w:t>
      </w:r>
      <w:r w:rsidR="00712429" w:rsidRPr="00712429">
        <w:rPr>
          <w:rFonts w:eastAsia="Times New Roman" w:hAnsi="Times New Roman" w:ascii="Times New Roman"/>
          <w:lang w:eastAsia="hr-HR"/>
        </w:rPr>
        <w:t xml:space="preserve"> </w:t>
      </w:r>
      <w:r w:rsidR="00712429" w:rsidRPr="004F089F">
        <w:rPr>
          <w:rFonts w:eastAsia="Times New Roman" w:hAnsi="Times New Roman" w:ascii="Times New Roman"/>
          <w:lang w:eastAsia="hr-HR"/>
        </w:rPr>
        <w:t>na žiro račun Državnog proračuna broj IBAN: HR1210010051863000160, model HR64, poziv na broj 5045-20735-</w:t>
      </w:r>
      <w:r w:rsidR="00EA25E5">
        <w:rPr>
          <w:rFonts w:eastAsia="Times New Roman" w:hAnsi="Times New Roman" w:ascii="Times New Roman"/>
          <w:lang w:eastAsia="hr-HR"/>
        </w:rPr>
        <w:t>2254</w:t>
      </w:r>
      <w:r w:rsidR="00712429">
        <w:rPr>
          <w:rFonts w:eastAsia="Times New Roman" w:hAnsi="Times New Roman" w:ascii="Times New Roman"/>
          <w:lang w:eastAsia="hr-HR"/>
        </w:rPr>
        <w:t>18.</w:t>
      </w:r>
    </w:p>
    <w:p w:rsidRDefault="005D512A" w:rsidP="00F04A75" w:rsidR="005D512A"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w:t>
      </w:r>
      <w:r w:rsidR="007E50C5" w:rsidRPr="0058579E">
        <w:rPr>
          <w:rFonts w:hAnsi="Times New Roman" w:ascii="Times New Roman"/>
        </w:rPr>
        <w:t xml:space="preserve"> Pozivaju se razlučni i izlučni vjerovnici da stečajnog upravitelja </w:t>
      </w:r>
      <w:r w:rsidR="00EA25E5" w:rsidRPr="00EA25E5">
        <w:rPr>
          <w:rFonts w:hAnsi="Times New Roman" w:ascii="Times New Roman"/>
        </w:rPr>
        <w:t>Antonij</w:t>
      </w:r>
      <w:r w:rsidR="00EA25E5">
        <w:rPr>
          <w:rFonts w:hAnsi="Times New Roman" w:ascii="Times New Roman"/>
        </w:rPr>
        <w:t>u</w:t>
      </w:r>
      <w:r w:rsidR="00EA25E5" w:rsidRPr="00EA25E5">
        <w:rPr>
          <w:rFonts w:hAnsi="Times New Roman" w:ascii="Times New Roman"/>
        </w:rPr>
        <w:t xml:space="preserve"> Galić, Zagreb, Bobovačka 1a</w:t>
      </w:r>
      <w:r w:rsidR="007E50C5" w:rsidRPr="0058579E">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w:t>
      </w:r>
      <w:r w:rsidR="00F43FFD" w:rsidRPr="0058579E">
        <w:rPr>
          <w:rFonts w:hAnsi="Times New Roman" w:ascii="Times New Roman"/>
        </w:rPr>
        <w:t xml:space="preserve"> </w:t>
      </w:r>
      <w:r w:rsidR="007E50C5" w:rsidRPr="0058579E">
        <w:rPr>
          <w:rFonts w:hAnsi="Times New Roman" w:ascii="Times New Roman"/>
        </w:rPr>
        <w:t>Pozivaju se dužnikovi dužnici da svoje obveze bez odgode ispunjavaju stečajnom upravitelju za stečajnog dužnika.</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VII.</w:t>
      </w:r>
      <w:r w:rsidR="00F43FFD" w:rsidRPr="0058579E">
        <w:rPr>
          <w:rFonts w:hAnsi="Times New Roman" w:ascii="Times New Roman"/>
        </w:rPr>
        <w:t xml:space="preserve"> </w:t>
      </w:r>
      <w:r w:rsidRPr="0058579E">
        <w:rPr>
          <w:rFonts w:hAnsi="Times New Roman" w:ascii="Times New Roman"/>
        </w:rPr>
        <w:t>Ročište vjerovnika na kojem će se ispitati prijavljene tražbine</w:t>
      </w:r>
      <w:r w:rsidR="00F43FFD" w:rsidRPr="0058579E">
        <w:rPr>
          <w:rFonts w:hAnsi="Times New Roman" w:ascii="Times New Roman"/>
        </w:rPr>
        <w:t xml:space="preserve"> </w:t>
      </w:r>
      <w:r w:rsidRPr="0058579E">
        <w:rPr>
          <w:rFonts w:hAnsi="Times New Roman" w:ascii="Times New Roman"/>
        </w:rPr>
        <w:t>- ispitno ročište zakazuje se za</w:t>
      </w:r>
      <w:r w:rsidR="00A32891" w:rsidRPr="0058579E">
        <w:rPr>
          <w:rFonts w:hAnsi="Times New Roman" w:ascii="Times New Roman"/>
        </w:rPr>
        <w:t xml:space="preserve"> </w:t>
      </w:r>
      <w:r w:rsidR="00DA2E2C">
        <w:rPr>
          <w:rFonts w:hAnsi="Times New Roman" w:ascii="Times New Roman"/>
          <w:b/>
        </w:rPr>
        <w:t>12. veljače</w:t>
      </w:r>
      <w:r w:rsidR="00EA25E5">
        <w:rPr>
          <w:rFonts w:hAnsi="Times New Roman" w:ascii="Times New Roman"/>
          <w:b/>
        </w:rPr>
        <w:t xml:space="preserve"> 2019</w:t>
      </w:r>
      <w:r w:rsidR="007170D5" w:rsidRPr="00AA5480">
        <w:rPr>
          <w:rFonts w:hAnsi="Times New Roman" w:ascii="Times New Roman"/>
          <w:b/>
        </w:rPr>
        <w:t>. u 9,</w:t>
      </w:r>
      <w:r w:rsidR="00DA2E2C">
        <w:rPr>
          <w:rFonts w:hAnsi="Times New Roman" w:ascii="Times New Roman"/>
          <w:b/>
        </w:rPr>
        <w:t>15</w:t>
      </w:r>
      <w:r w:rsidRPr="00AA5480">
        <w:rPr>
          <w:rFonts w:hAnsi="Times New Roman" w:ascii="Times New Roman"/>
          <w:b/>
        </w:rPr>
        <w:t xml:space="preserve"> sati</w:t>
      </w:r>
      <w:r w:rsidRPr="0058579E">
        <w:rPr>
          <w:rFonts w:hAnsi="Times New Roman" w:ascii="Times New Roman"/>
        </w:rPr>
        <w:t xml:space="preserve">, </w:t>
      </w:r>
      <w:r w:rsidR="004531A7" w:rsidRPr="0058579E">
        <w:rPr>
          <w:rFonts w:hAnsi="Times New Roman" w:ascii="Times New Roman"/>
        </w:rPr>
        <w:t xml:space="preserve">u sjedištu suda u Karlovcu, </w:t>
      </w:r>
      <w:r w:rsidR="00AB12EA">
        <w:rPr>
          <w:rFonts w:hAnsi="Times New Roman" w:ascii="Times New Roman"/>
        </w:rPr>
        <w:t>Trg hrvatskih branitelja 1/II</w:t>
      </w:r>
      <w:r w:rsidR="004531A7" w:rsidRPr="0058579E">
        <w:rPr>
          <w:rFonts w:hAnsi="Times New Roman" w:ascii="Times New Roman"/>
        </w:rPr>
        <w:t xml:space="preserve">, soba broj </w:t>
      </w:r>
      <w:r w:rsidR="00AB12EA">
        <w:rPr>
          <w:rFonts w:hAnsi="Times New Roman" w:ascii="Times New Roman"/>
        </w:rPr>
        <w:t>204</w:t>
      </w:r>
      <w:r w:rsidR="004531A7" w:rsidRPr="0058579E">
        <w:rPr>
          <w:rFonts w:hAnsi="Times New Roman" w:ascii="Times New Roman"/>
        </w:rPr>
        <w:t>.</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lastRenderedPageBreak/>
        <w:t>VIII.</w:t>
      </w:r>
      <w:r w:rsidR="00F43FFD" w:rsidRPr="0058579E">
        <w:rPr>
          <w:rFonts w:hAnsi="Times New Roman" w:ascii="Times New Roman"/>
        </w:rPr>
        <w:t xml:space="preserve"> </w:t>
      </w:r>
      <w:r w:rsidRPr="0058579E">
        <w:rPr>
          <w:rFonts w:hAnsi="Times New Roman" w:ascii="Times New Roman"/>
        </w:rPr>
        <w:t>Ročište vjerovnika na kojem će se na temelju izvješća stečajnog upravitelja odlučivati o daljnjem tijeku stečajnog postupka - izvještajno ročište</w:t>
      </w:r>
      <w:r w:rsidR="00B51193" w:rsidRPr="0058579E">
        <w:rPr>
          <w:rFonts w:hAnsi="Times New Roman" w:ascii="Times New Roman"/>
        </w:rPr>
        <w:t>,</w:t>
      </w:r>
      <w:r w:rsidRPr="0058579E">
        <w:rPr>
          <w:rFonts w:hAnsi="Times New Roman" w:ascii="Times New Roman"/>
        </w:rPr>
        <w:t xml:space="preserve"> održati će se </w:t>
      </w:r>
      <w:r w:rsidR="004531A7" w:rsidRPr="0058579E">
        <w:rPr>
          <w:rFonts w:hAnsi="Times New Roman" w:ascii="Times New Roman"/>
        </w:rPr>
        <w:t xml:space="preserve">istog dana na istom mjestu </w:t>
      </w:r>
      <w:r w:rsidRPr="0058579E">
        <w:rPr>
          <w:rFonts w:hAnsi="Times New Roman" w:ascii="Times New Roman"/>
        </w:rPr>
        <w:t>odmah nakon ispitnog ročišta.</w:t>
      </w:r>
    </w:p>
    <w:p w:rsidRDefault="00F04A75" w:rsidP="00F04A75" w:rsidR="00F04A75"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IX.</w:t>
      </w:r>
      <w:r w:rsidR="00F43FFD" w:rsidRPr="0058579E">
        <w:rPr>
          <w:rFonts w:hAnsi="Times New Roman" w:ascii="Times New Roman"/>
        </w:rPr>
        <w:t xml:space="preserve"> </w:t>
      </w:r>
      <w:r w:rsidRPr="0058579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58579E">
      <w:pPr>
        <w:jc w:val="both"/>
        <w:rPr>
          <w:rFonts w:hAnsi="Times New Roman" w:ascii="Times New Roman"/>
        </w:rPr>
      </w:pPr>
    </w:p>
    <w:p w:rsidRDefault="00F04A75" w:rsidP="00E44885" w:rsidR="00F04A75">
      <w:pPr>
        <w:jc w:val="both"/>
        <w:rPr>
          <w:rFonts w:hAnsi="Times New Roman" w:ascii="Times New Roman"/>
        </w:rPr>
      </w:pPr>
      <w:r w:rsidRPr="0058579E">
        <w:rPr>
          <w:rFonts w:hAnsi="Times New Roman" w:ascii="Times New Roman"/>
        </w:rPr>
        <w:t>X.</w:t>
      </w:r>
      <w:r w:rsidR="00F43FFD" w:rsidRPr="0058579E">
        <w:rPr>
          <w:rFonts w:hAnsi="Times New Roman" w:ascii="Times New Roman"/>
        </w:rPr>
        <w:t xml:space="preserve"> </w:t>
      </w:r>
      <w:r w:rsidR="00F67E62" w:rsidRPr="0058579E">
        <w:rPr>
          <w:rFonts w:hAnsi="Times New Roman" w:ascii="Times New Roman"/>
        </w:rPr>
        <w:t>Rješenje</w:t>
      </w:r>
      <w:r w:rsidRPr="0058579E">
        <w:rPr>
          <w:rFonts w:hAnsi="Times New Roman" w:ascii="Times New Roman"/>
        </w:rPr>
        <w:t xml:space="preserve"> o otvaranju stečajnog postupka objavljuje se isticanjem na </w:t>
      </w:r>
      <w:r w:rsidR="007170D5">
        <w:rPr>
          <w:rFonts w:hAnsi="Times New Roman" w:ascii="Times New Roman"/>
        </w:rPr>
        <w:t xml:space="preserve">mrežnoj stranici </w:t>
      </w:r>
      <w:r w:rsidRPr="0058579E">
        <w:rPr>
          <w:rFonts w:hAnsi="Times New Roman" w:ascii="Times New Roman"/>
        </w:rPr>
        <w:t>e-Oglasn</w:t>
      </w:r>
      <w:r w:rsidR="007170D5">
        <w:rPr>
          <w:rFonts w:hAnsi="Times New Roman" w:ascii="Times New Roman"/>
        </w:rPr>
        <w:t>a</w:t>
      </w:r>
      <w:r w:rsidRPr="0058579E">
        <w:rPr>
          <w:rFonts w:hAnsi="Times New Roman" w:ascii="Times New Roman"/>
        </w:rPr>
        <w:t xml:space="preserve"> ploč</w:t>
      </w:r>
      <w:r w:rsidR="007170D5">
        <w:rPr>
          <w:rFonts w:hAnsi="Times New Roman" w:ascii="Times New Roman"/>
        </w:rPr>
        <w:t>a</w:t>
      </w:r>
      <w:r w:rsidRPr="0058579E">
        <w:rPr>
          <w:rFonts w:hAnsi="Times New Roman" w:ascii="Times New Roman"/>
        </w:rPr>
        <w:t xml:space="preserve"> ovog suda sa dano</w:t>
      </w:r>
      <w:r w:rsidR="00A042FC" w:rsidRPr="0058579E">
        <w:rPr>
          <w:rFonts w:hAnsi="Times New Roman" w:ascii="Times New Roman"/>
        </w:rPr>
        <w:t>m otvaranja stečajnog postupka.</w:t>
      </w:r>
    </w:p>
    <w:p w:rsidRDefault="00712429" w:rsidP="00E44885" w:rsidR="00712429" w:rsidRPr="00EA25E5">
      <w:pPr>
        <w:jc w:val="both"/>
        <w:rPr>
          <w:rFonts w:hAnsi="Times New Roman" w:ascii="Times New Roman"/>
        </w:rPr>
      </w:pPr>
    </w:p>
    <w:p w:rsidRDefault="00712429" w:rsidP="00E44885" w:rsidR="00EA25E5">
      <w:pPr>
        <w:jc w:val="both"/>
        <w:rPr>
          <w:rFonts w:hAnsi="Times New Roman" w:ascii="Times New Roman"/>
        </w:rPr>
      </w:pPr>
      <w:r w:rsidRPr="00EA25E5">
        <w:rPr>
          <w:rFonts w:hAnsi="Times New Roman" w:ascii="Times New Roman"/>
        </w:rPr>
        <w:t xml:space="preserve">XI. Nalaže se Općinskom </w:t>
      </w:r>
      <w:r w:rsidR="00EA25E5" w:rsidRPr="00EA25E5">
        <w:rPr>
          <w:rFonts w:hAnsi="Times New Roman" w:ascii="Times New Roman"/>
        </w:rPr>
        <w:t>sudu u Puli, Zemljišnoknjižni odjel Pula</w:t>
      </w:r>
      <w:r w:rsidRPr="00EA25E5">
        <w:rPr>
          <w:rFonts w:hAnsi="Times New Roman" w:ascii="Times New Roman"/>
        </w:rPr>
        <w:t>, da po službenoj dužnosti izvrši upis zabilježbe otvaranja stečajnog postupka u zemljišnim knjigama za nekretninu</w:t>
      </w:r>
      <w:r w:rsidRPr="00712429">
        <w:rPr>
          <w:rFonts w:hAnsi="Times New Roman" w:ascii="Times New Roman"/>
        </w:rPr>
        <w:t xml:space="preserve"> koj</w:t>
      </w:r>
      <w:r>
        <w:rPr>
          <w:rFonts w:hAnsi="Times New Roman" w:ascii="Times New Roman"/>
        </w:rPr>
        <w:t>a</w:t>
      </w:r>
      <w:r w:rsidRPr="00712429">
        <w:rPr>
          <w:rFonts w:hAnsi="Times New Roman" w:ascii="Times New Roman"/>
        </w:rPr>
        <w:t xml:space="preserve"> </w:t>
      </w:r>
      <w:r>
        <w:rPr>
          <w:rFonts w:hAnsi="Times New Roman" w:ascii="Times New Roman"/>
        </w:rPr>
        <w:t>je</w:t>
      </w:r>
      <w:r w:rsidRPr="00712429">
        <w:rPr>
          <w:rFonts w:hAnsi="Times New Roman" w:ascii="Times New Roman"/>
        </w:rPr>
        <w:t xml:space="preserve"> upisan</w:t>
      </w:r>
      <w:r>
        <w:rPr>
          <w:rFonts w:hAnsi="Times New Roman" w:ascii="Times New Roman"/>
        </w:rPr>
        <w:t>a</w:t>
      </w:r>
      <w:r w:rsidRPr="00712429">
        <w:rPr>
          <w:rFonts w:hAnsi="Times New Roman" w:ascii="Times New Roman"/>
        </w:rPr>
        <w:t xml:space="preserve"> kao vlasništvo dužnika, </w:t>
      </w:r>
      <w:r w:rsidR="00EA25E5">
        <w:rPr>
          <w:rFonts w:hAnsi="Times New Roman" w:ascii="Times New Roman"/>
        </w:rPr>
        <w:t>u</w:t>
      </w:r>
      <w:r w:rsidRPr="00712429">
        <w:rPr>
          <w:rFonts w:hAnsi="Times New Roman" w:ascii="Times New Roman"/>
        </w:rPr>
        <w:t xml:space="preserve"> </w:t>
      </w:r>
      <w:r w:rsidR="00EA25E5">
        <w:rPr>
          <w:rFonts w:hAnsi="Times New Roman" w:ascii="Times New Roman"/>
        </w:rPr>
        <w:t>zk.ul. 3789 k.o. Ližnjan</w:t>
      </w:r>
      <w:r w:rsidR="00DA2E2C">
        <w:rPr>
          <w:rFonts w:hAnsi="Times New Roman" w:ascii="Times New Roman"/>
        </w:rPr>
        <w:t>, i to na 8. Suvlasnički dio: 8508/10000 dijela kat. čestice 843/3.</w:t>
      </w:r>
    </w:p>
    <w:p w:rsidRDefault="00EA25E5" w:rsidP="00E44885" w:rsidR="00712429" w:rsidRPr="0058579E">
      <w:pPr>
        <w:jc w:val="both"/>
        <w:rPr>
          <w:rFonts w:hAnsi="Times New Roman" w:ascii="Times New Roman"/>
        </w:rPr>
      </w:pPr>
      <w:r w:rsidRPr="00EA25E5">
        <w:rPr>
          <w:rFonts w:hAnsi="Times New Roman" w:ascii="Times New Roman"/>
        </w:rPr>
        <w:t>Nalaže se Općinskom sudu u Puli, Zemljišnoknjižni odjel Poreč</w:t>
      </w:r>
      <w:r>
        <w:rPr>
          <w:rFonts w:hAnsi="Times New Roman" w:ascii="Times New Roman"/>
        </w:rPr>
        <w:t>,</w:t>
      </w:r>
      <w:r w:rsidRPr="00EA25E5">
        <w:rPr>
          <w:rFonts w:hAnsi="Times New Roman" w:ascii="Times New Roman"/>
        </w:rPr>
        <w:t xml:space="preserve"> da po službenoj dužnosti izvrši upis zabilježbe otvaranja stečajnog postupka u zemljišnim knjigama za nekretninu</w:t>
      </w:r>
      <w:r w:rsidRPr="00712429">
        <w:rPr>
          <w:rFonts w:hAnsi="Times New Roman" w:ascii="Times New Roman"/>
        </w:rPr>
        <w:t xml:space="preserve"> koj</w:t>
      </w:r>
      <w:r>
        <w:rPr>
          <w:rFonts w:hAnsi="Times New Roman" w:ascii="Times New Roman"/>
        </w:rPr>
        <w:t>a</w:t>
      </w:r>
      <w:r w:rsidRPr="00712429">
        <w:rPr>
          <w:rFonts w:hAnsi="Times New Roman" w:ascii="Times New Roman"/>
        </w:rPr>
        <w:t xml:space="preserve"> </w:t>
      </w:r>
      <w:r>
        <w:rPr>
          <w:rFonts w:hAnsi="Times New Roman" w:ascii="Times New Roman"/>
        </w:rPr>
        <w:t>je</w:t>
      </w:r>
      <w:r w:rsidRPr="00712429">
        <w:rPr>
          <w:rFonts w:hAnsi="Times New Roman" w:ascii="Times New Roman"/>
        </w:rPr>
        <w:t xml:space="preserve"> upisan</w:t>
      </w:r>
      <w:r>
        <w:rPr>
          <w:rFonts w:hAnsi="Times New Roman" w:ascii="Times New Roman"/>
        </w:rPr>
        <w:t>a</w:t>
      </w:r>
      <w:r w:rsidRPr="00712429">
        <w:rPr>
          <w:rFonts w:hAnsi="Times New Roman" w:ascii="Times New Roman"/>
        </w:rPr>
        <w:t xml:space="preserve"> kao vlasništvo dužnika, </w:t>
      </w:r>
      <w:r w:rsidRPr="00EA25E5">
        <w:rPr>
          <w:rFonts w:hAnsi="Times New Roman" w:ascii="Times New Roman"/>
        </w:rPr>
        <w:t>u zk.ul. 904 k.o. Vabriga</w:t>
      </w:r>
      <w:r w:rsidR="00DA2E2C">
        <w:rPr>
          <w:rFonts w:hAnsi="Times New Roman" w:ascii="Times New Roman"/>
        </w:rPr>
        <w:t xml:space="preserve">, i to na 3. Suvlasnički dio: 1/2 dijela kat. čestice 525/1. </w:t>
      </w:r>
    </w:p>
    <w:p w:rsidRDefault="00F04A75" w:rsidP="00E44885" w:rsidR="00F04A75" w:rsidRPr="0058579E">
      <w:pPr>
        <w:jc w:val="both"/>
        <w:rPr>
          <w:rFonts w:hAnsi="Times New Roman" w:ascii="Times New Roman"/>
        </w:rPr>
      </w:pPr>
    </w:p>
    <w:p w:rsidRDefault="00F04A75" w:rsidP="00F04A75" w:rsidR="00F04A75" w:rsidRPr="0058579E">
      <w:pPr>
        <w:jc w:val="center"/>
        <w:rPr>
          <w:rFonts w:hAnsi="Times New Roman" w:ascii="Times New Roman"/>
        </w:rPr>
      </w:pPr>
      <w:r w:rsidRPr="0058579E">
        <w:rPr>
          <w:rFonts w:hAnsi="Times New Roman" w:ascii="Times New Roman"/>
        </w:rPr>
        <w:t>Obrazloženje</w:t>
      </w:r>
    </w:p>
    <w:p w:rsidRDefault="00C92930" w:rsidP="00F04A75" w:rsidR="00F04A75" w:rsidRPr="00711052">
      <w:pPr>
        <w:rPr>
          <w:rFonts w:hAnsi="Times New Roman" w:ascii="Times New Roman"/>
        </w:rPr>
      </w:pPr>
      <w:r w:rsidRPr="0058579E">
        <w:rPr>
          <w:rFonts w:hAnsi="Times New Roman" w:ascii="Times New Roman"/>
        </w:rPr>
        <w:t xml:space="preserve"> </w:t>
      </w:r>
    </w:p>
    <w:p w:rsidRDefault="00711052" w:rsidP="00712429" w:rsidR="007170D5" w:rsidRPr="00711052">
      <w:pPr>
        <w:ind w:firstLine="708"/>
        <w:jc w:val="both"/>
        <w:rPr>
          <w:rFonts w:hAnsi="Times New Roman" w:ascii="Times New Roman"/>
        </w:rPr>
      </w:pPr>
      <w:r w:rsidRPr="00711052">
        <w:rPr>
          <w:rFonts w:hAnsi="Times New Roman" w:ascii="Times New Roman"/>
        </w:rPr>
        <w:t>Pravomoćnim rješenjem ovog suda posl.br. St-1015/18 od 17. srpnja 2018. obustavljen je skraćeni stečajni postupak nad dužnikom CONFIDA d.o.o., Zagreb, Podrebernica 12A, OIB 41254401403. Naime, vjerovnik Republika Hrvatska, Ministarstvo financija, Porezna uprava predložio je otvaranje stečajnog postupka nad dužnikom, navodeći da prema dužniku ima tražbinu u iznosu od 596.091,56 kn sukladno knjigovodstvenom stanju na dan 11. lipnja 2018., a ujedno isti vjerovnik dostavlja u spis i obavijest o imovini dužnika od 18. lipnja 2018. iz koje obavijesti proizlazi da je dužnik vlasnik nekretnina upisanih u zemljišne knjige koje vodi Općinski sud u Puli, Zemljišnoknjižni odjel Pula u zk.ul. 3789 k.o. Ližnjan; Zemljišnoknjižni odjel Poreč u zk.ul. 904 k.o. Vabriga.</w:t>
      </w:r>
      <w:r w:rsidR="001F650F" w:rsidRPr="00711052">
        <w:rPr>
          <w:rFonts w:hAnsi="Times New Roman" w:ascii="Times New Roman"/>
        </w:rPr>
        <w:t xml:space="preserve"> </w:t>
      </w:r>
      <w:r w:rsidR="007170D5" w:rsidRPr="00711052">
        <w:rPr>
          <w:rFonts w:hAnsi="Times New Roman" w:ascii="Times New Roman"/>
        </w:rPr>
        <w:t>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58579E" w:rsidP="00322064" w:rsidR="0058579E" w:rsidRPr="007170D5">
      <w:pPr>
        <w:ind w:firstLine="720"/>
        <w:jc w:val="both"/>
        <w:rPr>
          <w:rFonts w:hAnsi="Times New Roman" w:ascii="Times New Roman"/>
        </w:rPr>
      </w:pPr>
    </w:p>
    <w:p w:rsidRDefault="00053FC6" w:rsidP="00A32891" w:rsidR="00053FC6" w:rsidRPr="0058579E">
      <w:pPr>
        <w:ind w:firstLine="708"/>
        <w:jc w:val="both"/>
        <w:rPr>
          <w:rFonts w:hAnsi="Times New Roman" w:ascii="Times New Roman"/>
        </w:rPr>
      </w:pPr>
      <w:r w:rsidRPr="0058579E">
        <w:rPr>
          <w:rFonts w:hAnsi="Times New Roman" w:ascii="Times New Roman"/>
        </w:rPr>
        <w:t xml:space="preserve">Rješenjem ovog suda 4 </w:t>
      </w:r>
      <w:r w:rsidR="007170D5">
        <w:rPr>
          <w:rFonts w:hAnsi="Times New Roman" w:ascii="Times New Roman"/>
        </w:rPr>
        <w:t>St</w:t>
      </w:r>
      <w:r w:rsidR="00712429">
        <w:rPr>
          <w:rFonts w:hAnsi="Times New Roman" w:ascii="Times New Roman"/>
        </w:rPr>
        <w:t>-</w:t>
      </w:r>
      <w:r w:rsidR="00711052">
        <w:rPr>
          <w:rFonts w:hAnsi="Times New Roman" w:ascii="Times New Roman"/>
        </w:rPr>
        <w:t>2254</w:t>
      </w:r>
      <w:r w:rsidR="007170D5">
        <w:rPr>
          <w:rFonts w:hAnsi="Times New Roman" w:ascii="Times New Roman"/>
        </w:rPr>
        <w:t>/1</w:t>
      </w:r>
      <w:r w:rsidR="00712429">
        <w:rPr>
          <w:rFonts w:hAnsi="Times New Roman" w:ascii="Times New Roman"/>
        </w:rPr>
        <w:t>8</w:t>
      </w:r>
      <w:r w:rsidR="007170D5">
        <w:rPr>
          <w:rFonts w:hAnsi="Times New Roman" w:ascii="Times New Roman"/>
        </w:rPr>
        <w:t xml:space="preserve"> </w:t>
      </w:r>
      <w:r w:rsidRPr="0058579E">
        <w:rPr>
          <w:rFonts w:hAnsi="Times New Roman" w:ascii="Times New Roman"/>
        </w:rPr>
        <w:t xml:space="preserve">od </w:t>
      </w:r>
      <w:r w:rsidR="00711052">
        <w:rPr>
          <w:rFonts w:hAnsi="Times New Roman" w:ascii="Times New Roman"/>
        </w:rPr>
        <w:t>1. listopada</w:t>
      </w:r>
      <w:r w:rsidR="007170D5">
        <w:rPr>
          <w:rFonts w:hAnsi="Times New Roman" w:ascii="Times New Roman"/>
        </w:rPr>
        <w:t xml:space="preserve"> 2018.</w:t>
      </w:r>
      <w:r w:rsidRPr="0058579E">
        <w:rPr>
          <w:rFonts w:hAnsi="Times New Roman" w:ascii="Times New Roman"/>
        </w:rPr>
        <w:t xml:space="preserve"> pokrenut je prethodni postupak radi utvrđivanja pretpostavki za otvaranje stečajnoga postupka nad dužnikom, te je ujedno zakazano ročište radi očitovanja o prijedlogu za otvaranje stečajnog postupka za dan </w:t>
      </w:r>
      <w:r w:rsidR="00711052">
        <w:rPr>
          <w:rFonts w:hAnsi="Times New Roman" w:ascii="Times New Roman"/>
        </w:rPr>
        <w:t>25. listopada</w:t>
      </w:r>
      <w:r w:rsidR="00712429">
        <w:rPr>
          <w:rFonts w:hAnsi="Times New Roman" w:ascii="Times New Roman"/>
        </w:rPr>
        <w:t xml:space="preserve"> </w:t>
      </w:r>
      <w:r w:rsidR="007170D5">
        <w:rPr>
          <w:rFonts w:hAnsi="Times New Roman" w:ascii="Times New Roman"/>
        </w:rPr>
        <w:t>2018.</w:t>
      </w:r>
      <w:r w:rsidR="00013C16">
        <w:rPr>
          <w:rFonts w:hAnsi="Times New Roman" w:ascii="Times New Roman"/>
        </w:rPr>
        <w:t xml:space="preserve"> Međutim, na ročište od 25. listopada 2018. nisu pristupili niti dužnik, niti zakonski zastupnik dužnika, niti predlagatelj Republika Hrvatska, Ministarstvo financija, Porezna uprava, niti Financijska agencija. </w:t>
      </w:r>
      <w:r w:rsidR="0041352D">
        <w:rPr>
          <w:rFonts w:hAnsi="Times New Roman" w:ascii="Times New Roman"/>
        </w:rPr>
        <w:t xml:space="preserve">Predlagatelj </w:t>
      </w:r>
      <w:r w:rsidR="0041352D" w:rsidRPr="0041352D">
        <w:rPr>
          <w:rFonts w:hAnsi="Times New Roman" w:ascii="Times New Roman"/>
        </w:rPr>
        <w:t>Republika Hrvatska, Ministarstvo financija, Porezna uprava</w:t>
      </w:r>
      <w:r w:rsidR="0041352D">
        <w:rPr>
          <w:rFonts w:hAnsi="Times New Roman" w:ascii="Times New Roman"/>
        </w:rPr>
        <w:t xml:space="preserve"> je pisanim podneskom od 24. listopada 2018. izvijestila sud da ostaje kod prijedloga za otvaranje stečajnog postupka.</w:t>
      </w:r>
    </w:p>
    <w:p w:rsidRDefault="004428B4" w:rsidP="00A32891" w:rsidR="004428B4" w:rsidRPr="0058579E">
      <w:pPr>
        <w:ind w:firstLine="708"/>
        <w:jc w:val="both"/>
        <w:rPr>
          <w:rFonts w:hAnsi="Times New Roman" w:ascii="Times New Roman"/>
        </w:rPr>
      </w:pPr>
    </w:p>
    <w:p w:rsidRDefault="0058579E" w:rsidP="0058579E" w:rsidR="0058579E" w:rsidRPr="0058579E">
      <w:pPr>
        <w:ind w:firstLine="708"/>
        <w:jc w:val="both"/>
        <w:rPr>
          <w:rFonts w:hAnsi="Times New Roman" w:ascii="Times New Roman"/>
        </w:rPr>
      </w:pPr>
      <w:r w:rsidRPr="0058579E">
        <w:rPr>
          <w:rFonts w:hAnsi="Times New Roman" w:ascii="Times New Roman"/>
        </w:rPr>
        <w:lastRenderedPageBreak/>
        <w:t xml:space="preserve">Prema odredbi čl. 5. st. 1. SZ-a stečaj se može otvoriti ako sud utvrdi postojanje stečajnog razloga, a odredbom stavka 2. istog članka propisano je da su stečajni razlozi nesposobnost za plaćanje i prezaduženost. </w:t>
      </w:r>
      <w:r w:rsidR="00712429">
        <w:rPr>
          <w:rFonts w:hAnsi="Times New Roman" w:ascii="Times New Roman"/>
        </w:rPr>
        <w:t xml:space="preserve"> </w:t>
      </w:r>
    </w:p>
    <w:p w:rsidRDefault="0058579E" w:rsidP="0058579E" w:rsidR="0058579E" w:rsidRPr="0058579E">
      <w:pPr>
        <w:jc w:val="both"/>
        <w:rPr>
          <w:rFonts w:hAnsi="Times New Roman" w:ascii="Times New Roman"/>
        </w:rPr>
      </w:pPr>
    </w:p>
    <w:p w:rsidRDefault="0062090D" w:rsidP="0062090D" w:rsidR="0062090D" w:rsidRPr="00CD1770">
      <w:pPr>
        <w:ind w:firstLine="708"/>
        <w:jc w:val="both"/>
        <w:rPr>
          <w:rFonts w:hAnsi="Times New Roman" w:ascii="Times New Roman"/>
        </w:rPr>
      </w:pPr>
      <w:r w:rsidRPr="00CD1770">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62090D" w:rsidP="0062090D" w:rsidR="0062090D" w:rsidRPr="00CD1770">
      <w:pPr>
        <w:ind w:firstLine="708"/>
        <w:jc w:val="both"/>
        <w:rPr>
          <w:rFonts w:hAnsi="Times New Roman" w:ascii="Times New Roman"/>
        </w:rPr>
      </w:pPr>
    </w:p>
    <w:p w:rsidRDefault="0062090D" w:rsidP="0062090D" w:rsidR="0062090D">
      <w:pPr>
        <w:ind w:firstLine="708"/>
        <w:jc w:val="both"/>
        <w:rPr>
          <w:rFonts w:hAnsi="Times New Roman" w:ascii="Times New Roman"/>
        </w:rPr>
      </w:pPr>
      <w:r w:rsidRPr="00CD1770">
        <w:rPr>
          <w:rFonts w:hAnsi="Times New Roman" w:ascii="Times New Roman"/>
        </w:rPr>
        <w:t>Vjerovnik Republika Hrvatska, Ministarstvo financija, Porezna uprava, učinio je vjerojatnim postojanje svoje tražbine</w:t>
      </w:r>
      <w:r>
        <w:rPr>
          <w:rFonts w:hAnsi="Times New Roman" w:ascii="Times New Roman"/>
        </w:rPr>
        <w:t xml:space="preserve"> prema dužniku u iznosu od </w:t>
      </w:r>
      <w:r w:rsidR="00711052" w:rsidRPr="00711052">
        <w:rPr>
          <w:rFonts w:hAnsi="Times New Roman" w:ascii="Times New Roman"/>
        </w:rPr>
        <w:t xml:space="preserve">596.091,56 </w:t>
      </w:r>
      <w:r>
        <w:rPr>
          <w:rFonts w:hAnsi="Times New Roman" w:ascii="Times New Roman"/>
        </w:rPr>
        <w:t xml:space="preserve">kn, a sukladno stanju računa poreznog obveznika na dan 11. </w:t>
      </w:r>
      <w:r w:rsidR="00711052">
        <w:rPr>
          <w:rFonts w:hAnsi="Times New Roman" w:ascii="Times New Roman"/>
        </w:rPr>
        <w:t>lipnja</w:t>
      </w:r>
      <w:r>
        <w:rPr>
          <w:rFonts w:hAnsi="Times New Roman" w:ascii="Times New Roman"/>
        </w:rPr>
        <w:t xml:space="preserve"> 2016. (list </w:t>
      </w:r>
      <w:r w:rsidR="00013C16">
        <w:rPr>
          <w:rFonts w:hAnsi="Times New Roman" w:ascii="Times New Roman"/>
        </w:rPr>
        <w:t>10</w:t>
      </w:r>
      <w:r>
        <w:rPr>
          <w:rFonts w:hAnsi="Times New Roman" w:ascii="Times New Roman"/>
        </w:rPr>
        <w:t xml:space="preserve"> spisa). I</w:t>
      </w:r>
      <w:r w:rsidRPr="00CD1770">
        <w:rPr>
          <w:rFonts w:hAnsi="Times New Roman" w:ascii="Times New Roman"/>
        </w:rPr>
        <w:t>sto tako</w:t>
      </w:r>
      <w:r>
        <w:rPr>
          <w:rFonts w:hAnsi="Times New Roman" w:ascii="Times New Roman"/>
        </w:rPr>
        <w:t>,</w:t>
      </w:r>
      <w:r w:rsidRPr="00CD1770">
        <w:rPr>
          <w:rFonts w:hAnsi="Times New Roman" w:ascii="Times New Roman"/>
        </w:rPr>
        <w:t xml:space="preserve"> predlagatelj je učinio vjerojatnim postojanje stečajnog razloga nesposobnosti za plaćanje, budući je predlagatelj dostavio obavijest Porezne uprave od </w:t>
      </w:r>
      <w:r>
        <w:rPr>
          <w:rFonts w:hAnsi="Times New Roman" w:ascii="Times New Roman"/>
        </w:rPr>
        <w:t xml:space="preserve">11. </w:t>
      </w:r>
      <w:r w:rsidR="00013C16">
        <w:rPr>
          <w:rFonts w:hAnsi="Times New Roman" w:ascii="Times New Roman"/>
        </w:rPr>
        <w:t>lipnja</w:t>
      </w:r>
      <w:r>
        <w:rPr>
          <w:rFonts w:hAnsi="Times New Roman" w:ascii="Times New Roman"/>
        </w:rPr>
        <w:t xml:space="preserve"> 2016.</w:t>
      </w:r>
      <w:r w:rsidRPr="00CD1770">
        <w:rPr>
          <w:rFonts w:hAnsi="Times New Roman" w:ascii="Times New Roman"/>
        </w:rPr>
        <w:t xml:space="preserve"> (list </w:t>
      </w:r>
      <w:r w:rsidR="00013C16">
        <w:rPr>
          <w:rFonts w:hAnsi="Times New Roman" w:ascii="Times New Roman"/>
        </w:rPr>
        <w:t>9</w:t>
      </w:r>
      <w:r w:rsidRPr="00CD1770">
        <w:rPr>
          <w:rFonts w:hAnsi="Times New Roman" w:ascii="Times New Roman"/>
        </w:rPr>
        <w:t xml:space="preserve"> spisa) i</w:t>
      </w:r>
      <w:r>
        <w:rPr>
          <w:rFonts w:hAnsi="Times New Roman" w:ascii="Times New Roman"/>
        </w:rPr>
        <w:t>z koje proizlazi da</w:t>
      </w:r>
      <w:r w:rsidR="00B44D39">
        <w:rPr>
          <w:rFonts w:hAnsi="Times New Roman" w:ascii="Times New Roman"/>
        </w:rPr>
        <w:t xml:space="preserve"> je na n</w:t>
      </w:r>
      <w:r>
        <w:rPr>
          <w:rFonts w:hAnsi="Times New Roman" w:ascii="Times New Roman"/>
        </w:rPr>
        <w:t xml:space="preserve">avedeni datum </w:t>
      </w:r>
      <w:r w:rsidR="00B44D39">
        <w:rPr>
          <w:rFonts w:hAnsi="Times New Roman" w:ascii="Times New Roman"/>
        </w:rPr>
        <w:t xml:space="preserve">dužnik </w:t>
      </w:r>
      <w:r w:rsidRPr="00CD1770">
        <w:rPr>
          <w:rFonts w:hAnsi="Times New Roman" w:ascii="Times New Roman"/>
        </w:rPr>
        <w:t xml:space="preserve">na </w:t>
      </w:r>
      <w:r w:rsidR="00B44D39">
        <w:rPr>
          <w:rFonts w:hAnsi="Times New Roman" w:ascii="Times New Roman"/>
        </w:rPr>
        <w:t xml:space="preserve">svom </w:t>
      </w:r>
      <w:r w:rsidRPr="00CD1770">
        <w:rPr>
          <w:rFonts w:hAnsi="Times New Roman" w:ascii="Times New Roman"/>
        </w:rPr>
        <w:t xml:space="preserve">računu u Očevidniku redoslijeda </w:t>
      </w:r>
      <w:r w:rsidR="00B44D39">
        <w:rPr>
          <w:rFonts w:hAnsi="Times New Roman" w:ascii="Times New Roman"/>
        </w:rPr>
        <w:t xml:space="preserve">osnova za </w:t>
      </w:r>
      <w:r w:rsidRPr="00CD1770">
        <w:rPr>
          <w:rFonts w:hAnsi="Times New Roman" w:ascii="Times New Roman"/>
        </w:rPr>
        <w:t>plaćanj</w:t>
      </w:r>
      <w:r w:rsidR="00B44D39">
        <w:rPr>
          <w:rFonts w:hAnsi="Times New Roman" w:ascii="Times New Roman"/>
        </w:rPr>
        <w:t>e imao evidentirane</w:t>
      </w:r>
      <w:r w:rsidRPr="00CD1770">
        <w:rPr>
          <w:rFonts w:hAnsi="Times New Roman" w:ascii="Times New Roman"/>
        </w:rPr>
        <w:t xml:space="preserve"> nepodmirene obveze </w:t>
      </w:r>
      <w:r>
        <w:rPr>
          <w:rFonts w:hAnsi="Times New Roman" w:ascii="Times New Roman"/>
        </w:rPr>
        <w:t xml:space="preserve">u neprekinutom razdoblju od </w:t>
      </w:r>
      <w:r w:rsidR="00013C16">
        <w:rPr>
          <w:rFonts w:hAnsi="Times New Roman" w:ascii="Times New Roman"/>
        </w:rPr>
        <w:t>181</w:t>
      </w:r>
      <w:r>
        <w:rPr>
          <w:rFonts w:hAnsi="Times New Roman" w:ascii="Times New Roman"/>
        </w:rPr>
        <w:t xml:space="preserve"> dana</w:t>
      </w:r>
      <w:r w:rsidR="00013C16">
        <w:rPr>
          <w:rFonts w:hAnsi="Times New Roman" w:ascii="Times New Roman"/>
        </w:rPr>
        <w:t xml:space="preserve"> u iznosu od 560.927,27 kn</w:t>
      </w:r>
      <w:r>
        <w:rPr>
          <w:rFonts w:hAnsi="Times New Roman" w:ascii="Times New Roman"/>
        </w:rPr>
        <w:t>.</w:t>
      </w:r>
      <w:r w:rsidR="0041352D">
        <w:rPr>
          <w:rFonts w:hAnsi="Times New Roman" w:ascii="Times New Roman"/>
        </w:rPr>
        <w:t xml:space="preserve"> Osim toga, uvidom u e-izvatke iz zemljišnih knjiga za nekretnine upisane u zk.ul. 3789 k.o. Ližnjan i zk.ul. 904 k.o. Vabriga, na kojima dužnik ima suvlasničke dijelove, sud je utvrdio da je založno pravo za korist predlagatelja upisano u trećem prednosnom redu, tj. iza založnih prava upisanih za korist Hrvatske poštanske banke d.d. koja ima upisana založna prava radi osiguranja svojih tražbina u iznosu od 4.100.000,00 kn i 2.800.000,00 kn, pa s obzirom da predmetne nekretnine u naravi predstavljaju oranicu i pašnjak prema stanju iz zemljišnih knjiga, izvjesno je da se predlagatelj Republika Hrvatska, a obzirom da ista ne dolazi upisana kao prvi razlučni vjerovnik, predvidivo neće moći potpuno namiriti iz predmeta na koji se odnosi njegovo razlučno pravo. </w:t>
      </w:r>
    </w:p>
    <w:p w:rsidRDefault="0058579E" w:rsidP="0058579E" w:rsidR="0062090D">
      <w:pPr>
        <w:jc w:val="both"/>
        <w:rPr>
          <w:rFonts w:hAnsi="Times New Roman" w:ascii="Times New Roman"/>
        </w:rPr>
      </w:pPr>
      <w:r w:rsidRPr="0058579E">
        <w:rPr>
          <w:rFonts w:hAnsi="Times New Roman" w:ascii="Times New Roman"/>
        </w:rPr>
        <w:tab/>
      </w:r>
    </w:p>
    <w:p w:rsidRDefault="0058579E" w:rsidP="0062090D" w:rsidR="0058579E" w:rsidRPr="0058579E">
      <w:pPr>
        <w:ind w:firstLine="708"/>
        <w:jc w:val="both"/>
        <w:rPr>
          <w:rFonts w:hAnsi="Times New Roman" w:ascii="Times New Roman"/>
        </w:rPr>
      </w:pPr>
      <w:r w:rsidRPr="0058579E">
        <w:rPr>
          <w:rFonts w:hAnsi="Times New Roman" w:ascii="Times New Roman"/>
        </w:rP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62090D" w:rsidP="0058579E" w:rsidR="0058579E" w:rsidRPr="0058579E">
      <w:pPr>
        <w:jc w:val="both"/>
        <w:rPr>
          <w:rFonts w:hAnsi="Times New Roman" w:ascii="Times New Roman"/>
        </w:rPr>
      </w:pPr>
      <w:r>
        <w:rPr>
          <w:rFonts w:hAnsi="Times New Roman" w:ascii="Times New Roman"/>
        </w:rPr>
        <w:t xml:space="preserve"> </w:t>
      </w:r>
    </w:p>
    <w:p w:rsidRDefault="0062090D" w:rsidP="00F50529" w:rsidR="0062090D">
      <w:pPr>
        <w:jc w:val="both"/>
        <w:rPr>
          <w:rFonts w:hAnsi="Times New Roman" w:ascii="Times New Roman"/>
        </w:rPr>
      </w:pPr>
      <w:r>
        <w:rPr>
          <w:rFonts w:hAnsi="Times New Roman" w:ascii="Times New Roman"/>
        </w:rPr>
        <w:tab/>
        <w:t xml:space="preserve">FINA je dostavila u spis potvrdu o blokadi računa i novčanih sredstava dužnika od </w:t>
      </w:r>
      <w:r w:rsidR="00711052">
        <w:rPr>
          <w:rFonts w:hAnsi="Times New Roman" w:ascii="Times New Roman"/>
        </w:rPr>
        <w:t>9. listopada 2018. (list 55</w:t>
      </w:r>
      <w:r>
        <w:rPr>
          <w:rFonts w:hAnsi="Times New Roman" w:ascii="Times New Roman"/>
        </w:rPr>
        <w:t xml:space="preserve"> spisa) uvidom u koju je utvrđeno da je na dan izdavanja potvrde na računu dužnika evidentirano </w:t>
      </w:r>
      <w:r w:rsidR="00711052">
        <w:rPr>
          <w:rFonts w:hAnsi="Times New Roman" w:ascii="Times New Roman"/>
        </w:rPr>
        <w:t>301</w:t>
      </w:r>
      <w:r>
        <w:rPr>
          <w:rFonts w:hAnsi="Times New Roman" w:ascii="Times New Roman"/>
        </w:rPr>
        <w:t xml:space="preserve"> dana neprekidne blokade, time da nepodmirene obveze po evidentiranim, a neizvršenim osnovama za plaćanje iznose </w:t>
      </w:r>
      <w:r w:rsidR="00711052">
        <w:rPr>
          <w:rFonts w:hAnsi="Times New Roman" w:ascii="Times New Roman"/>
        </w:rPr>
        <w:t>575.864,76</w:t>
      </w:r>
      <w:r w:rsidR="00711052" w:rsidRPr="00027447">
        <w:rPr>
          <w:rFonts w:hAnsi="Times New Roman" w:ascii="Times New Roman"/>
        </w:rPr>
        <w:t xml:space="preserve"> </w:t>
      </w:r>
      <w:r>
        <w:rPr>
          <w:rFonts w:hAnsi="Times New Roman" w:ascii="Times New Roman"/>
        </w:rPr>
        <w:t>kn.</w:t>
      </w:r>
      <w:r w:rsidR="004428B4" w:rsidRPr="0058579E">
        <w:rPr>
          <w:rFonts w:hAnsi="Times New Roman" w:ascii="Times New Roman"/>
        </w:rPr>
        <w:tab/>
      </w:r>
    </w:p>
    <w:p w:rsidRDefault="0062090D" w:rsidP="00F50529" w:rsidR="0062090D">
      <w:pPr>
        <w:jc w:val="both"/>
        <w:rPr>
          <w:rFonts w:hAnsi="Times New Roman" w:ascii="Times New Roman"/>
        </w:rPr>
      </w:pPr>
    </w:p>
    <w:p w:rsidRDefault="00837EA7" w:rsidP="00F50529" w:rsidR="008E07B4">
      <w:pPr>
        <w:jc w:val="both"/>
        <w:rPr>
          <w:rFonts w:hAnsi="Times New Roman" w:ascii="Times New Roman"/>
        </w:rPr>
      </w:pPr>
      <w:r>
        <w:rPr>
          <w:rFonts w:hAnsi="Times New Roman" w:ascii="Times New Roman"/>
        </w:rPr>
        <w:tab/>
      </w:r>
      <w:r w:rsidR="008E07B4">
        <w:rPr>
          <w:rFonts w:hAnsi="Times New Roman" w:ascii="Times New Roman"/>
        </w:rPr>
        <w:t xml:space="preserve">Prema tome, neprijeporno je utvrđeno da kod dužnika postoji stečajni razlog nesposobnosti za plaćanje u smislu odredbe čl. 6. st. 1. i 2. SZ-a. </w:t>
      </w:r>
    </w:p>
    <w:p w:rsidRDefault="008E07B4" w:rsidP="00F50529" w:rsidR="008E07B4">
      <w:pPr>
        <w:jc w:val="both"/>
        <w:rPr>
          <w:rFonts w:hAnsi="Times New Roman" w:ascii="Times New Roman"/>
        </w:rPr>
      </w:pPr>
    </w:p>
    <w:p w:rsidRDefault="008E07B4" w:rsidP="00270D02" w:rsidR="00F04A75" w:rsidRPr="0058579E">
      <w:pPr>
        <w:jc w:val="both"/>
        <w:rPr>
          <w:rFonts w:hAnsi="Times New Roman" w:ascii="Times New Roman"/>
        </w:rPr>
      </w:pPr>
      <w:r>
        <w:rPr>
          <w:rFonts w:hAnsi="Times New Roman" w:ascii="Times New Roman"/>
        </w:rPr>
        <w:tab/>
      </w:r>
      <w:r w:rsidR="00F04A75" w:rsidRPr="0058579E">
        <w:rPr>
          <w:rFonts w:hAnsi="Times New Roman" w:ascii="Times New Roman"/>
        </w:rPr>
        <w:t>Kako je u tijeku prethodnog postupka sud utvrdio da kod dužnika postoji stečajni razlog nesposobnost</w:t>
      </w:r>
      <w:r w:rsidR="00270D02" w:rsidRPr="0058579E">
        <w:rPr>
          <w:rFonts w:hAnsi="Times New Roman" w:ascii="Times New Roman"/>
        </w:rPr>
        <w:t>i</w:t>
      </w:r>
      <w:r w:rsidR="00F04A75" w:rsidRPr="0058579E">
        <w:rPr>
          <w:rFonts w:hAnsi="Times New Roman" w:ascii="Times New Roman"/>
        </w:rPr>
        <w:t xml:space="preserve"> za plaćanje</w:t>
      </w:r>
      <w:r w:rsidR="00270D02" w:rsidRPr="0058579E">
        <w:rPr>
          <w:rFonts w:hAnsi="Times New Roman" w:ascii="Times New Roman"/>
        </w:rPr>
        <w:t>,</w:t>
      </w:r>
      <w:r w:rsidR="00936279" w:rsidRPr="0058579E">
        <w:rPr>
          <w:rFonts w:hAnsi="Times New Roman" w:ascii="Times New Roman"/>
        </w:rPr>
        <w:t xml:space="preserve"> kao i da dužnik ima</w:t>
      </w:r>
      <w:r w:rsidR="007170D5">
        <w:rPr>
          <w:rFonts w:hAnsi="Times New Roman" w:ascii="Times New Roman"/>
        </w:rPr>
        <w:t xml:space="preserve"> u </w:t>
      </w:r>
      <w:r w:rsidR="00936279" w:rsidRPr="0058579E">
        <w:rPr>
          <w:rFonts w:hAnsi="Times New Roman" w:ascii="Times New Roman"/>
        </w:rPr>
        <w:t xml:space="preserve">imovinu </w:t>
      </w:r>
      <w:r w:rsidR="00C3184A">
        <w:rPr>
          <w:rFonts w:hAnsi="Times New Roman" w:ascii="Times New Roman"/>
        </w:rPr>
        <w:t xml:space="preserve">u vidu </w:t>
      </w:r>
      <w:r w:rsidR="00013C16">
        <w:rPr>
          <w:rFonts w:hAnsi="Times New Roman" w:ascii="Times New Roman"/>
        </w:rPr>
        <w:t>su</w:t>
      </w:r>
      <w:r w:rsidR="0062090D">
        <w:rPr>
          <w:rFonts w:hAnsi="Times New Roman" w:ascii="Times New Roman"/>
        </w:rPr>
        <w:t xml:space="preserve">vlasništva </w:t>
      </w:r>
      <w:r w:rsidR="00013C16">
        <w:rPr>
          <w:rFonts w:hAnsi="Times New Roman" w:ascii="Times New Roman"/>
        </w:rPr>
        <w:t>na nekretninama upisanima</w:t>
      </w:r>
      <w:r w:rsidR="0062090D">
        <w:rPr>
          <w:rFonts w:hAnsi="Times New Roman" w:ascii="Times New Roman"/>
        </w:rPr>
        <w:t xml:space="preserve"> u zemljišne knjige koje vodi Općinski </w:t>
      </w:r>
      <w:r w:rsidR="00C22A21">
        <w:rPr>
          <w:rFonts w:hAnsi="Times New Roman" w:ascii="Times New Roman"/>
        </w:rPr>
        <w:t>sud u Puli</w:t>
      </w:r>
      <w:r w:rsidR="0062090D">
        <w:rPr>
          <w:rFonts w:hAnsi="Times New Roman" w:ascii="Times New Roman"/>
        </w:rPr>
        <w:t xml:space="preserve">, Zemljišnoknjižni odjel </w:t>
      </w:r>
      <w:r w:rsidR="00C22A21">
        <w:rPr>
          <w:rFonts w:hAnsi="Times New Roman" w:ascii="Times New Roman"/>
        </w:rPr>
        <w:t>Pula</w:t>
      </w:r>
      <w:r w:rsidR="0062090D">
        <w:rPr>
          <w:rFonts w:hAnsi="Times New Roman" w:ascii="Times New Roman"/>
        </w:rPr>
        <w:t xml:space="preserve"> </w:t>
      </w:r>
      <w:r w:rsidR="00C22A21" w:rsidRPr="00711052">
        <w:rPr>
          <w:rFonts w:hAnsi="Times New Roman" w:ascii="Times New Roman"/>
        </w:rPr>
        <w:t>u zk.ul. 3789 k.o. Ližnjan</w:t>
      </w:r>
      <w:r w:rsidR="00C22A21">
        <w:rPr>
          <w:rFonts w:hAnsi="Times New Roman" w:ascii="Times New Roman"/>
        </w:rPr>
        <w:t>,</w:t>
      </w:r>
      <w:r w:rsidR="00C22A21" w:rsidRPr="00711052">
        <w:rPr>
          <w:rFonts w:hAnsi="Times New Roman" w:ascii="Times New Roman"/>
        </w:rPr>
        <w:t xml:space="preserve"> </w:t>
      </w:r>
      <w:r w:rsidR="00C22A21">
        <w:rPr>
          <w:rFonts w:hAnsi="Times New Roman" w:ascii="Times New Roman"/>
        </w:rPr>
        <w:t xml:space="preserve">i </w:t>
      </w:r>
      <w:r w:rsidR="00C22A21" w:rsidRPr="00711052">
        <w:rPr>
          <w:rFonts w:hAnsi="Times New Roman" w:ascii="Times New Roman"/>
        </w:rPr>
        <w:t>Zemljišnoknjižni odjel Poreč u zk.ul. 904 k.o. Vabriga</w:t>
      </w:r>
      <w:r w:rsidR="0062090D">
        <w:rPr>
          <w:rFonts w:hAnsi="Times New Roman" w:ascii="Times New Roman"/>
        </w:rPr>
        <w:t>,</w:t>
      </w:r>
      <w:r w:rsidR="0062090D" w:rsidRPr="0062090D">
        <w:rPr>
          <w:rFonts w:hAnsi="Times New Roman" w:ascii="Times New Roman"/>
        </w:rPr>
        <w:t xml:space="preserve"> </w:t>
      </w:r>
      <w:r w:rsidR="0062090D">
        <w:rPr>
          <w:rFonts w:hAnsi="Times New Roman" w:ascii="Times New Roman"/>
        </w:rPr>
        <w:t xml:space="preserve">dakle, dužnik ima imovinu </w:t>
      </w:r>
      <w:r w:rsidR="00936279" w:rsidRPr="0058579E">
        <w:rPr>
          <w:rFonts w:hAnsi="Times New Roman" w:ascii="Times New Roman"/>
        </w:rPr>
        <w:t>koja čini stečajnu masu</w:t>
      </w:r>
      <w:r w:rsidR="00C3184A">
        <w:rPr>
          <w:rFonts w:hAnsi="Times New Roman" w:ascii="Times New Roman"/>
        </w:rPr>
        <w:t xml:space="preserve">, </w:t>
      </w:r>
      <w:r w:rsidR="0062090D">
        <w:rPr>
          <w:rFonts w:hAnsi="Times New Roman" w:ascii="Times New Roman"/>
        </w:rPr>
        <w:t xml:space="preserve">pa je </w:t>
      </w:r>
      <w:r w:rsidR="00C3184A">
        <w:rPr>
          <w:rFonts w:hAnsi="Times New Roman" w:ascii="Times New Roman"/>
        </w:rPr>
        <w:t>va</w:t>
      </w:r>
      <w:r w:rsidR="0062090D">
        <w:rPr>
          <w:rFonts w:hAnsi="Times New Roman" w:ascii="Times New Roman"/>
        </w:rPr>
        <w:t xml:space="preserve">ljalo </w:t>
      </w:r>
      <w:r w:rsidR="00F04A75" w:rsidRPr="0058579E">
        <w:rPr>
          <w:rFonts w:hAnsi="Times New Roman" w:ascii="Times New Roman"/>
        </w:rPr>
        <w:t>temeljem odre</w:t>
      </w:r>
      <w:r w:rsidR="00270D02" w:rsidRPr="0058579E">
        <w:rPr>
          <w:rFonts w:hAnsi="Times New Roman" w:ascii="Times New Roman"/>
        </w:rPr>
        <w:t xml:space="preserve">dbe članka 128., 129. i 130. SZ-a </w:t>
      </w:r>
      <w:r w:rsidR="00F04A75" w:rsidRPr="0058579E">
        <w:rPr>
          <w:rFonts w:hAnsi="Times New Roman" w:ascii="Times New Roman"/>
        </w:rPr>
        <w:t>odluč</w:t>
      </w:r>
      <w:r w:rsidR="00270D02" w:rsidRPr="0058579E">
        <w:rPr>
          <w:rFonts w:hAnsi="Times New Roman" w:ascii="Times New Roman"/>
        </w:rPr>
        <w:t>iti</w:t>
      </w:r>
      <w:r w:rsidR="00F04A75" w:rsidRPr="0058579E">
        <w:rPr>
          <w:rFonts w:hAnsi="Times New Roman" w:ascii="Times New Roman"/>
        </w:rPr>
        <w:t xml:space="preserve"> kao u izreci ovog rješenja. </w:t>
      </w:r>
    </w:p>
    <w:p w:rsidRDefault="00F04A75" w:rsidP="00366712" w:rsidR="00F04A75" w:rsidRPr="00837EA7">
      <w:pPr>
        <w:jc w:val="both"/>
        <w:rPr>
          <w:rFonts w:hAnsi="Times New Roman" w:ascii="Times New Roman"/>
        </w:rPr>
      </w:pPr>
    </w:p>
    <w:p w:rsidRDefault="0062090D" w:rsidP="0062090D" w:rsidR="0062090D" w:rsidRPr="00CD1770">
      <w:pPr>
        <w:ind w:firstLine="708"/>
        <w:jc w:val="both"/>
        <w:rPr>
          <w:rFonts w:hAnsi="Times New Roman" w:ascii="Times New Roman"/>
        </w:rPr>
      </w:pPr>
      <w:r w:rsidRPr="00CD1770">
        <w:rPr>
          <w:rFonts w:hAnsi="Times New Roman" w:ascii="Times New Roman"/>
        </w:rPr>
        <w:lastRenderedPageBreak/>
        <w:t>Stečajni upravitelj imenovan je u skladu s čl. 84. st. 1. SZ-a metodom slučajnog odabira s liste A stečajnih upravitelja za područje ovog suda.</w:t>
      </w:r>
    </w:p>
    <w:p w:rsidRDefault="005E6096" w:rsidP="00366712" w:rsidR="005E6096" w:rsidRPr="00837EA7">
      <w:pPr>
        <w:ind w:firstLine="708"/>
        <w:jc w:val="both"/>
        <w:rPr>
          <w:rFonts w:hAnsi="Times New Roman" w:ascii="Times New Roman"/>
        </w:rPr>
      </w:pPr>
    </w:p>
    <w:p w:rsidRDefault="007F55CA" w:rsidP="00AF73BE" w:rsidR="00733BA9" w:rsidRPr="0058579E">
      <w:pPr>
        <w:jc w:val="center"/>
        <w:rPr>
          <w:rFonts w:hAnsi="Times New Roman" w:ascii="Times New Roman"/>
        </w:rPr>
      </w:pPr>
      <w:r w:rsidRPr="0058579E">
        <w:rPr>
          <w:rFonts w:hAnsi="Times New Roman" w:ascii="Times New Roman"/>
        </w:rPr>
        <w:t xml:space="preserve">U Karlovcu </w:t>
      </w:r>
      <w:r w:rsidR="00AF73BE">
        <w:rPr>
          <w:rFonts w:hAnsi="Times New Roman" w:ascii="Times New Roman"/>
        </w:rPr>
        <w:t>25. listopada</w:t>
      </w:r>
      <w:r w:rsidR="007170D5">
        <w:rPr>
          <w:rFonts w:hAnsi="Times New Roman" w:ascii="Times New Roman"/>
        </w:rPr>
        <w:t xml:space="preserve"> 2018.</w:t>
      </w:r>
    </w:p>
    <w:p w:rsidRDefault="00270D02" w:rsidP="00270D02" w:rsidR="00270D02" w:rsidRPr="0058579E">
      <w:pPr>
        <w:ind w:firstLine="708" w:left="6372"/>
        <w:jc w:val="both"/>
        <w:rPr>
          <w:rFonts w:hAnsi="Times New Roman" w:ascii="Times New Roman"/>
        </w:rPr>
      </w:pPr>
      <w:r w:rsidRPr="0058579E">
        <w:rPr>
          <w:rFonts w:hAnsi="Times New Roman" w:ascii="Times New Roman"/>
        </w:rPr>
        <w:t xml:space="preserve">      Sudac:</w:t>
      </w:r>
    </w:p>
    <w:p w:rsidRDefault="00AB5D3E" w:rsidP="00AB5D3E" w:rsidR="00270D02" w:rsidRPr="0058579E">
      <w:pPr>
        <w:ind w:left="6372"/>
        <w:jc w:val="both"/>
        <w:rPr>
          <w:rFonts w:hAnsi="Times New Roman" w:ascii="Times New Roman"/>
        </w:rPr>
      </w:pPr>
      <w:r w:rsidRPr="0058579E">
        <w:rPr>
          <w:rFonts w:hAnsi="Times New Roman" w:ascii="Times New Roman"/>
        </w:rPr>
        <w:t xml:space="preserve">    </w:t>
      </w:r>
      <w:r w:rsidR="00270D02" w:rsidRPr="0058579E">
        <w:rPr>
          <w:rFonts w:hAnsi="Times New Roman" w:ascii="Times New Roman"/>
        </w:rPr>
        <w:t>Goranka Boljkovac</w:t>
      </w:r>
      <w:r w:rsidRPr="0058579E">
        <w:rPr>
          <w:rFonts w:hAnsi="Times New Roman" w:ascii="Times New Roman"/>
        </w:rPr>
        <w:t>, v.r.</w:t>
      </w:r>
    </w:p>
    <w:p w:rsidRDefault="00AB5D3E" w:rsidP="00AB5D3E" w:rsidR="00AB5D3E" w:rsidRPr="0058579E">
      <w:pPr>
        <w:ind w:left="6372"/>
        <w:jc w:val="both"/>
        <w:rPr>
          <w:rFonts w:hAnsi="Times New Roman" w:ascii="Times New Roman"/>
        </w:rPr>
      </w:pPr>
    </w:p>
    <w:p w:rsidRDefault="00AB5D3E" w:rsidP="00AB5D3E" w:rsidR="00270D02" w:rsidRPr="0058579E">
      <w:pPr>
        <w:jc w:val="both"/>
        <w:rPr>
          <w:rFonts w:hAnsi="Times New Roman" w:ascii="Times New Roman"/>
        </w:rPr>
      </w:pPr>
      <w:r w:rsidRPr="0058579E">
        <w:rPr>
          <w:rFonts w:hAnsi="Times New Roman" w:ascii="Times New Roman"/>
        </w:rPr>
        <w:t xml:space="preserve">                                                                                                                Za točnost otpravka-</w:t>
      </w:r>
    </w:p>
    <w:p w:rsidRDefault="00AB5D3E" w:rsidP="00AB5D3E" w:rsidR="00733BA9" w:rsidRPr="0058579E">
      <w:pPr>
        <w:tabs>
          <w:tab w:pos="6780" w:val="left"/>
        </w:tabs>
        <w:rPr>
          <w:rFonts w:hAnsi="Times New Roman" w:ascii="Times New Roman"/>
        </w:rPr>
      </w:pPr>
      <w:r w:rsidRPr="0058579E">
        <w:rPr>
          <w:rFonts w:hAnsi="Times New Roman" w:ascii="Times New Roman"/>
        </w:rPr>
        <w:tab/>
        <w:t>ovlašteni službenik:</w:t>
      </w:r>
    </w:p>
    <w:p w:rsidRDefault="00AB5D3E" w:rsidP="00AB5D3E" w:rsidR="00A4388C" w:rsidRPr="0058579E">
      <w:pPr>
        <w:tabs>
          <w:tab w:pos="6780" w:val="left"/>
        </w:tabs>
        <w:rPr>
          <w:rFonts w:hAnsi="Times New Roman" w:ascii="Times New Roman"/>
        </w:rPr>
      </w:pPr>
      <w:r w:rsidRPr="0058579E">
        <w:rPr>
          <w:rFonts w:hAnsi="Times New Roman" w:ascii="Times New Roman"/>
        </w:rPr>
        <w:tab/>
        <w:t>Renata Klokočki</w:t>
      </w:r>
    </w:p>
    <w:p w:rsidRDefault="00A4388C" w:rsidP="00270D02" w:rsidR="00A4388C" w:rsidRPr="0058579E">
      <w:pPr>
        <w:tabs>
          <w:tab w:pos="7310" w:val="left"/>
        </w:tabs>
        <w:rPr>
          <w:rFonts w:hAnsi="Times New Roman" w:ascii="Times New Roman"/>
        </w:rPr>
      </w:pPr>
    </w:p>
    <w:p w:rsidRDefault="00013C16" w:rsidP="00F67E62" w:rsidR="00013C16">
      <w:pPr>
        <w:rPr>
          <w:rFonts w:hAnsi="Times New Roman" w:ascii="Times New Roman"/>
        </w:rPr>
      </w:pPr>
    </w:p>
    <w:p w:rsidRDefault="00013C16" w:rsidP="00F67E62" w:rsidR="00013C16">
      <w:pPr>
        <w:rPr>
          <w:rFonts w:hAnsi="Times New Roman" w:ascii="Times New Roman"/>
        </w:rPr>
      </w:pPr>
    </w:p>
    <w:p w:rsidRDefault="00F67E62" w:rsidP="00F67E62" w:rsidR="00F67E62" w:rsidRPr="0058579E">
      <w:pPr>
        <w:rPr>
          <w:rFonts w:hAnsi="Times New Roman" w:ascii="Times New Roman"/>
        </w:rPr>
      </w:pPr>
      <w:r w:rsidRPr="0058579E">
        <w:rPr>
          <w:rFonts w:hAnsi="Times New Roman" w:ascii="Times New Roman"/>
        </w:rPr>
        <w:t>PRAVNA POUKA:</w:t>
      </w:r>
    </w:p>
    <w:p w:rsidRDefault="00F67E62" w:rsidP="00F67E62" w:rsidR="00F67E62" w:rsidRPr="0058579E">
      <w:pPr>
        <w:jc w:val="both"/>
        <w:rPr>
          <w:rFonts w:hAnsi="Times New Roman" w:ascii="Times New Roman"/>
        </w:rPr>
      </w:pPr>
      <w:r w:rsidRPr="0058579E">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Pr>
          <w:rFonts w:hAnsi="Times New Roman" w:ascii="Times New Roman"/>
        </w:rPr>
        <w:t>3</w:t>
      </w:r>
      <w:r w:rsidRPr="0058579E">
        <w:rPr>
          <w:rFonts w:hAnsi="Times New Roman" w:ascii="Times New Roman"/>
        </w:rPr>
        <w:t xml:space="preserve"> primjerka Visokom trgovačkom sudu Republike Hrvatske, putem ovog suda u roku od 8 dana od dostave ovog rješenja</w:t>
      </w:r>
      <w:r w:rsidR="0062090D">
        <w:rPr>
          <w:rFonts w:hAnsi="Times New Roman" w:ascii="Times New Roman"/>
        </w:rPr>
        <w:t>, odnosno od isteka osmog dana od dana objave ovog rješenja na  mrežnoj stranici e-Oglasna ploča suda</w:t>
      </w:r>
      <w:r w:rsidRPr="0058579E">
        <w:rPr>
          <w:rFonts w:hAnsi="Times New Roman" w:ascii="Times New Roman"/>
        </w:rPr>
        <w:t>. Žalba ne odgađa provedbu rješenja (čl. 19. SZ-a).</w:t>
      </w:r>
    </w:p>
    <w:p w:rsidRDefault="00F67E62" w:rsidP="00F67E62" w:rsidR="00F67E62">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sectPr w:rsidSect="00A46FD1" w:rsidR="006875E9">
      <w:headerReference w:type="default" r:id="rId11"/>
      <w:pgSz w:code="9" w:h="16838" w:w="11906"/>
      <w:pgMar w:gutter="0" w:footer="709" w:header="709" w:left="1418" w:bottom="226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B534B0">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BC7C61">
          <w:rPr>
            <w:rFonts w:hAnsi="Times New Roman" w:ascii="Times New Roman"/>
          </w:rPr>
          <w:t>2254</w:t>
        </w:r>
        <w:r w:rsidR="00D2510E">
          <w:rPr>
            <w:rFonts w:hAnsi="Times New Roman" w:ascii="Times New Roman"/>
          </w:rPr>
          <w:t>/18</w:t>
        </w:r>
      </w:p>
      <w:p w:rsidRDefault="00B534B0" w:rsidR="0060670C">
        <w:pPr>
          <w:pStyle w:val="Zaglavlje"/>
          <w:jc w:val="center"/>
        </w:pPr>
      </w:p>
    </w:sdtContent>
  </w:sdt>
  <w:p w:rsidRDefault="00B534B0"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8">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9">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7"/>
  </w:num>
  <w:num w:numId="4">
    <w:abstractNumId w:val="8"/>
  </w:num>
  <w:num w:numId="5">
    <w:abstractNumId w:val="0"/>
  </w:num>
  <w:num w:numId="6">
    <w:abstractNumId w:val="2"/>
  </w:num>
  <w:num w:numId="7">
    <w:abstractNumId w:val="10"/>
  </w:num>
  <w:num w:numId="8">
    <w:abstractNumId w:val="5"/>
  </w:num>
  <w:num w:numId="9">
    <w:abstractNumId w:val="9"/>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13C16"/>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E28DB"/>
    <w:rsid w:val="000E3302"/>
    <w:rsid w:val="00117232"/>
    <w:rsid w:val="00121605"/>
    <w:rsid w:val="00144FF4"/>
    <w:rsid w:val="00163650"/>
    <w:rsid w:val="00164E08"/>
    <w:rsid w:val="0016710C"/>
    <w:rsid w:val="00181C25"/>
    <w:rsid w:val="00185384"/>
    <w:rsid w:val="0019399D"/>
    <w:rsid w:val="00197A71"/>
    <w:rsid w:val="001A1A01"/>
    <w:rsid w:val="001A5720"/>
    <w:rsid w:val="001A719F"/>
    <w:rsid w:val="001C1992"/>
    <w:rsid w:val="001E70AB"/>
    <w:rsid w:val="001F650F"/>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17C69"/>
    <w:rsid w:val="00320E68"/>
    <w:rsid w:val="00322064"/>
    <w:rsid w:val="00324C0A"/>
    <w:rsid w:val="003422B3"/>
    <w:rsid w:val="0036341C"/>
    <w:rsid w:val="00366712"/>
    <w:rsid w:val="00395F7D"/>
    <w:rsid w:val="003B5118"/>
    <w:rsid w:val="0041352D"/>
    <w:rsid w:val="0042534A"/>
    <w:rsid w:val="004428B4"/>
    <w:rsid w:val="00445660"/>
    <w:rsid w:val="004531A7"/>
    <w:rsid w:val="00456E7D"/>
    <w:rsid w:val="0048216E"/>
    <w:rsid w:val="004B0859"/>
    <w:rsid w:val="004C28B3"/>
    <w:rsid w:val="004E4B56"/>
    <w:rsid w:val="004E5711"/>
    <w:rsid w:val="00520AA8"/>
    <w:rsid w:val="0052756B"/>
    <w:rsid w:val="00541252"/>
    <w:rsid w:val="005724B2"/>
    <w:rsid w:val="00582962"/>
    <w:rsid w:val="0058579E"/>
    <w:rsid w:val="0058687F"/>
    <w:rsid w:val="005C3DA6"/>
    <w:rsid w:val="005C5B19"/>
    <w:rsid w:val="005D512A"/>
    <w:rsid w:val="005E6096"/>
    <w:rsid w:val="005F06BF"/>
    <w:rsid w:val="005F198F"/>
    <w:rsid w:val="005F7E02"/>
    <w:rsid w:val="00601A6F"/>
    <w:rsid w:val="006112DD"/>
    <w:rsid w:val="0062090D"/>
    <w:rsid w:val="00646ADE"/>
    <w:rsid w:val="006528DD"/>
    <w:rsid w:val="006753BD"/>
    <w:rsid w:val="006862D5"/>
    <w:rsid w:val="006875E9"/>
    <w:rsid w:val="006A7CBC"/>
    <w:rsid w:val="006C36A3"/>
    <w:rsid w:val="006D50C3"/>
    <w:rsid w:val="006E23FB"/>
    <w:rsid w:val="00711052"/>
    <w:rsid w:val="00712429"/>
    <w:rsid w:val="007170D5"/>
    <w:rsid w:val="007230A2"/>
    <w:rsid w:val="00733BA9"/>
    <w:rsid w:val="00734FE2"/>
    <w:rsid w:val="00775029"/>
    <w:rsid w:val="00796F53"/>
    <w:rsid w:val="007D1585"/>
    <w:rsid w:val="007E1A7B"/>
    <w:rsid w:val="007E50C5"/>
    <w:rsid w:val="007F50E6"/>
    <w:rsid w:val="007F55CA"/>
    <w:rsid w:val="0080065E"/>
    <w:rsid w:val="00813D04"/>
    <w:rsid w:val="00816E87"/>
    <w:rsid w:val="00827435"/>
    <w:rsid w:val="008370B9"/>
    <w:rsid w:val="00837EA7"/>
    <w:rsid w:val="00866493"/>
    <w:rsid w:val="008753F6"/>
    <w:rsid w:val="008B1CA6"/>
    <w:rsid w:val="008E07B4"/>
    <w:rsid w:val="008F5D28"/>
    <w:rsid w:val="00902047"/>
    <w:rsid w:val="00917891"/>
    <w:rsid w:val="00936279"/>
    <w:rsid w:val="00954C64"/>
    <w:rsid w:val="00966407"/>
    <w:rsid w:val="009701A0"/>
    <w:rsid w:val="00975607"/>
    <w:rsid w:val="00997385"/>
    <w:rsid w:val="009A6A0C"/>
    <w:rsid w:val="009B3948"/>
    <w:rsid w:val="009B7224"/>
    <w:rsid w:val="009C3D78"/>
    <w:rsid w:val="009D733B"/>
    <w:rsid w:val="009E0674"/>
    <w:rsid w:val="009F0873"/>
    <w:rsid w:val="00A042FC"/>
    <w:rsid w:val="00A0521B"/>
    <w:rsid w:val="00A10D7F"/>
    <w:rsid w:val="00A15F4F"/>
    <w:rsid w:val="00A1760B"/>
    <w:rsid w:val="00A265B2"/>
    <w:rsid w:val="00A32891"/>
    <w:rsid w:val="00A4388C"/>
    <w:rsid w:val="00A46FD1"/>
    <w:rsid w:val="00A721EC"/>
    <w:rsid w:val="00A85C1E"/>
    <w:rsid w:val="00A85CC6"/>
    <w:rsid w:val="00A93AB2"/>
    <w:rsid w:val="00A95867"/>
    <w:rsid w:val="00A96B27"/>
    <w:rsid w:val="00AA5480"/>
    <w:rsid w:val="00AB12EA"/>
    <w:rsid w:val="00AB5D3E"/>
    <w:rsid w:val="00AB74F5"/>
    <w:rsid w:val="00AC09A6"/>
    <w:rsid w:val="00AF73BE"/>
    <w:rsid w:val="00B028D4"/>
    <w:rsid w:val="00B10043"/>
    <w:rsid w:val="00B12C85"/>
    <w:rsid w:val="00B15983"/>
    <w:rsid w:val="00B164BA"/>
    <w:rsid w:val="00B44D39"/>
    <w:rsid w:val="00B51193"/>
    <w:rsid w:val="00B525A7"/>
    <w:rsid w:val="00B531B6"/>
    <w:rsid w:val="00B534B0"/>
    <w:rsid w:val="00B820BF"/>
    <w:rsid w:val="00B92034"/>
    <w:rsid w:val="00BA218D"/>
    <w:rsid w:val="00BA6D04"/>
    <w:rsid w:val="00BC23B6"/>
    <w:rsid w:val="00BC7C61"/>
    <w:rsid w:val="00BD5440"/>
    <w:rsid w:val="00BE4259"/>
    <w:rsid w:val="00BF5A22"/>
    <w:rsid w:val="00C22A21"/>
    <w:rsid w:val="00C25E62"/>
    <w:rsid w:val="00C26564"/>
    <w:rsid w:val="00C27225"/>
    <w:rsid w:val="00C30EC8"/>
    <w:rsid w:val="00C3184A"/>
    <w:rsid w:val="00C327CC"/>
    <w:rsid w:val="00C46D17"/>
    <w:rsid w:val="00C623C1"/>
    <w:rsid w:val="00C92930"/>
    <w:rsid w:val="00CC6AAA"/>
    <w:rsid w:val="00CF5826"/>
    <w:rsid w:val="00CF654E"/>
    <w:rsid w:val="00D2510E"/>
    <w:rsid w:val="00D34DAB"/>
    <w:rsid w:val="00D42E48"/>
    <w:rsid w:val="00D4301A"/>
    <w:rsid w:val="00D636DC"/>
    <w:rsid w:val="00D810BF"/>
    <w:rsid w:val="00D930C1"/>
    <w:rsid w:val="00DA2E2C"/>
    <w:rsid w:val="00DE4D8C"/>
    <w:rsid w:val="00E0131D"/>
    <w:rsid w:val="00E12D2E"/>
    <w:rsid w:val="00E319F5"/>
    <w:rsid w:val="00E35DA4"/>
    <w:rsid w:val="00E44885"/>
    <w:rsid w:val="00E5782A"/>
    <w:rsid w:val="00E64B06"/>
    <w:rsid w:val="00EA25E5"/>
    <w:rsid w:val="00EF2D8A"/>
    <w:rsid w:val="00F0295B"/>
    <w:rsid w:val="00F04A75"/>
    <w:rsid w:val="00F115F0"/>
    <w:rsid w:val="00F43FFD"/>
    <w:rsid w:val="00F50529"/>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B534B0"/>
    <w:rPr>
      <w:color w:val="808080"/>
      <w:bdr w:space="0" w:sz="0" w:color="auto" w:val="none"/>
      <w:shd w:fill="auto" w:color="auto" w:val="clear"/>
    </w:rPr>
  </w:style>
  <w:style w:customStyle="true" w:styleId="eSPISCCParagraphDefaultFont" w:type="character">
    <w:name w:val="eSPIS_CC_Paragraph Default Font"/>
    <w:basedOn w:val="Zadanifontodlomka"/>
    <w:rsid w:val="00B534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4B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534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34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B534B0"/>
    <w:rPr>
      <w:color w:val="808080"/>
      <w:bdr w:color="auto" w:space="0" w:sz="0" w:val="none"/>
      <w:shd w:color="auto" w:fill="auto" w:val="clear"/>
    </w:rPr>
  </w:style>
  <w:style w:customStyle="1" w:styleId="eSPISCCParagraphDefaultFont" w:type="character">
    <w:name w:val="eSPIS_CC_Paragraph Default Font"/>
    <w:basedOn w:val="Zadanifontodlomka"/>
    <w:rsid w:val="00B534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34B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534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34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2254</izvorni_sadrzaj>
    <derivirana_varijabla naziv="DomainObject.Predmet.Broj_1">2254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St-2254/2018</izvorni_sadrzaj>
    <derivirana_varijabla naziv="DomainObject.Predmet.OznakaBroj_1">St-2254/2018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CONFIDA d.o.o. za inženjering, zastupanje, trgovinu i usluge</izvorni_sadrzaj>
    <derivirana_varijabla naziv="DomainObject.Predmet.ProtustrankaFormated_1">  CONFIDA d.o.o. za inženjering, zastupanje, trgovinu i usluge</derivirana_varijabla>
  </DomainObject.Predmet.ProtustrankaFormated>
  <DomainObject.Predmet.ProtustrankaFormatedOIB>
    <izvorni_sadrzaj>  CONFIDA d.o.o. za inženjering, zastupanje, trgovinu i usluge, OIB 41254401403</izvorni_sadrzaj>
    <derivirana_varijabla naziv="DomainObject.Predmet.ProtustrankaFormatedOIB_1">  CONFIDA d.o.o. za inženjering, zastupanje, trgovinu i usluge, OIB 41254401403</derivirana_varijabla>
  </DomainObject.Predmet.ProtustrankaFormatedOIB>
  <DomainObject.Predmet.ProtustrankaFormatedWithAdress>
    <izvorni_sadrzaj> CONFIDA d.o.o. za inženjering, zastupanje, trgovinu i usluge, Podrebernica 12/A, 10000 Zagreb</izvorni_sadrzaj>
    <derivirana_varijabla naziv="DomainObject.Predmet.ProtustrankaFormatedWithAdress_1"> CONFIDA d.o.o. za inženjering, zastupanje, trgovinu i usluge, Podrebernica 12/A, 10000 Zagreb</derivirana_varijabla>
  </DomainObject.Predmet.ProtustrankaFormatedWithAdress>
  <DomainObject.Predmet.ProtustrankaFormatedWithAdressOIB>
    <izvorni_sadrzaj> CONFIDA d.o.o. za inženjering, zastupanje, trgovinu i usluge, OIB 41254401403, Podrebernica 12/A, 10000 Zagreb</izvorni_sadrzaj>
    <derivirana_varijabla naziv="DomainObject.Predmet.ProtustrankaFormatedWithAdressOIB_1"> CONFIDA d.o.o. za inženjering, zastupanje, trgovinu i usluge, OIB 41254401403, Podrebernica 12/A, 10000 Zagreb</derivirana_varijabla>
  </DomainObject.Predmet.ProtustrankaFormatedWithAdressOIB>
  <DomainObject.Predmet.ProtustrankaWithAdress>
    <izvorni_sadrzaj>CONFIDA d.o.o. za inženjering, zastupanje, trgovinu i usluge Podrebernica 12/A, 10000 Zagreb</izvorni_sadrzaj>
    <derivirana_varijabla naziv="DomainObject.Predmet.ProtustrankaWithAdress_1">CONFIDA d.o.o. za inženjering, zastupanje, trgovinu i usluge Podrebernica 12/A, 10000 Zagreb</derivirana_varijabla>
  </DomainObject.Predmet.ProtustrankaWithAdress>
  <DomainObject.Predmet.ProtustrankaWithAdressOIB>
    <izvorni_sadrzaj>CONFIDA d.o.o. za inženjering, zastupanje, trgovinu i usluge, OIB 41254401403, Podrebernica 12/A, 10000 Zagreb</izvorni_sadrzaj>
    <derivirana_varijabla naziv="DomainObject.Predmet.ProtustrankaWithAdressOIB_1">CONFIDA d.o.o. za inženjering, zastupanje, trgovinu i usluge, OIB 41254401403, Podrebernica 12/A, 10000 Zagreb</derivirana_varijabla>
  </DomainObject.Predmet.ProtustrankaWithAdressOIB>
  <DomainObject.Predmet.ProtustrankaNazivFormated>
    <izvorni_sadrzaj>CONFIDA d.o.o. za inženjering, zastupanje, trgovinu i usluge</izvorni_sadrzaj>
    <derivirana_varijabla naziv="DomainObject.Predmet.ProtustrankaNazivFormated_1">CONFIDA d.o.o. za inženjering, zastupanje, trgovinu i usluge</derivirana_varijabla>
  </DomainObject.Predmet.ProtustrankaNazivFormated>
  <DomainObject.Predmet.ProtustrankaNazivFormatedOIB>
    <izvorni_sadrzaj>CONFIDA d.o.o. za inženjering, zastupanje, trgovinu i usluge, OIB 41254401403</izvorni_sadrzaj>
    <derivirana_varijabla naziv="DomainObject.Predmet.ProtustrankaNazivFormatedOIB_1">CONFIDA d.o.o. za inženjering, zastupanje, trgovinu i usluge, OIB 41254401403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CONFIDA d.o.o. za inženjering, zastupanje, trgovinu i usluge</item>
    </izvorni_sadrzaj>
    <derivirana_varijabla naziv="DomainObject.Predmet.ProtuStrankaListFormated_1">
      <item>CONFIDA d.o.o. za inženjering, zastupanje, trgovinu i usluge</item>
    </derivirana_varijabla>
  </DomainObject.Predmet.ProtuStrankaListFormated>
  <DomainObject.Predmet.ProtuStrankaListFormatedOIB>
    <izvorni_sadrzaj>
      <item>CONFIDA d.o.o. za inženjering, zastupanje, trgovinu i usluge, OIB 41254401403</item>
    </izvorni_sadrzaj>
    <derivirana_varijabla naziv="DomainObject.Predmet.ProtuStrankaListFormatedOIB_1">
      <item>CONFIDA d.o.o. za inženjering, zastupanje, trgovinu i usluge, OIB 41254401403</item>
    </derivirana_varijabla>
  </DomainObject.Predmet.ProtuStrankaListFormatedOIB>
  <DomainObject.Predmet.ProtuStrankaListFormatedWithAdress>
    <izvorni_sadrzaj>
      <item>CONFIDA d.o.o. za inženjering, zastupanje, trgovinu i usluge, Podrebernica 12/A, 10000 Zagreb</item>
    </izvorni_sadrzaj>
    <derivirana_varijabla naziv="DomainObject.Predmet.ProtuStrankaListFormatedWithAdress_1">
      <item>CONFIDA d.o.o. za inženjering, zastupanje, trgovinu i usluge, Podrebernica 12/A, 10000 Zagreb</item>
    </derivirana_varijabla>
  </DomainObject.Predmet.ProtuStrankaListFormatedWithAdress>
  <DomainObject.Predmet.ProtuStrankaListFormatedWithAdressOIB>
    <izvorni_sadrzaj>
      <item>CONFIDA d.o.o. za inženjering, zastupanje, trgovinu i usluge, OIB 41254401403, Podrebernica 12/A, 10000 Zagreb</item>
    </izvorni_sadrzaj>
    <derivirana_varijabla naziv="DomainObject.Predmet.ProtuStrankaListFormatedWithAdressOIB_1">
      <item>CONFIDA d.o.o. za inženjering, zastupanje, trgovinu i usluge, OIB 41254401403, Podrebernica 12/A, 10000 Zagreb</item>
    </derivirana_varijabla>
  </DomainObject.Predmet.ProtuStrankaListFormatedWithAdressOIB>
  <DomainObject.Predmet.ProtuStrankaListNazivFormated>
    <izvorni_sadrzaj>
      <item>CONFIDA d.o.o. za inženjering, zastupanje, trgovinu i usluge</item>
    </izvorni_sadrzaj>
    <derivirana_varijabla naziv="DomainObject.Predmet.ProtuStrankaListNazivFormated_1">
      <item>CONFIDA d.o.o. za inženjering, zastupanje, trgovinu i usluge</item>
    </derivirana_varijabla>
  </DomainObject.Predmet.ProtuStrankaListNazivFormated>
  <DomainObject.Predmet.ProtuStrankaListNazivFormatedOIB>
    <izvorni_sadrzaj>
      <item>CONFIDA d.o.o. za inženjering, zastupanje, trgovinu i usluge, OIB 41254401403</item>
    </izvorni_sadrzaj>
    <derivirana_varijabla naziv="DomainObject.Predmet.ProtuStrankaListNazivFormatedOIB_1">
      <item>CONFIDA d.o.o. za inženjering, zastupanje, trgovinu i usluge, OIB 41254401403</item>
    </derivirana_varijabla>
  </DomainObject.Predmet.ProtuStrankaListNazivFormatedOIB>
  <DomainObject.Predmet.OstaliListFormated>
    <izvorni_sadrzaj>
      <item>RH, MINISTARSTVO FINANCIJA, POREZNA UPRAVA</item>
      <item>ŽUPANIJSKO DRŽAVNO ODVJETNIŠTVO U ZAGREBU</item>
      <item>Božidar Andročec</item>
    </izvorni_sadrzaj>
    <derivirana_varijabla naziv="DomainObject.Predmet.OstaliListFormated_1">
      <item>RH, MINISTARSTVO FINANCIJA, POREZNA UPRAVA</item>
      <item>ŽUPANIJSKO DRŽAVNO ODVJETNIŠTVO U ZAGREBU</item>
      <item>Božidar Andročec</item>
    </derivirana_varijabla>
  </DomainObject.Predmet.OstaliListFormated>
  <DomainObject.Predmet.OstaliListFormatedOIB>
    <izvorni_sadrzaj>
      <item>RH, MINISTARSTVO FINANCIJA, POREZNA UPRAVA</item>
      <item>ŽUPANIJSKO DRŽAVNO ODVJETNIŠTVO U ZAGREBU</item>
      <item>Božidar Andročec, OIB 83914950228</item>
    </izvorni_sadrzaj>
    <derivirana_varijabla naziv="DomainObject.Predmet.OstaliListFormatedOIB_1">
      <item>RH, MINISTARSTVO FINANCIJA, POREZNA UPRAVA</item>
      <item>ŽUPANIJSKO DRŽAVNO ODVJETNIŠTVO U ZAGREBU</item>
      <item>Božidar Andročec, OIB 83914950228</item>
    </derivirana_varijabla>
  </DomainObject.Predmet.OstaliListFormatedOIB>
  <DomainObject.Predmet.OstaliListFormatedWithAdress>
    <izvorni_sadrzaj>
      <item>RH, MINISTARSTVO FINANCIJA, POREZNA UPRAVA</item>
      <item>ŽUPANIJSKO DRŽAVNO ODVJETNIŠTVO U ZAGREBU, Savska cesta 41, 10000 Zagreb</item>
      <item>Božidar Andročec, Podrebernica 12 A, 10000 Zagreb</item>
    </izvorni_sadrzaj>
    <derivirana_varijabla naziv="DomainObject.Predmet.OstaliListFormatedWithAdress_1">
      <item>RH, MINISTARSTVO FINANCIJA, POREZNA UPRAVA</item>
      <item>ŽUPANIJSKO DRŽAVNO ODVJETNIŠTVO U ZAGREBU, Savska cesta 41, 10000 Zagreb</item>
      <item>Božidar Andročec, Podrebernica 12 A, 10000 Zagreb</item>
    </derivirana_varijabla>
  </DomainObject.Predmet.OstaliListFormatedWithAdress>
  <DomainObject.Predmet.OstaliListFormatedWithAdressOIB>
    <izvorni_sadrzaj>
      <item>RH, MINISTARSTVO FINANCIJA, POREZNA UPRAVA</item>
      <item>ŽUPANIJSKO DRŽAVNO ODVJETNIŠTVO U ZAGREBU, Savska cesta 41, 10000 Zagreb</item>
      <item>Božidar Andročec, OIB 83914950228, Podrebernica 12 A, 10000 Zagreb</item>
    </izvorni_sadrzaj>
    <derivirana_varijabla naziv="DomainObject.Predmet.OstaliListFormatedWithAdressOIB_1">
      <item>RH, MINISTARSTVO FINANCIJA, POREZNA UPRAVA</item>
      <item>ŽUPANIJSKO DRŽAVNO ODVJETNIŠTVO U ZAGREBU, Savska cesta 41, 10000 Zagreb</item>
      <item>Božidar Andročec, OIB 83914950228, Podrebernica 12 A, 10000 Zagreb</item>
    </derivirana_varijabla>
  </DomainObject.Predmet.OstaliListFormatedWithAdressOIB>
  <DomainObject.Predmet.OstaliListNazivFormated>
    <izvorni_sadrzaj>
      <item>RH, MINISTARSTVO FINANCIJA, POREZNA UPRAVA</item>
      <item>ŽUPANIJSKO DRŽAVNO ODVJETNIŠTVO U ZAGREBU</item>
      <item>Božidar Andročec</item>
    </izvorni_sadrzaj>
    <derivirana_varijabla naziv="DomainObject.Predmet.OstaliListNazivFormated_1">
      <item>RH, MINISTARSTVO FINANCIJA, POREZNA UPRAVA</item>
      <item>ŽUPANIJSKO DRŽAVNO ODVJETNIŠTVO U ZAGREBU</item>
      <item>Božidar Andročec</item>
    </derivirana_varijabla>
  </DomainObject.Predmet.OstaliListNazivFormated>
  <DomainObject.Predmet.OstaliListNazivFormatedOIB>
    <izvorni_sadrzaj>
      <item>RH, MINISTARSTVO FINANCIJA, POREZNA UPRAVA</item>
      <item>ŽUPANIJSKO DRŽAVNO ODVJETNIŠTVO U ZAGREBU</item>
      <item>Božidar Andročec, OIB 83914950228</item>
    </izvorni_sadrzaj>
    <derivirana_varijabla naziv="DomainObject.Predmet.OstaliListNazivFormatedOIB_1">
      <item>RH, MINISTARSTVO FINANCIJA, POREZNA UPRAVA</item>
      <item>ŽUPANIJSKO DRŽAVNO ODVJETNIŠTVO U ZAGREBU</item>
      <item>Božidar Andročec, OIB 83914950228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CONFIDA d.o.o. za inženjering, zastupanje, trgovinu i usluge</izvorni_sadrzaj>
    <derivirana_varijabla naziv="DomainObject.Predmet.ProtustrankaIDrugi_1">CONFIDA d.o.o. za inženjering, zastupanje,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CONFIDA d.o.o. za inženjering, zastupanje, trgovinu i usluge, OIB 41254401403, Podrebernica 12/A, 10000 Zagreb</izvorni_sadrzaj>
    <derivirana_varijabla naziv="DomainObject.Predmet.ProtustrankaIDrugiAdressOIB_1">CONFIDA d.o.o. za inženjering, zastupanje, trgovinu i usluge, OIB 41254401403, Podrebernica 12/A,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CONFIDA d.o.o. za inženjering, zastupanje, trgovinu i usluge</item>
      <item>FINA Regionalni centar Zagreb</item>
      <item>RH, MINISTARSTVO FINANCIJA, POREZNA UPRAVA</item>
      <item>ŽUPANIJSKO DRŽAVNO ODVJETNIŠTVO U ZAGREBU</item>
      <item>Božidar Andročec</item>
    </izvorni_sadrzaj>
    <derivirana_varijabla naziv="DomainObject.Predmet.SudioniciListNaziv_1">
      <item>CONFIDA d.o.o. za inženjering, zastupanje, trgovinu i usluge</item>
      <item>FINA Regionalni centar Zagreb</item>
      <item>RH, MINISTARSTVO FINANCIJA, POREZNA UPRAVA</item>
      <item>ŽUPANIJSKO DRŽAVNO ODVJETNIŠTVO U ZAGREBU</item>
      <item>Božidar Andročec</item>
    </derivirana_varijabla>
  </DomainObject.Predmet.SudioniciListNaziv>
  <DomainObject.Predmet.SudioniciListAdressOIB>
    <izvorni_sadrzaj>
      <item>CONFIDA d.o.o. za inženjering, zastupanje, trgovinu i usluge, OIB 41254401403, Podrebernica 12/A,10000 Zagreb</item>
      <item>FINA Regionalni centar Zagreb, OIB 85821130368, Trg svibanjskih žrtava 1995. br. 1,10000 Zagreb</item>
      <item>RH, MINISTARSTVO FINANCIJA, POREZNA UPRAVA</item>
      <item>ŽUPANIJSKO DRŽAVNO ODVJETNIŠTVO U ZAGREBU, Savska cesta 41,10000 Zagreb</item>
      <item>Božidar Andročec, OIB 83914950228, Podrebernica 12 A,10000 Zagreb</item>
    </izvorni_sadrzaj>
    <derivirana_varijabla naziv="DomainObject.Predmet.SudioniciListAdressOIB_1">
      <item>CONFIDA d.o.o. za inženjering, zastupanje, trgovinu i usluge, OIB 41254401403, Podrebernica 12/A,10000 Zagreb</item>
      <item>FINA Regionalni centar Zagreb, OIB 85821130368, Trg svibanjskih žrtava 1995. br. 1,10000 Zagreb</item>
      <item>RH, MINISTARSTVO FINANCIJA, POREZNA UPRAVA</item>
      <item>ŽUPANIJSKO DRŽAVNO ODVJETNIŠTVO U ZAGREBU, Savska cesta 41,10000 Zagreb</item>
      <item>Božidar Andročec, OIB 83914950228, Podrebernica 12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41254401403</item>
      <item>, OIB 85821130368</item>
      <item>, OIB null</item>
      <item>, OIB null</item>
      <item>, OIB 83914950228</item>
    </izvorni_sadrzaj>
    <derivirana_varijabla naziv="DomainObject.Predmet.SudioniciListNazivOIB_1">
      <item>, OIB 41254401403</item>
      <item>, OIB 85821130368</item>
      <item>, OIB null</item>
      <item>, OIB null</item>
      <item>, OIB 83914950228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1FB327-A214-4D12-A657-CD2E9D5E6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1313</properties:Words>
  <properties:Characters>7360</properties:Characters>
  <properties:Lines>169</properties:Lines>
  <properties:Paragraphs>41</properties:Paragraphs>
  <properties:TotalTime>154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2018-10-25T08:47:00Z</dcterms:created>
  <dc:creator>Gordana Grčić</dc:creator>
  <cp:lastModifiedBy>Renata Klokočki</cp:lastModifiedBy>
  <cp:lastPrinted>2018-10-25T12:22:00Z</cp:lastPrinted>
  <dcterms:modified xmlns:xsi="http://www.w3.org/2001/XMLSchema-instance" xsi:type="dcterms:W3CDTF">2018-10-25T12:26:00Z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POSTUPKA--CONFIDA.docx)</vt:lpwstr>
  </prop:property>
  <prop:property name="CC_coloring" pid="4" fmtid="{D5CDD505-2E9C-101B-9397-08002B2CF9AE}">
    <vt:bool>false</vt:bool>
  </prop:property>
  <prop:property name="BrojStranica" pid="5" fmtid="{D5CDD505-2E9C-101B-9397-08002B2CF9AE}">
    <vt:i4>4</vt:i4>
  </prop:property>
</prop:Properties>
</file>