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8d8d" w14:paraId="a708d8d" w:rsidRDefault="00B14284" w:rsidP="00E823A8" w:rsidR="00B14284" w:rsidRPr="0033373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33730">
        <w:rPr>
          <w:rFonts w:cs="Times New Roman" w:hAnsi="Times New Roman" w:ascii="Times New Roman"/>
          <w:sz w:val="24"/>
          <w:szCs w:val="24"/>
        </w:rPr>
        <w:tab/>
      </w:r>
      <w:r w:rsidR="00E823A8" w:rsidRPr="0033373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3373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3373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3373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337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337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33730" w:rsidP="007145AD" w:rsidR="00333730" w:rsidRPr="003337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37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33730" w:rsidRPr="00333730">
        <w:rPr>
          <w:rFonts w:cs="Times New Roman" w:hAnsi="Times New Roman" w:ascii="Times New Roman"/>
          <w:sz w:val="24"/>
          <w:szCs w:val="24"/>
        </w:rPr>
        <w:t xml:space="preserve"> </w:t>
      </w:r>
      <w:r w:rsidRPr="0033373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337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221188" w:rsidR="007145AD" w:rsidRPr="003337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337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4D4904" w:rsidRPr="00333730">
        <w:rPr>
          <w:rFonts w:cs="Times New Roman" w:hAnsi="Times New Roman" w:ascii="Times New Roman"/>
          <w:sz w:val="24"/>
          <w:szCs w:val="24"/>
        </w:rPr>
        <w:t xml:space="preserve"> </w:t>
      </w:r>
      <w:r w:rsidR="003A0C39" w:rsidRPr="00333730">
        <w:rPr>
          <w:rFonts w:cs="Times New Roman" w:hAnsi="Times New Roman" w:ascii="Times New Roman"/>
          <w:sz w:val="24"/>
          <w:szCs w:val="24"/>
        </w:rPr>
        <w:t>CENTAR ZA ODRŽIVI RAZVOJ "GERBIN" – LUBENICE</w:t>
      </w:r>
      <w:r w:rsidR="00333730">
        <w:rPr>
          <w:rFonts w:cs="Times New Roman" w:hAnsi="Times New Roman" w:ascii="Times New Roman"/>
          <w:sz w:val="24"/>
          <w:szCs w:val="24"/>
        </w:rPr>
        <w:t xml:space="preserve">, Lubenice 26, Lubenice  ( OIB </w:t>
      </w:r>
      <w:r w:rsidR="003A0C39" w:rsidRPr="00333730">
        <w:rPr>
          <w:rFonts w:cs="Times New Roman" w:hAnsi="Times New Roman" w:ascii="Times New Roman"/>
          <w:sz w:val="24"/>
          <w:szCs w:val="24"/>
        </w:rPr>
        <w:t>91861610165 )</w:t>
      </w:r>
      <w:r w:rsidR="00FB197F" w:rsidRPr="0033373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33730">
        <w:rPr>
          <w:rFonts w:cs="Times New Roman" w:hAnsi="Times New Roman" w:ascii="Times New Roman"/>
          <w:sz w:val="24"/>
          <w:szCs w:val="24"/>
        </w:rPr>
        <w:t>dana</w:t>
      </w:r>
      <w:r w:rsidR="00A24B6C" w:rsidRPr="00333730">
        <w:rPr>
          <w:rFonts w:cs="Times New Roman" w:hAnsi="Times New Roman" w:ascii="Times New Roman"/>
          <w:sz w:val="24"/>
          <w:szCs w:val="24"/>
        </w:rPr>
        <w:t xml:space="preserve"> </w:t>
      </w:r>
      <w:r w:rsidR="00333730" w:rsidRPr="00333730">
        <w:rPr>
          <w:rFonts w:cs="Times New Roman" w:hAnsi="Times New Roman" w:ascii="Times New Roman"/>
          <w:sz w:val="24"/>
          <w:szCs w:val="24"/>
        </w:rPr>
        <w:t>22</w:t>
      </w:r>
      <w:r w:rsidR="0072205B" w:rsidRPr="00333730">
        <w:rPr>
          <w:rFonts w:cs="Times New Roman" w:hAnsi="Times New Roman" w:ascii="Times New Roman"/>
          <w:sz w:val="24"/>
          <w:szCs w:val="24"/>
        </w:rPr>
        <w:t xml:space="preserve">. srpnja </w:t>
      </w:r>
      <w:r w:rsidR="007145AD" w:rsidRPr="00333730">
        <w:rPr>
          <w:rFonts w:cs="Times New Roman" w:hAnsi="Times New Roman" w:ascii="Times New Roman"/>
          <w:sz w:val="24"/>
          <w:szCs w:val="24"/>
        </w:rPr>
        <w:t xml:space="preserve">2016. </w:t>
      </w:r>
      <w:r w:rsidRPr="0033373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37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337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337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337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I.</w:t>
      </w:r>
      <w:r w:rsidRPr="00333730">
        <w:rPr>
          <w:rFonts w:cs="Times New Roman" w:hAnsi="Times New Roman" w:ascii="Times New Roman"/>
          <w:sz w:val="24"/>
          <w:szCs w:val="24"/>
        </w:rPr>
        <w:tab/>
      </w:r>
      <w:r w:rsidR="007145AD" w:rsidRPr="0033373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A0C39" w:rsidRPr="00333730">
        <w:rPr>
          <w:rFonts w:cs="Times New Roman" w:hAnsi="Times New Roman" w:ascii="Times New Roman"/>
          <w:sz w:val="24"/>
          <w:szCs w:val="24"/>
        </w:rPr>
        <w:t>CENTAR ZA ODRŽIVI RAZVOJ "GERBIN" – LUBENICE</w:t>
      </w:r>
      <w:r w:rsidR="00D70C19">
        <w:rPr>
          <w:rFonts w:cs="Times New Roman" w:hAnsi="Times New Roman" w:ascii="Times New Roman"/>
          <w:sz w:val="24"/>
          <w:szCs w:val="24"/>
        </w:rPr>
        <w:t xml:space="preserve">, Lubenice 26, Lubenice </w:t>
      </w:r>
      <w:r w:rsidR="00BB7363">
        <w:rPr>
          <w:rFonts w:cs="Times New Roman" w:hAnsi="Times New Roman" w:ascii="Times New Roman"/>
          <w:sz w:val="24"/>
          <w:szCs w:val="24"/>
        </w:rPr>
        <w:t>( OIB</w:t>
      </w:r>
      <w:r w:rsidR="003A0C39" w:rsidRPr="00333730">
        <w:rPr>
          <w:rFonts w:cs="Times New Roman" w:hAnsi="Times New Roman" w:ascii="Times New Roman"/>
          <w:sz w:val="24"/>
          <w:szCs w:val="24"/>
        </w:rPr>
        <w:t xml:space="preserve"> 91861610165 )</w:t>
      </w:r>
      <w:r w:rsidR="007145AD" w:rsidRPr="00333730">
        <w:rPr>
          <w:rFonts w:cs="Times New Roman" w:hAnsi="Times New Roman" w:ascii="Times New Roman"/>
          <w:sz w:val="24"/>
          <w:szCs w:val="24"/>
        </w:rPr>
        <w:t>.</w:t>
      </w:r>
      <w:r w:rsidR="00B14284" w:rsidRPr="0033373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4A2E42">
        <w:rPr>
          <w:rFonts w:cs="Times New Roman" w:hAnsi="Times New Roman" w:ascii="Times New Roman"/>
          <w:sz w:val="24"/>
          <w:szCs w:val="24"/>
        </w:rPr>
        <w:t>22</w:t>
      </w:r>
      <w:r w:rsidR="0072205B" w:rsidRPr="00333730">
        <w:rPr>
          <w:rFonts w:cs="Times New Roman" w:hAnsi="Times New Roman" w:ascii="Times New Roman"/>
          <w:sz w:val="24"/>
          <w:szCs w:val="24"/>
        </w:rPr>
        <w:t>. srpnja 2016</w:t>
      </w:r>
      <w:r w:rsidR="00B14284" w:rsidRPr="00333730">
        <w:rPr>
          <w:rFonts w:cs="Times New Roman" w:hAnsi="Times New Roman" w:ascii="Times New Roman"/>
          <w:sz w:val="24"/>
          <w:szCs w:val="24"/>
        </w:rPr>
        <w:t xml:space="preserve">. u </w:t>
      </w:r>
      <w:r w:rsidR="004A2E42">
        <w:rPr>
          <w:rFonts w:cs="Times New Roman" w:hAnsi="Times New Roman" w:ascii="Times New Roman"/>
          <w:sz w:val="24"/>
          <w:szCs w:val="24"/>
        </w:rPr>
        <w:t>13,05</w:t>
      </w:r>
      <w:r w:rsidR="00BA2032" w:rsidRPr="00333730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333730">
        <w:rPr>
          <w:rFonts w:cs="Times New Roman" w:hAnsi="Times New Roman" w:ascii="Times New Roman"/>
          <w:sz w:val="24"/>
          <w:szCs w:val="24"/>
        </w:rPr>
        <w:t>sati, kad</w:t>
      </w:r>
      <w:r w:rsidR="009661E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3373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E6946" w:rsidR="00BA2032" w:rsidRPr="003337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II.</w:t>
      </w:r>
      <w:r w:rsidR="00F719CD" w:rsidRPr="00333730">
        <w:rPr>
          <w:rFonts w:cs="Times New Roman" w:hAnsi="Times New Roman" w:ascii="Times New Roman"/>
          <w:sz w:val="24"/>
          <w:szCs w:val="24"/>
        </w:rPr>
        <w:tab/>
      </w:r>
      <w:r w:rsidRPr="0033373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E6946">
        <w:rPr>
          <w:rFonts w:cs="Times New Roman" w:hAnsi="Times New Roman" w:ascii="Times New Roman"/>
          <w:sz w:val="24"/>
          <w:szCs w:val="24"/>
        </w:rPr>
        <w:t xml:space="preserve"> </w:t>
      </w:r>
      <w:r w:rsidR="00984A0B" w:rsidRPr="00333730">
        <w:rPr>
          <w:rFonts w:cs="Times New Roman" w:hAnsi="Times New Roman" w:ascii="Times New Roman"/>
          <w:sz w:val="24"/>
          <w:szCs w:val="24"/>
        </w:rPr>
        <w:t>Mirjana Gašparović</w:t>
      </w:r>
      <w:r w:rsidR="00333730" w:rsidRPr="00333730">
        <w:rPr>
          <w:rFonts w:cs="Times New Roman" w:hAnsi="Times New Roman" w:ascii="Times New Roman"/>
          <w:sz w:val="24"/>
          <w:szCs w:val="24"/>
        </w:rPr>
        <w:t xml:space="preserve"> </w:t>
      </w:r>
      <w:r w:rsidR="00BE6946">
        <w:rPr>
          <w:rFonts w:cs="Times New Roman" w:hAnsi="Times New Roman" w:ascii="Times New Roman"/>
          <w:sz w:val="24"/>
          <w:szCs w:val="24"/>
        </w:rPr>
        <w:t xml:space="preserve">(OIB </w:t>
      </w:r>
      <w:r w:rsidR="00BE6946" w:rsidRPr="00BE6946">
        <w:rPr>
          <w:rFonts w:cs="Times New Roman" w:hAnsi="Times New Roman" w:ascii="Times New Roman"/>
          <w:sz w:val="24"/>
          <w:szCs w:val="24"/>
        </w:rPr>
        <w:t>36691101554</w:t>
      </w:r>
      <w:r w:rsidR="00BE6946">
        <w:rPr>
          <w:rFonts w:cs="Times New Roman" w:hAnsi="Times New Roman" w:ascii="Times New Roman"/>
          <w:sz w:val="24"/>
          <w:szCs w:val="24"/>
        </w:rPr>
        <w:t xml:space="preserve">), </w:t>
      </w:r>
      <w:r w:rsidR="00BE6946" w:rsidRPr="00BE6946">
        <w:rPr>
          <w:rFonts w:cs="Times New Roman" w:hAnsi="Times New Roman" w:ascii="Times New Roman"/>
          <w:sz w:val="24"/>
          <w:szCs w:val="24"/>
        </w:rPr>
        <w:t>Podšupera 55, Crikvenica</w:t>
      </w:r>
      <w:r w:rsidR="00BE6946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337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III.</w:t>
      </w:r>
      <w:r w:rsidR="00F719CD" w:rsidRPr="00333730">
        <w:rPr>
          <w:rFonts w:cs="Times New Roman" w:hAnsi="Times New Roman" w:ascii="Times New Roman"/>
          <w:sz w:val="24"/>
          <w:szCs w:val="24"/>
        </w:rPr>
        <w:tab/>
      </w:r>
      <w:r w:rsidRPr="0033373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A0C39" w:rsidRPr="00333730">
        <w:rPr>
          <w:rFonts w:cs="Times New Roman" w:hAnsi="Times New Roman" w:ascii="Times New Roman"/>
          <w:sz w:val="24"/>
          <w:szCs w:val="24"/>
        </w:rPr>
        <w:t>CENTAR ZA ODRŽIVI RAZVOJ "GERBIN" – LUBENICE</w:t>
      </w:r>
      <w:r w:rsidR="00BE6946">
        <w:rPr>
          <w:rFonts w:cs="Times New Roman" w:hAnsi="Times New Roman" w:ascii="Times New Roman"/>
          <w:sz w:val="24"/>
          <w:szCs w:val="24"/>
        </w:rPr>
        <w:t>,</w:t>
      </w:r>
      <w:r w:rsidR="00BB7363">
        <w:rPr>
          <w:rFonts w:cs="Times New Roman" w:hAnsi="Times New Roman" w:ascii="Times New Roman"/>
          <w:sz w:val="24"/>
          <w:szCs w:val="24"/>
        </w:rPr>
        <w:t xml:space="preserve"> Lubenice 26, Lubenice  ( OIB</w:t>
      </w:r>
      <w:r w:rsidR="003A0C39" w:rsidRPr="00333730">
        <w:rPr>
          <w:rFonts w:cs="Times New Roman" w:hAnsi="Times New Roman" w:ascii="Times New Roman"/>
          <w:sz w:val="24"/>
          <w:szCs w:val="24"/>
        </w:rPr>
        <w:t xml:space="preserve"> 91861610165 )</w:t>
      </w:r>
      <w:r w:rsidR="00F719CD" w:rsidRPr="0033373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I</w:t>
      </w:r>
      <w:r w:rsidR="007145AD" w:rsidRPr="0033373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3373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33730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333730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33373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337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V.</w:t>
      </w:r>
      <w:r w:rsidR="00F719CD" w:rsidRPr="0033373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3373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33730">
        <w:rPr>
          <w:rFonts w:cs="Times New Roman" w:hAnsi="Times New Roman" w:ascii="Times New Roman"/>
          <w:sz w:val="24"/>
          <w:szCs w:val="24"/>
        </w:rPr>
        <w:t xml:space="preserve">će se </w:t>
      </w:r>
      <w:r w:rsidRPr="0033373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3373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37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337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337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7157" w:rsidP="00565B1A" w:rsidR="00565B1A" w:rsidRPr="0033373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333730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3A0C39" w:rsidRPr="00333730">
        <w:rPr>
          <w:rFonts w:cs="Times New Roman" w:hAnsi="Times New Roman" w:ascii="Times New Roman"/>
          <w:sz w:val="24"/>
          <w:szCs w:val="24"/>
        </w:rPr>
        <w:t>CENTAR ZA ODRŽIVI RAZVOJ "GERBIN" – LUBENICE</w:t>
      </w:r>
      <w:r w:rsidR="007A7264">
        <w:rPr>
          <w:rFonts w:cs="Times New Roman" w:hAnsi="Times New Roman" w:ascii="Times New Roman"/>
          <w:sz w:val="24"/>
          <w:szCs w:val="24"/>
        </w:rPr>
        <w:t>, Lubenice 26, Lubenice ( OIB</w:t>
      </w:r>
      <w:r w:rsidR="003A0C39" w:rsidRPr="00333730">
        <w:rPr>
          <w:rFonts w:cs="Times New Roman" w:hAnsi="Times New Roman" w:ascii="Times New Roman"/>
          <w:sz w:val="24"/>
          <w:szCs w:val="24"/>
        </w:rPr>
        <w:t xml:space="preserve"> 91861610165 )</w:t>
      </w:r>
      <w:r w:rsidR="00565B1A" w:rsidRPr="00333730">
        <w:rPr>
          <w:rFonts w:cs="Times New Roman" w:hAnsi="Times New Roman" w:ascii="Times New Roman"/>
          <w:sz w:val="24"/>
          <w:szCs w:val="24"/>
        </w:rPr>
        <w:t>. Podnositelj zahtje</w:t>
      </w:r>
      <w:r w:rsidR="007A7264">
        <w:rPr>
          <w:rFonts w:cs="Times New Roman" w:hAnsi="Times New Roman" w:ascii="Times New Roman"/>
          <w:sz w:val="24"/>
          <w:szCs w:val="24"/>
        </w:rPr>
        <w:t xml:space="preserve">va je u zahtjevu naveo podatke </w:t>
      </w:r>
      <w:r w:rsidR="00565B1A" w:rsidRPr="00333730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ukupan iznos duga na dan </w:t>
      </w:r>
      <w:r w:rsidR="003A0C39" w:rsidRPr="00333730">
        <w:rPr>
          <w:rFonts w:cs="Times New Roman" w:hAnsi="Times New Roman" w:ascii="Times New Roman"/>
          <w:sz w:val="24"/>
          <w:szCs w:val="24"/>
        </w:rPr>
        <w:t>7</w:t>
      </w:r>
      <w:r w:rsidR="0072205B" w:rsidRPr="00333730">
        <w:rPr>
          <w:rFonts w:cs="Times New Roman" w:hAnsi="Times New Roman" w:ascii="Times New Roman"/>
          <w:sz w:val="24"/>
          <w:szCs w:val="24"/>
        </w:rPr>
        <w:t xml:space="preserve">. ožujka </w:t>
      </w:r>
      <w:r w:rsidR="00565B1A" w:rsidRPr="00333730">
        <w:rPr>
          <w:rFonts w:cs="Times New Roman" w:hAnsi="Times New Roman" w:ascii="Times New Roman"/>
          <w:sz w:val="24"/>
          <w:szCs w:val="24"/>
        </w:rPr>
        <w:t>201</w:t>
      </w:r>
      <w:r w:rsidR="0072205B" w:rsidRPr="00333730">
        <w:rPr>
          <w:rFonts w:cs="Times New Roman" w:hAnsi="Times New Roman" w:ascii="Times New Roman"/>
          <w:sz w:val="24"/>
          <w:szCs w:val="24"/>
        </w:rPr>
        <w:t>6</w:t>
      </w:r>
      <w:r w:rsidR="007A7264">
        <w:rPr>
          <w:rFonts w:cs="Times New Roman" w:hAnsi="Times New Roman" w:ascii="Times New Roman"/>
          <w:sz w:val="24"/>
          <w:szCs w:val="24"/>
        </w:rPr>
        <w:t xml:space="preserve">. </w:t>
      </w:r>
      <w:r w:rsidR="00565B1A" w:rsidRPr="00333730">
        <w:rPr>
          <w:rFonts w:cs="Times New Roman" w:hAnsi="Times New Roman" w:ascii="Times New Roman"/>
          <w:sz w:val="24"/>
          <w:szCs w:val="24"/>
        </w:rPr>
        <w:t xml:space="preserve">evidentiran na temelju neizvršenih osnova za plaćanje u </w:t>
      </w:r>
      <w:r w:rsidR="00565B1A" w:rsidRPr="00333730">
        <w:rPr>
          <w:rFonts w:cs="Times New Roman" w:hAnsi="Times New Roman" w:ascii="Times New Roman"/>
          <w:sz w:val="24"/>
          <w:szCs w:val="24"/>
        </w:rPr>
        <w:lastRenderedPageBreak/>
        <w:t xml:space="preserve">neprekinutom razdoblju od 120 dana, u iznosu od </w:t>
      </w:r>
      <w:r w:rsidR="003A0C39" w:rsidRPr="00333730">
        <w:rPr>
          <w:rFonts w:cs="Times New Roman" w:hAnsi="Times New Roman" w:ascii="Times New Roman"/>
          <w:sz w:val="24"/>
          <w:szCs w:val="24"/>
        </w:rPr>
        <w:t>490.143,66</w:t>
      </w:r>
      <w:r w:rsidR="0072205B" w:rsidRPr="00333730">
        <w:rPr>
          <w:rFonts w:cs="Times New Roman" w:hAnsi="Times New Roman" w:ascii="Times New Roman"/>
          <w:sz w:val="24"/>
          <w:szCs w:val="24"/>
        </w:rPr>
        <w:t xml:space="preserve"> </w:t>
      </w:r>
      <w:r w:rsidR="007A7264">
        <w:rPr>
          <w:rFonts w:cs="Times New Roman" w:hAnsi="Times New Roman" w:ascii="Times New Roman"/>
          <w:sz w:val="24"/>
          <w:szCs w:val="24"/>
        </w:rPr>
        <w:t xml:space="preserve">kn, te da </w:t>
      </w:r>
      <w:r w:rsidR="00565B1A" w:rsidRPr="00333730">
        <w:rPr>
          <w:rFonts w:cs="Times New Roman" w:hAnsi="Times New Roman" w:ascii="Times New Roman"/>
          <w:sz w:val="24"/>
          <w:szCs w:val="24"/>
        </w:rPr>
        <w:t>podnositelj zahtjeva ne raspolaže s podacima o imovini pravnih osoba.</w:t>
      </w:r>
    </w:p>
    <w:p w:rsidRDefault="00565B1A" w:rsidP="00565B1A" w:rsidR="00565B1A" w:rsidRPr="0033373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sudskoga registra. </w:t>
      </w:r>
    </w:p>
    <w:p w:rsidRDefault="00565B1A" w:rsidP="00565B1A" w:rsidR="00565B1A" w:rsidRPr="0033373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Tijekom prethodnog ispitivanja z</w:t>
      </w:r>
      <w:r w:rsidR="00E83290">
        <w:rPr>
          <w:rFonts w:cs="Times New Roman" w:hAnsi="Times New Roman" w:ascii="Times New Roman"/>
          <w:sz w:val="24"/>
          <w:szCs w:val="24"/>
        </w:rPr>
        <w:t xml:space="preserve">ahtjeva sukladno odredbi članka 11. stavak </w:t>
      </w:r>
      <w:r w:rsidRPr="00333730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dužnika iz reg</w:t>
      </w:r>
      <w:r w:rsidR="00E83290">
        <w:rPr>
          <w:rFonts w:cs="Times New Roman" w:hAnsi="Times New Roman" w:ascii="Times New Roman"/>
          <w:sz w:val="24"/>
          <w:szCs w:val="24"/>
        </w:rPr>
        <w:t xml:space="preserve">istra, te potvrdu HRVATSKOG </w:t>
      </w:r>
      <w:r w:rsidRPr="00333730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3A0C39" w:rsidRPr="00333730">
        <w:rPr>
          <w:rFonts w:cs="Times New Roman" w:hAnsi="Times New Roman" w:ascii="Times New Roman"/>
          <w:sz w:val="24"/>
          <w:szCs w:val="24"/>
        </w:rPr>
        <w:t>8</w:t>
      </w:r>
      <w:r w:rsidR="0072205B" w:rsidRPr="00333730">
        <w:rPr>
          <w:rFonts w:cs="Times New Roman" w:hAnsi="Times New Roman" w:ascii="Times New Roman"/>
          <w:sz w:val="24"/>
          <w:szCs w:val="24"/>
        </w:rPr>
        <w:t xml:space="preserve"> </w:t>
      </w:r>
      <w:r w:rsidRPr="0033373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565B1A" w:rsidP="00565B1A" w:rsidR="00565B1A" w:rsidRPr="0033373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E83290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333730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E83290">
        <w:rPr>
          <w:rFonts w:cs="Times New Roman" w:hAnsi="Times New Roman" w:ascii="Times New Roman"/>
          <w:sz w:val="24"/>
          <w:szCs w:val="24"/>
        </w:rPr>
        <w:t>10</w:t>
      </w:r>
      <w:r w:rsidR="003A0C39" w:rsidRPr="00333730">
        <w:rPr>
          <w:rFonts w:cs="Times New Roman" w:hAnsi="Times New Roman" w:ascii="Times New Roman"/>
          <w:sz w:val="24"/>
          <w:szCs w:val="24"/>
        </w:rPr>
        <w:t xml:space="preserve">. </w:t>
      </w:r>
      <w:r w:rsidR="00E83290">
        <w:rPr>
          <w:rFonts w:cs="Times New Roman" w:hAnsi="Times New Roman" w:ascii="Times New Roman"/>
          <w:sz w:val="24"/>
          <w:szCs w:val="24"/>
        </w:rPr>
        <w:t>svibnja</w:t>
      </w:r>
      <w:r w:rsidR="003A0C39" w:rsidRPr="00333730">
        <w:rPr>
          <w:rFonts w:cs="Times New Roman" w:hAnsi="Times New Roman" w:ascii="Times New Roman"/>
          <w:sz w:val="24"/>
          <w:szCs w:val="24"/>
        </w:rPr>
        <w:t xml:space="preserve"> </w:t>
      </w:r>
      <w:r w:rsidRPr="00333730">
        <w:rPr>
          <w:rFonts w:cs="Times New Roman" w:hAnsi="Times New Roman" w:ascii="Times New Roman"/>
          <w:sz w:val="24"/>
          <w:szCs w:val="24"/>
        </w:rPr>
        <w:t>201</w:t>
      </w:r>
      <w:r w:rsidR="00E83290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333730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E83290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333730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stečajnoga postupka iz članka 431. tog  Zakona.</w:t>
      </w:r>
    </w:p>
    <w:p w:rsidRDefault="00565B1A" w:rsidP="00565B1A" w:rsidR="00565B1A" w:rsidRPr="0033373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221188">
        <w:rPr>
          <w:rFonts w:cs="Times New Roman" w:hAnsi="Times New Roman" w:ascii="Times New Roman"/>
          <w:sz w:val="24"/>
          <w:szCs w:val="24"/>
        </w:rPr>
        <w:t xml:space="preserve">e </w:t>
      </w:r>
      <w:r w:rsidRPr="00333730">
        <w:rPr>
          <w:rFonts w:cs="Times New Roman" w:hAnsi="Times New Roman" w:ascii="Times New Roman"/>
          <w:sz w:val="24"/>
          <w:szCs w:val="24"/>
        </w:rPr>
        <w:t>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33373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Stoga se, sukladno o</w:t>
      </w:r>
      <w:r w:rsidR="00221188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333730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565B1A" w:rsidR="00565B1A" w:rsidRPr="0033373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221188">
        <w:rPr>
          <w:rFonts w:cs="Times New Roman" w:hAnsi="Times New Roman" w:ascii="Times New Roman"/>
          <w:sz w:val="24"/>
          <w:szCs w:val="24"/>
        </w:rPr>
        <w:t xml:space="preserve">je </w:t>
      </w:r>
      <w:r w:rsidRPr="00333730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221188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333730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221188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333730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565B1A" w:rsidR="00565B1A" w:rsidRPr="00333730">
      <w:pPr>
        <w:jc w:val="center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21188">
        <w:rPr>
          <w:rFonts w:cs="Times New Roman" w:hAnsi="Times New Roman" w:ascii="Times New Roman"/>
          <w:sz w:val="24"/>
          <w:szCs w:val="24"/>
        </w:rPr>
        <w:t>22</w:t>
      </w:r>
      <w:r w:rsidR="0072205B" w:rsidRPr="00333730">
        <w:rPr>
          <w:rFonts w:cs="Times New Roman" w:hAnsi="Times New Roman" w:ascii="Times New Roman"/>
          <w:sz w:val="24"/>
          <w:szCs w:val="24"/>
        </w:rPr>
        <w:t>. srpnja 2016.</w:t>
      </w:r>
    </w:p>
    <w:p w:rsidRDefault="00565B1A" w:rsidP="00221188" w:rsidR="00565B1A" w:rsidRPr="0033373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65B1A" w:rsidP="00221188" w:rsidR="0022118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</w:t>
      </w:r>
      <w:r w:rsidR="00221188">
        <w:rPr>
          <w:rFonts w:cs="Times New Roman" w:hAnsi="Times New Roman" w:ascii="Times New Roman"/>
          <w:sz w:val="24"/>
          <w:szCs w:val="24"/>
        </w:rPr>
        <w:t xml:space="preserve">                                 Sudac</w:t>
      </w:r>
    </w:p>
    <w:p w:rsidRDefault="00221188" w:rsidP="00221188" w:rsidR="00565B1A" w:rsidRPr="00333730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65B1A" w:rsidRPr="00333730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565B1A" w:rsidP="00221188" w:rsidR="00565B1A" w:rsidRPr="0033373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221188" w:rsidR="00565B1A" w:rsidRPr="0033373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33373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33730" w:rsidR="00565B1A" w:rsidRPr="00333730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24BC" w:rsidP="001C77A5" w:rsidR="00DC24BC">
      <w:pPr>
        <w:spacing w:lineRule="auto" w:line="240" w:after="0"/>
      </w:pPr>
      <w:r>
        <w:separator/>
      </w:r>
    </w:p>
  </w:endnote>
  <w:endnote w:id="0" w:type="continuationSeparator">
    <w:p w:rsidRDefault="00DC24BC" w:rsidP="001C77A5" w:rsidR="00DC24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50179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33730" w:rsidR="00333730" w:rsidRPr="0033373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3373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3373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3373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251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3373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33730" w:rsidR="003337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24BC" w:rsidP="001C77A5" w:rsidR="00DC24BC">
      <w:pPr>
        <w:spacing w:lineRule="auto" w:line="240" w:after="0"/>
      </w:pPr>
      <w:r>
        <w:separator/>
      </w:r>
    </w:p>
  </w:footnote>
  <w:footnote w:id="0" w:type="continuationSeparator">
    <w:p w:rsidRDefault="00DC24BC" w:rsidP="001C77A5" w:rsidR="00DC24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333730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2205B">
      <w:rPr>
        <w:rFonts w:cs="Times New Roman" w:hAnsi="Times New Roman" w:ascii="Times New Roman"/>
        <w:sz w:val="24"/>
        <w:szCs w:val="24"/>
      </w:rPr>
      <w:t>65</w:t>
    </w:r>
    <w:r w:rsidR="003A0C39">
      <w:rPr>
        <w:rFonts w:cs="Times New Roman" w:hAnsi="Times New Roman" w:ascii="Times New Roman"/>
        <w:sz w:val="24"/>
        <w:szCs w:val="24"/>
      </w:rPr>
      <w:t>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333730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21188"/>
    <w:rsid w:val="002328B7"/>
    <w:rsid w:val="0027234D"/>
    <w:rsid w:val="00274844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33730"/>
    <w:rsid w:val="003650C9"/>
    <w:rsid w:val="00384F59"/>
    <w:rsid w:val="00394B78"/>
    <w:rsid w:val="00395187"/>
    <w:rsid w:val="003A0C39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2E42"/>
    <w:rsid w:val="004A5CF9"/>
    <w:rsid w:val="004B27A7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65B1A"/>
    <w:rsid w:val="00570AF0"/>
    <w:rsid w:val="005A1112"/>
    <w:rsid w:val="005B47BC"/>
    <w:rsid w:val="005C0230"/>
    <w:rsid w:val="005C3AFF"/>
    <w:rsid w:val="005C683A"/>
    <w:rsid w:val="005E1BAB"/>
    <w:rsid w:val="005E251F"/>
    <w:rsid w:val="005E483F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4363"/>
    <w:rsid w:val="006F1F98"/>
    <w:rsid w:val="007145AD"/>
    <w:rsid w:val="0072205B"/>
    <w:rsid w:val="00727F64"/>
    <w:rsid w:val="007427C2"/>
    <w:rsid w:val="00752DB4"/>
    <w:rsid w:val="00755B51"/>
    <w:rsid w:val="00770B88"/>
    <w:rsid w:val="0078563D"/>
    <w:rsid w:val="00786CB6"/>
    <w:rsid w:val="007A7264"/>
    <w:rsid w:val="007A7EF1"/>
    <w:rsid w:val="007B3A7B"/>
    <w:rsid w:val="007B3F3D"/>
    <w:rsid w:val="007C1A28"/>
    <w:rsid w:val="007E5C4C"/>
    <w:rsid w:val="00825CBA"/>
    <w:rsid w:val="00831E9F"/>
    <w:rsid w:val="00837093"/>
    <w:rsid w:val="00851DCA"/>
    <w:rsid w:val="008571F2"/>
    <w:rsid w:val="008605A8"/>
    <w:rsid w:val="008626B0"/>
    <w:rsid w:val="00866CE7"/>
    <w:rsid w:val="008A044C"/>
    <w:rsid w:val="008A20D4"/>
    <w:rsid w:val="008B25B5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1E5"/>
    <w:rsid w:val="00966775"/>
    <w:rsid w:val="00967574"/>
    <w:rsid w:val="00984A0B"/>
    <w:rsid w:val="00987D95"/>
    <w:rsid w:val="00992CD1"/>
    <w:rsid w:val="009A0318"/>
    <w:rsid w:val="009B03D4"/>
    <w:rsid w:val="009B6FE0"/>
    <w:rsid w:val="009D2A12"/>
    <w:rsid w:val="00A0011D"/>
    <w:rsid w:val="00A009B9"/>
    <w:rsid w:val="00A01D97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B7363"/>
    <w:rsid w:val="00BC427B"/>
    <w:rsid w:val="00BC77AD"/>
    <w:rsid w:val="00BE12BF"/>
    <w:rsid w:val="00BE6946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6472F"/>
    <w:rsid w:val="00C72577"/>
    <w:rsid w:val="00C8585D"/>
    <w:rsid w:val="00C97E9B"/>
    <w:rsid w:val="00CA7157"/>
    <w:rsid w:val="00CB1067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0C19"/>
    <w:rsid w:val="00D72234"/>
    <w:rsid w:val="00D85740"/>
    <w:rsid w:val="00DB06C4"/>
    <w:rsid w:val="00DB1013"/>
    <w:rsid w:val="00DC24BC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6671C"/>
    <w:rsid w:val="00E823A8"/>
    <w:rsid w:val="00E83290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5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25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5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5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5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5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25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5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5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5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održivi razvoj GERBIN - LUBENICE</izvorni_sadrzaj>
    <derivirana_varijabla naziv="DomainObject.Predmet.ProtustrankaFormated_1">  Centar za održivi razvoj GERBIN - LUBENICE</derivirana_varijabla>
  </DomainObject.Predmet.ProtustrankaFormated>
  <DomainObject.Predmet.ProtustrankaFormatedOIB>
    <izvorni_sadrzaj>  Centar za održivi razvoj GERBIN - LUBENICE, OIB 91861610165</izvorni_sadrzaj>
    <derivirana_varijabla naziv="DomainObject.Predmet.ProtustrankaFormatedOIB_1">  Centar za održivi razvoj GERBIN - LUBENICE, OIB 91861610165</derivirana_varijabla>
  </DomainObject.Predmet.ProtustrankaFormatedOIB>
  <DomainObject.Predmet.ProtustrankaFormatedWithAdress>
    <izvorni_sadrzaj> Centar za održivi razvoj GERBIN - LUBENICE, Lubenice 26, 51557 Lubenice</izvorni_sadrzaj>
    <derivirana_varijabla naziv="DomainObject.Predmet.ProtustrankaFormatedWithAdress_1"> Centar za održivi razvoj GERBIN - LUBENICE, Lubenice 26, 51557 Lubenice</derivirana_varijabla>
  </DomainObject.Predmet.ProtustrankaFormatedWithAdress>
  <DomainObject.Predmet.ProtustrankaFormatedWithAdressOIB>
    <izvorni_sadrzaj> Centar za održivi razvoj GERBIN - LUBENICE, OIB 91861610165, Lubenice 26, 51557 Lubenice</izvorni_sadrzaj>
    <derivirana_varijabla naziv="DomainObject.Predmet.ProtustrankaFormatedWithAdressOIB_1"> Centar za održivi razvoj GERBIN - LUBENICE, OIB 91861610165, Lubenice 26, 51557 Lubenice</derivirana_varijabla>
  </DomainObject.Predmet.ProtustrankaFormatedWithAdressOIB>
  <DomainObject.Predmet.ProtustrankaWithAdress>
    <izvorni_sadrzaj>Centar za održivi razvoj GERBIN - LUBENICE Lubenice 26, 51557 Lubenice</izvorni_sadrzaj>
    <derivirana_varijabla naziv="DomainObject.Predmet.ProtustrankaWithAdress_1">Centar za održivi razvoj GERBIN - LUBENICE Lubenice 26, 51557 Lubenice</derivirana_varijabla>
  </DomainObject.Predmet.ProtustrankaWithAdress>
  <DomainObject.Predmet.ProtustrankaWithAdressOIB>
    <izvorni_sadrzaj>Centar za održivi razvoj GERBIN - LUBENICE, OIB 91861610165, Lubenice 26, 51557 Lubenice</izvorni_sadrzaj>
    <derivirana_varijabla naziv="DomainObject.Predmet.ProtustrankaWithAdressOIB_1">Centar za održivi razvoj GERBIN - LUBENICE, OIB 91861610165, Lubenice 26, 51557 Lubenice</derivirana_varijabla>
  </DomainObject.Predmet.ProtustrankaWithAdressOIB>
  <DomainObject.Predmet.ProtustrankaNazivFormated>
    <izvorni_sadrzaj>Centar za održivi razvoj GERBIN - LUBENICE</izvorni_sadrzaj>
    <derivirana_varijabla naziv="DomainObject.Predmet.ProtustrankaNazivFormated_1">Centar za održivi razvoj GERBIN - LUBENICE</derivirana_varijabla>
  </DomainObject.Predmet.ProtustrankaNazivFormated>
  <DomainObject.Predmet.ProtustrankaNazivFormatedOIB>
    <izvorni_sadrzaj>Centar za održivi razvoj GERBIN - LUBENICE, OIB 91861610165</izvorni_sadrzaj>
    <derivirana_varijabla naziv="DomainObject.Predmet.ProtustrankaNazivFormatedOIB_1">Centar za održivi razvoj GERBIN - LUBENICE, OIB 91861610165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Centar za održivi razvoj GERBIN - LUBENICE</item>
    </izvorni_sadrzaj>
    <derivirana_varijabla naziv="DomainObject.Predmet.ProtuStrankaListFormated_1">
      <item>Centar za održivi razvoj GERBIN - LUBENICE</item>
    </derivirana_varijabla>
  </DomainObject.Predmet.ProtuStrankaListFormated>
  <DomainObject.Predmet.ProtuStrankaListFormatedOIB>
    <izvorni_sadrzaj>
      <item>Centar za održivi razvoj GERBIN - LUBENICE, OIB 91861610165</item>
    </izvorni_sadrzaj>
    <derivirana_varijabla naziv="DomainObject.Predmet.ProtuStrankaListFormatedOIB_1">
      <item>Centar za održivi razvoj GERBIN - LUBENICE, OIB 91861610165</item>
    </derivirana_varijabla>
  </DomainObject.Predmet.ProtuStrankaListFormatedOIB>
  <DomainObject.Predmet.ProtuStrankaListFormatedWithAdress>
    <izvorni_sadrzaj>
      <item>Centar za održivi razvoj GERBIN - LUBENICE, Lubenice 26, 51557 Lubenice</item>
    </izvorni_sadrzaj>
    <derivirana_varijabla naziv="DomainObject.Predmet.ProtuStrankaListFormatedWithAdress_1">
      <item>Centar za održivi razvoj GERBIN - LUBENICE, Lubenice 26, 51557 Lubenice</item>
    </derivirana_varijabla>
  </DomainObject.Predmet.ProtuStrankaListFormatedWithAdress>
  <DomainObject.Predmet.ProtuStrankaListFormatedWithAdressOIB>
    <izvorni_sadrzaj>
      <item>Centar za održivi razvoj GERBIN - LUBENICE, OIB 91861610165, Lubenice 26, 51557 Lubenice</item>
    </izvorni_sadrzaj>
    <derivirana_varijabla naziv="DomainObject.Predmet.ProtuStrankaListFormatedWithAdressOIB_1">
      <item>Centar za održivi razvoj GERBIN - LUBENICE, OIB 91861610165, Lubenice 26, 51557 Lubenice</item>
    </derivirana_varijabla>
  </DomainObject.Predmet.ProtuStrankaListFormatedWithAdressOIB>
  <DomainObject.Predmet.ProtuStrankaListNazivFormated>
    <izvorni_sadrzaj>
      <item>Centar za održivi razvoj GERBIN - LUBENICE</item>
    </izvorni_sadrzaj>
    <derivirana_varijabla naziv="DomainObject.Predmet.ProtuStrankaListNazivFormated_1">
      <item>Centar za održivi razvoj GERBIN - LUBENICE</item>
    </derivirana_varijabla>
  </DomainObject.Predmet.ProtuStrankaListNazivFormated>
  <DomainObject.Predmet.ProtuStrankaListNazivFormatedOIB>
    <izvorni_sadrzaj>
      <item>Centar za održivi razvoj GERBIN - LUBENICE, OIB 91861610165</item>
    </izvorni_sadrzaj>
    <derivirana_varijabla naziv="DomainObject.Predmet.ProtuStrankaListNazivFormatedOIB_1">
      <item>Centar za održivi razvoj GERBIN - LUBENICE, OIB 91861610165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Centar za održivi razvoj GERBIN - LUBENICE</izvorni_sadrzaj>
    <derivirana_varijabla naziv="DomainObject.Predmet.ProtustrankaIDrugi_1">Centar za održivi razvoj GERBIN - LUBENICE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Centar za održivi razvoj GERBIN - LUBENICE, OIB 91861610165, Lubenice 26, 51557 Lubenice</izvorni_sadrzaj>
    <derivirana_varijabla naziv="DomainObject.Predmet.ProtustrankaIDrugiAdressOIB_1">Centar za održivi razvoj GERBIN - LUBENICE, OIB 91861610165, Lubenice 26, 51557 Lubenice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Centar za održivi razvoj GERBIN - LUBENICE</item>
    </izvorni_sadrzaj>
    <derivirana_varijabla naziv="DomainObject.Predmet.SudioniciListNaziv_1">
      <item>FINA Rijeka</item>
      <item>Centar za održivi razvoj GERBIN - LUBENICE</item>
    </derivirana_varijabla>
  </DomainObject.Predmet.SudioniciListNaziv>
  <DomainObject.Predmet.SudioniciListAdressOIB>
    <izvorni_sadrzaj>
      <item>FINA Rijeka, OIB 85821130368, Frana Kurelca 8,51000 Rijeka</item>
      <item>Centar za održivi razvoj GERBIN - LUBENICE, OIB 91861610165, Lubenice 26,51557 Lubenice</item>
    </izvorni_sadrzaj>
    <derivirana_varijabla naziv="DomainObject.Predmet.SudioniciListAdressOIB_1">
      <item>FINA Rijeka, OIB 85821130368, Frana Kurelca 8,51000 Rijeka</item>
      <item>Centar za održivi razvoj GERBIN - LUBENICE, OIB 91861610165, Lubenice 26,51557 Lubenice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91861610165</item>
    </izvorni_sadrzaj>
    <derivirana_varijabla naziv="DomainObject.Predmet.SudioniciListNazivOIB_1">
      <item>, OIB 85821130368</item>
      <item>, OIB 91861610165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423BB-868A-4C69-8457-45140D9F2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3585</properties:Characters>
  <properties:Lines>85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2016-07-22T10:57:00Z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