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5048a" w14:paraId="2a5048a" w:rsidRDefault="007D4936" w:rsidP="007D4936" w:rsidR="007D4936" w:rsidRPr="007D4936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7D4936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936" w:rsidP="007D4936" w:rsidR="007D4936" w:rsidRPr="007D4936">
      <w:pPr>
        <w:jc w:val="both"/>
        <w:rPr>
          <w:rFonts w:cs="Times New Roman" w:eastAsia="Times New Roman"/>
          <w:szCs w:val="24"/>
          <w:lang w:eastAsia="hr-HR"/>
        </w:rPr>
      </w:pPr>
      <w:r w:rsidRPr="007D4936"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7D4936" w:rsidP="007D4936" w:rsidR="007D4936" w:rsidRPr="007D4936">
      <w:pPr>
        <w:jc w:val="both"/>
        <w:rPr>
          <w:rFonts w:cs="Times New Roman" w:eastAsia="Times New Roman"/>
          <w:szCs w:val="24"/>
          <w:lang w:eastAsia="hr-HR"/>
        </w:rPr>
      </w:pPr>
      <w:r w:rsidRPr="007D4936">
        <w:rPr>
          <w:rFonts w:cs="Times New Roman" w:eastAsia="Times New Roman"/>
          <w:szCs w:val="24"/>
          <w:lang w:eastAsia="hr-HR"/>
        </w:rPr>
        <w:t>Trgovački sud u Zagrebu</w:t>
      </w:r>
    </w:p>
    <w:p w:rsidRDefault="007D4936" w:rsidP="007D4936" w:rsidR="007D4936" w:rsidRPr="007D4936">
      <w:pPr>
        <w:jc w:val="both"/>
        <w:rPr>
          <w:rFonts w:cs="Times New Roman" w:eastAsia="Times New Roman"/>
          <w:szCs w:val="24"/>
          <w:lang w:eastAsia="hr-HR"/>
        </w:rPr>
      </w:pPr>
      <w:r w:rsidRPr="007D4936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7D4936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7D4936">
        <w:rPr>
          <w:rFonts w:cs="Times New Roman" w:eastAsia="Times New Roman"/>
          <w:szCs w:val="24"/>
          <w:lang w:eastAsia="hr-HR"/>
        </w:rPr>
        <w:t xml:space="preserve"> 2/II</w:t>
      </w:r>
    </w:p>
    <w:p w:rsidRDefault="007D4936" w:rsidP="007D4936" w:rsidR="007D4936" w:rsidRPr="007D4936">
      <w:pPr>
        <w:jc w:val="both"/>
        <w:rPr>
          <w:rFonts w:cs="Times New Roman" w:eastAsia="Times New Roman"/>
          <w:szCs w:val="24"/>
          <w:lang w:eastAsia="hr-HR"/>
        </w:rPr>
      </w:pPr>
    </w:p>
    <w:p w:rsidRDefault="007D4936" w:rsidP="007D4936" w:rsidR="007D4936" w:rsidRPr="007D4936">
      <w:pPr>
        <w:ind w:firstLine="720"/>
        <w:jc w:val="right"/>
        <w:rPr>
          <w:rFonts w:cs="Times New Roman" w:eastAsia="Times New Roman"/>
          <w:szCs w:val="24"/>
          <w:lang w:eastAsia="hr-HR"/>
        </w:rPr>
      </w:pPr>
    </w:p>
    <w:p w:rsidRDefault="007D4936" w:rsidP="007D4936" w:rsidR="007D4936" w:rsidRPr="007D4936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 w:rsidRPr="007D4936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7D4936" w:rsidP="007D4936" w:rsidR="007D4936" w:rsidRPr="007D493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7D4936" w:rsidP="007D4936" w:rsidR="007D4936" w:rsidRPr="007D4936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 w:rsidRPr="007D4936">
        <w:rPr>
          <w:rFonts w:cs="Times New Roman" w:eastAsia="Times New Roman"/>
          <w:szCs w:val="24"/>
          <w:lang w:eastAsia="hr-HR"/>
        </w:rPr>
        <w:t>R J E Š E N J E</w:t>
      </w:r>
    </w:p>
    <w:p w:rsidRDefault="007D4936" w:rsidP="007D4936" w:rsidR="007D4936" w:rsidRPr="007D493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7D4936" w:rsidP="007D4936" w:rsidR="007D4936" w:rsidRPr="007D493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7D4936" w:rsidP="007D4936" w:rsidR="007D4936" w:rsidRPr="007D4936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t xml:space="preserve">Trgovački sud u Zagrebu, po sucu Mirjani Chour Hršak kao stečajnom sucu, u </w:t>
      </w:r>
      <w:proofErr w:type="spellStart"/>
      <w:r>
        <w:t>predstečajnom</w:t>
      </w:r>
      <w:proofErr w:type="spellEnd"/>
      <w:r>
        <w:t xml:space="preserve"> postupku povodom prijedloga dužnika </w:t>
      </w:r>
      <w:proofErr w:type="spellStart"/>
      <w:r>
        <w:t>DAKSEDAR</w:t>
      </w:r>
      <w:proofErr w:type="spellEnd"/>
      <w:r>
        <w:t xml:space="preserve"> d.o.o. sa sjedištem u Zagrebu, Brezovička cesta </w:t>
      </w:r>
      <w:proofErr w:type="spellStart"/>
      <w:r>
        <w:t>27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52810214813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010073160</w:t>
      </w:r>
      <w:proofErr w:type="spellEnd"/>
      <w:r>
        <w:t xml:space="preserve">, </w:t>
      </w:r>
      <w:r w:rsidRPr="007D4936">
        <w:rPr>
          <w:rFonts w:cs="Times New Roman" w:eastAsia="Times New Roman"/>
          <w:szCs w:val="24"/>
          <w:lang w:eastAsia="hr-HR"/>
        </w:rPr>
        <w:t xml:space="preserve">dana </w:t>
      </w:r>
      <w:proofErr w:type="spellStart"/>
      <w:r>
        <w:rPr>
          <w:rFonts w:cs="Times New Roman" w:eastAsia="Times New Roman"/>
          <w:szCs w:val="24"/>
          <w:lang w:eastAsia="hr-HR"/>
        </w:rPr>
        <w:t>24</w:t>
      </w:r>
      <w:proofErr w:type="spellEnd"/>
      <w:r>
        <w:rPr>
          <w:rFonts w:cs="Times New Roman" w:eastAsia="Times New Roman"/>
          <w:szCs w:val="24"/>
          <w:lang w:eastAsia="hr-HR"/>
        </w:rPr>
        <w:t>. studenog</w:t>
      </w:r>
      <w:r w:rsidRPr="007D4936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7D4936">
        <w:rPr>
          <w:rFonts w:cs="Times New Roman" w:eastAsia="Times New Roman"/>
          <w:szCs w:val="24"/>
          <w:lang w:eastAsia="hr-HR"/>
        </w:rPr>
        <w:t>2017</w:t>
      </w:r>
      <w:proofErr w:type="spellEnd"/>
      <w:r w:rsidRPr="007D4936">
        <w:rPr>
          <w:rFonts w:cs="Times New Roman" w:eastAsia="Times New Roman"/>
          <w:szCs w:val="24"/>
          <w:lang w:eastAsia="hr-HR"/>
        </w:rPr>
        <w:t>. godine</w:t>
      </w:r>
    </w:p>
    <w:p w:rsidRDefault="007D4936" w:rsidP="007D4936" w:rsidR="007D4936" w:rsidRPr="007D493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7D4936" w:rsidP="007D4936" w:rsidR="007D4936" w:rsidRPr="007D4936">
      <w:pPr>
        <w:jc w:val="center"/>
        <w:rPr>
          <w:rFonts w:cs="Times New Roman" w:eastAsia="Times New Roman"/>
          <w:szCs w:val="24"/>
          <w:lang w:eastAsia="hr-HR"/>
        </w:rPr>
      </w:pPr>
      <w:r w:rsidRPr="007D4936">
        <w:rPr>
          <w:rFonts w:cs="Times New Roman" w:eastAsia="Times New Roman"/>
          <w:szCs w:val="24"/>
          <w:lang w:eastAsia="hr-HR"/>
        </w:rPr>
        <w:t>r i j e š i o    j e</w:t>
      </w:r>
    </w:p>
    <w:p w:rsidRDefault="007D4936" w:rsidP="007D4936" w:rsidR="007D4936" w:rsidRPr="007D4936">
      <w:pPr>
        <w:jc w:val="both"/>
        <w:rPr>
          <w:rFonts w:cs="Times New Roman" w:eastAsia="Times New Roman"/>
          <w:szCs w:val="24"/>
          <w:lang w:eastAsia="hr-HR"/>
        </w:rPr>
      </w:pPr>
    </w:p>
    <w:p w:rsidRDefault="007D4936" w:rsidP="007D4936" w:rsidR="007D4936" w:rsidRPr="007D4936">
      <w:pPr>
        <w:ind w:left="708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Nastavlja se postupak nad dužnikom </w:t>
      </w:r>
      <w:proofErr w:type="spellStart"/>
      <w:r>
        <w:t>DAKSEDAR</w:t>
      </w:r>
      <w:proofErr w:type="spellEnd"/>
      <w:r>
        <w:t xml:space="preserve"> d.o.o. sa sjedištem u Zagrebu, Brezovička cesta </w:t>
      </w:r>
      <w:proofErr w:type="spellStart"/>
      <w:r>
        <w:t>27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52810214813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010073160</w:t>
      </w:r>
      <w:proofErr w:type="spellEnd"/>
      <w:r>
        <w:t>, kao da je podnesen prijedlog za otvaranje stečajnog postupka.</w:t>
      </w:r>
    </w:p>
    <w:p w:rsidRDefault="007D4936" w:rsidP="007D4936" w:rsidR="007D4936" w:rsidRPr="007D4936">
      <w:pPr>
        <w:rPr>
          <w:rFonts w:cs="Times New Roman" w:eastAsia="Times New Roman"/>
          <w:szCs w:val="24"/>
          <w:lang w:eastAsia="hr-HR"/>
        </w:rPr>
      </w:pPr>
    </w:p>
    <w:p w:rsidRDefault="007D4936" w:rsidP="007D4936" w:rsidR="007D4936" w:rsidRPr="007D4936">
      <w:pPr>
        <w:jc w:val="center"/>
        <w:rPr>
          <w:rFonts w:cs="Times New Roman" w:eastAsia="Times New Roman"/>
          <w:szCs w:val="24"/>
          <w:lang w:eastAsia="hr-HR"/>
        </w:rPr>
      </w:pPr>
      <w:r w:rsidRPr="007D4936">
        <w:rPr>
          <w:rFonts w:cs="Times New Roman" w:eastAsia="Times New Roman"/>
          <w:szCs w:val="24"/>
          <w:lang w:eastAsia="hr-HR"/>
        </w:rPr>
        <w:t>Obrazloženje</w:t>
      </w:r>
    </w:p>
    <w:p w:rsidRDefault="007D4936" w:rsidP="007D4936" w:rsidR="007D4936" w:rsidRPr="007D4936">
      <w:pPr>
        <w:jc w:val="both"/>
        <w:rPr>
          <w:rFonts w:cs="Times New Roman" w:eastAsia="Times New Roman"/>
          <w:szCs w:val="24"/>
          <w:lang w:eastAsia="hr-HR"/>
        </w:rPr>
      </w:pPr>
    </w:p>
    <w:p w:rsidRDefault="007D4936" w:rsidP="007D4936" w:rsidR="007D4936" w:rsidRPr="007D4936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Dužnik je kao podnositelj prijedloga podnio ovom sudu </w:t>
      </w:r>
      <w:proofErr w:type="spellStart"/>
      <w:r>
        <w:rPr>
          <w:rFonts w:cs="Times New Roman" w:eastAsia="Times New Roman"/>
          <w:szCs w:val="24"/>
          <w:lang w:eastAsia="hr-HR"/>
        </w:rPr>
        <w:t>31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ožujka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godine, na temelju odredbe čl. </w:t>
      </w:r>
      <w:proofErr w:type="spellStart"/>
      <w:r>
        <w:rPr>
          <w:rFonts w:cs="Times New Roman" w:eastAsia="Times New Roman"/>
          <w:szCs w:val="24"/>
          <w:lang w:eastAsia="hr-HR"/>
        </w:rPr>
        <w:t>25</w:t>
      </w:r>
      <w:proofErr w:type="spellEnd"/>
      <w:r>
        <w:rPr>
          <w:rFonts w:cs="Times New Roman" w:eastAsia="Times New Roman"/>
          <w:szCs w:val="24"/>
          <w:lang w:eastAsia="hr-HR"/>
        </w:rPr>
        <w:t>. st. 1.</w:t>
      </w:r>
      <w:r w:rsidRPr="007D4936">
        <w:rPr>
          <w:rFonts w:cs="Times New Roman" w:eastAsia="Times New Roman"/>
          <w:szCs w:val="24"/>
          <w:lang w:eastAsia="hr-HR"/>
        </w:rPr>
        <w:t xml:space="preserve"> Stečajnog zakona (“Narodne novine” broj </w:t>
      </w:r>
      <w:proofErr w:type="spellStart"/>
      <w:r w:rsidRPr="007D4936">
        <w:rPr>
          <w:rFonts w:cs="Times New Roman" w:eastAsia="Times New Roman"/>
          <w:szCs w:val="24"/>
          <w:lang w:eastAsia="hr-HR"/>
        </w:rPr>
        <w:t>71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dalje: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>), prijedlog za otvaranje stečajnog postupka.</w:t>
      </w:r>
    </w:p>
    <w:p w:rsidRDefault="007D4936" w:rsidP="007D4936" w:rsidR="007D493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U prijedlogu je dužnik naveo da kod njega postoji </w:t>
      </w:r>
      <w:proofErr w:type="spellStart"/>
      <w:r>
        <w:rPr>
          <w:rFonts w:cs="Times New Roman" w:eastAsia="Times New Roman"/>
          <w:szCs w:val="24"/>
          <w:lang w:eastAsia="hr-HR"/>
        </w:rPr>
        <w:t>predstečajni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razlog prijeteće nesposobnosti za plaćanje zato što dužnik u Očevidniku redoslijeda osnova za plaćanje ima više evidentiranih neizvršenih osnova za plaćanje. Kao dokaz navedenih činjenica dostavio je Očevidnik o redoslijedu plaćanja s obračunatom kamatom.</w:t>
      </w:r>
    </w:p>
    <w:p w:rsidRDefault="007D4936" w:rsidP="007D4936" w:rsidR="007D4936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Sud je pribavio i potvrdu o blokadi računa dužnika izdanu od Financijske agencije iz koje proizlazi da dužnik na dan </w:t>
      </w:r>
      <w:proofErr w:type="spellStart"/>
      <w:r>
        <w:rPr>
          <w:rFonts w:cs="Times New Roman" w:eastAsia="Times New Roman"/>
          <w:szCs w:val="24"/>
          <w:lang w:eastAsia="hr-HR"/>
        </w:rPr>
        <w:t>06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rujna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godine ima evidentirano </w:t>
      </w:r>
      <w:proofErr w:type="spellStart"/>
      <w:r>
        <w:rPr>
          <w:rFonts w:cs="Times New Roman" w:eastAsia="Times New Roman"/>
          <w:szCs w:val="24"/>
          <w:lang w:eastAsia="hr-HR"/>
        </w:rPr>
        <w:t>218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neprekidne blokade, a nepodmirene obveze na taj dan iznose </w:t>
      </w:r>
      <w:proofErr w:type="spellStart"/>
      <w:r>
        <w:rPr>
          <w:rFonts w:cs="Times New Roman" w:eastAsia="Times New Roman"/>
          <w:szCs w:val="24"/>
          <w:lang w:eastAsia="hr-HR"/>
        </w:rPr>
        <w:t>994.864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24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kn.</w:t>
      </w:r>
    </w:p>
    <w:p w:rsidRDefault="007D4936" w:rsidP="007D4936" w:rsidR="007D4936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Odredbom čl. 5. st. 2.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-a propisano je da su stečajni razlozi nesposobnost za plaćanje i prezaduženost dok je u  čl. 6. st. 2.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>-a propisano da je dužnik nesposoban za plaćanje ako u Očevidniku redoslijeda osnova za</w:t>
      </w:r>
      <w:r w:rsidR="00BA4480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BA4480">
        <w:rPr>
          <w:rFonts w:cs="Times New Roman" w:eastAsia="Times New Roman"/>
          <w:szCs w:val="24"/>
          <w:lang w:eastAsia="hr-HR"/>
        </w:rPr>
        <w:t>plaćanuj</w:t>
      </w:r>
      <w:r>
        <w:rPr>
          <w:rFonts w:cs="Times New Roman" w:eastAsia="Times New Roman"/>
          <w:szCs w:val="24"/>
          <w:lang w:eastAsia="hr-HR"/>
        </w:rPr>
        <w:t>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koji vodi Fina</w:t>
      </w:r>
      <w:r w:rsidR="00BA4480">
        <w:rPr>
          <w:rFonts w:cs="Times New Roman" w:eastAsia="Times New Roman"/>
          <w:szCs w:val="24"/>
          <w:lang w:eastAsia="hr-HR"/>
        </w:rPr>
        <w:t>n</w:t>
      </w:r>
      <w:r>
        <w:rPr>
          <w:rFonts w:cs="Times New Roman" w:eastAsia="Times New Roman"/>
          <w:szCs w:val="24"/>
          <w:lang w:eastAsia="hr-HR"/>
        </w:rPr>
        <w:t>cijska agencija ima jednu ili više evidentiranih neizvršenih osnova za p</w:t>
      </w:r>
      <w:r w:rsidR="00BA4480">
        <w:rPr>
          <w:rFonts w:cs="Times New Roman" w:eastAsia="Times New Roman"/>
          <w:szCs w:val="24"/>
          <w:lang w:eastAsia="hr-HR"/>
        </w:rPr>
        <w:t xml:space="preserve">laćanje u razdoblju dužem </w:t>
      </w:r>
      <w:r>
        <w:rPr>
          <w:rFonts w:cs="Times New Roman" w:eastAsia="Times New Roman"/>
          <w:szCs w:val="24"/>
          <w:lang w:eastAsia="hr-HR"/>
        </w:rPr>
        <w:t xml:space="preserve">od </w:t>
      </w:r>
      <w:proofErr w:type="spellStart"/>
      <w:r>
        <w:rPr>
          <w:rFonts w:cs="Times New Roman" w:eastAsia="Times New Roman"/>
          <w:szCs w:val="24"/>
          <w:lang w:eastAsia="hr-HR"/>
        </w:rPr>
        <w:t>60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koje je trebalo, na temelju valjanih osnova za plaćanje, bez dal</w:t>
      </w:r>
      <w:r w:rsidR="00BA4480">
        <w:rPr>
          <w:rFonts w:cs="Times New Roman" w:eastAsia="Times New Roman"/>
          <w:szCs w:val="24"/>
          <w:lang w:eastAsia="hr-HR"/>
        </w:rPr>
        <w:t>j</w:t>
      </w:r>
      <w:r>
        <w:rPr>
          <w:rFonts w:cs="Times New Roman" w:eastAsia="Times New Roman"/>
          <w:szCs w:val="24"/>
          <w:lang w:eastAsia="hr-HR"/>
        </w:rPr>
        <w:t>njeg pristanka dužnika naplatiti s bilo kojeg od njegovih računa.</w:t>
      </w:r>
    </w:p>
    <w:p w:rsidRDefault="00BA4480" w:rsidP="007D4936" w:rsidR="00BA4480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Obzirom da iz Očevidnika o redoslijedu plaćanja s obračunatom kamatom kojeg je dužnik dostavio uz prijedlog za otvaranje </w:t>
      </w:r>
      <w:proofErr w:type="spellStart"/>
      <w:r>
        <w:rPr>
          <w:rFonts w:cs="Times New Roman" w:eastAsia="Times New Roman"/>
          <w:szCs w:val="24"/>
          <w:lang w:eastAsia="hr-HR"/>
        </w:rPr>
        <w:t>predstečajnog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postupka proizlazi da je dužnikov račun u neprekidnoj blokadi od </w:t>
      </w:r>
      <w:proofErr w:type="spellStart"/>
      <w:r>
        <w:rPr>
          <w:rFonts w:cs="Times New Roman" w:eastAsia="Times New Roman"/>
          <w:szCs w:val="24"/>
          <w:lang w:eastAsia="hr-HR"/>
        </w:rPr>
        <w:t>31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siječnja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godine, te iz potvrde od </w:t>
      </w:r>
      <w:proofErr w:type="spellStart"/>
      <w:r>
        <w:rPr>
          <w:rFonts w:cs="Times New Roman" w:eastAsia="Times New Roman"/>
          <w:szCs w:val="24"/>
          <w:lang w:eastAsia="hr-HR"/>
        </w:rPr>
        <w:t>06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rujna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godine proizlazi da dužnik na taj dan ima evidentirane neizvršene osnove za plaćanje u </w:t>
      </w:r>
      <w:r>
        <w:rPr>
          <w:rFonts w:cs="Times New Roman" w:eastAsia="Times New Roman"/>
          <w:szCs w:val="24"/>
          <w:lang w:eastAsia="hr-HR"/>
        </w:rPr>
        <w:lastRenderedPageBreak/>
        <w:t xml:space="preserve">neprekinutom razdoblju od </w:t>
      </w:r>
      <w:proofErr w:type="spellStart"/>
      <w:r>
        <w:rPr>
          <w:rFonts w:cs="Times New Roman" w:eastAsia="Times New Roman"/>
          <w:szCs w:val="24"/>
          <w:lang w:eastAsia="hr-HR"/>
        </w:rPr>
        <w:t>218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dan, valja zaključiti da kod dužnika postoji stečajni razlog nesposobnosti za plaćanje iz čl. 6. st. 2.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>-a.</w:t>
      </w:r>
    </w:p>
    <w:p w:rsidRDefault="00BA4480" w:rsidP="007D4936" w:rsidR="00BA4480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Slijedom navedenog, a sukladno odredbi čl. </w:t>
      </w:r>
      <w:proofErr w:type="spellStart"/>
      <w:r>
        <w:rPr>
          <w:rFonts w:cs="Times New Roman" w:eastAsia="Times New Roman"/>
          <w:szCs w:val="24"/>
          <w:lang w:eastAsia="hr-HR"/>
        </w:rPr>
        <w:t>32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2.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>-a kojom je propisano da ako sud utvrdi da su ispunjene pretpostavke za otvaranje stečajnog postupka, nastavit će postupak kao da je podnesen prijedlog za otvaranje stečajnog postupka, odlučeno je kao u izreci ovog rješenja.</w:t>
      </w:r>
    </w:p>
    <w:p w:rsidRDefault="00BA4480" w:rsidP="007D4936" w:rsidR="00BA4480" w:rsidRPr="007D4936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7D4936" w:rsidP="007D4936" w:rsidR="007D4936" w:rsidRPr="007D4936">
      <w:pPr>
        <w:jc w:val="center"/>
        <w:rPr>
          <w:rFonts w:cs="Times New Roman" w:eastAsia="Times New Roman"/>
          <w:szCs w:val="24"/>
          <w:lang w:eastAsia="hr-HR"/>
        </w:rPr>
      </w:pPr>
      <w:r w:rsidRPr="007D4936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24</w:t>
      </w:r>
      <w:proofErr w:type="spellEnd"/>
      <w:r>
        <w:rPr>
          <w:rFonts w:cs="Times New Roman" w:eastAsia="Times New Roman"/>
          <w:szCs w:val="24"/>
          <w:lang w:eastAsia="hr-HR"/>
        </w:rPr>
        <w:t>. studenog</w:t>
      </w:r>
      <w:r w:rsidRPr="007D4936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7D4936">
        <w:rPr>
          <w:rFonts w:cs="Times New Roman" w:eastAsia="Times New Roman"/>
          <w:szCs w:val="24"/>
          <w:lang w:eastAsia="hr-HR"/>
        </w:rPr>
        <w:t>2017</w:t>
      </w:r>
      <w:proofErr w:type="spellEnd"/>
      <w:r w:rsidRPr="007D4936">
        <w:rPr>
          <w:rFonts w:cs="Times New Roman" w:eastAsia="Times New Roman"/>
          <w:szCs w:val="24"/>
          <w:lang w:eastAsia="hr-HR"/>
        </w:rPr>
        <w:t>.</w:t>
      </w:r>
    </w:p>
    <w:p w:rsidRDefault="007D4936" w:rsidP="007D4936" w:rsidR="007D4936" w:rsidRPr="007D4936">
      <w:pPr>
        <w:jc w:val="center"/>
        <w:rPr>
          <w:rFonts w:cs="Times New Roman" w:eastAsia="Times New Roman"/>
          <w:szCs w:val="24"/>
          <w:lang w:eastAsia="hr-HR"/>
        </w:rPr>
      </w:pPr>
    </w:p>
    <w:p w:rsidRDefault="007D4936" w:rsidP="007D4936" w:rsidR="007D4936" w:rsidRPr="007D4936">
      <w:pPr>
        <w:jc w:val="both"/>
        <w:rPr>
          <w:rFonts w:cs="Times New Roman" w:eastAsia="Times New Roman"/>
          <w:szCs w:val="24"/>
          <w:lang w:eastAsia="hr-HR"/>
        </w:rPr>
      </w:pPr>
      <w:r w:rsidRPr="007D4936">
        <w:rPr>
          <w:rFonts w:cs="Times New Roman" w:eastAsia="Times New Roman"/>
          <w:szCs w:val="24"/>
          <w:lang w:eastAsia="hr-HR"/>
        </w:rPr>
        <w:tab/>
      </w:r>
      <w:r w:rsidRPr="007D4936">
        <w:rPr>
          <w:rFonts w:cs="Times New Roman" w:eastAsia="Times New Roman"/>
          <w:szCs w:val="24"/>
          <w:lang w:eastAsia="hr-HR"/>
        </w:rPr>
        <w:tab/>
      </w:r>
      <w:r w:rsidRPr="007D4936">
        <w:rPr>
          <w:rFonts w:cs="Times New Roman" w:eastAsia="Times New Roman"/>
          <w:szCs w:val="24"/>
          <w:lang w:eastAsia="hr-HR"/>
        </w:rPr>
        <w:tab/>
      </w:r>
      <w:r w:rsidRPr="007D4936">
        <w:rPr>
          <w:rFonts w:cs="Times New Roman" w:eastAsia="Times New Roman"/>
          <w:szCs w:val="24"/>
          <w:lang w:eastAsia="hr-HR"/>
        </w:rPr>
        <w:tab/>
      </w:r>
      <w:r w:rsidRPr="007D4936">
        <w:rPr>
          <w:rFonts w:cs="Times New Roman" w:eastAsia="Times New Roman"/>
          <w:szCs w:val="24"/>
          <w:lang w:eastAsia="hr-HR"/>
        </w:rPr>
        <w:tab/>
      </w:r>
      <w:r w:rsidRPr="007D4936">
        <w:rPr>
          <w:rFonts w:cs="Times New Roman" w:eastAsia="Times New Roman"/>
          <w:szCs w:val="24"/>
          <w:lang w:eastAsia="hr-HR"/>
        </w:rPr>
        <w:tab/>
      </w:r>
      <w:r w:rsidRPr="007D4936">
        <w:rPr>
          <w:rFonts w:cs="Times New Roman" w:eastAsia="Times New Roman"/>
          <w:szCs w:val="24"/>
          <w:lang w:eastAsia="hr-HR"/>
        </w:rPr>
        <w:tab/>
      </w:r>
      <w:r w:rsidRPr="007D4936">
        <w:rPr>
          <w:rFonts w:cs="Times New Roman" w:eastAsia="Times New Roman"/>
          <w:szCs w:val="24"/>
          <w:lang w:eastAsia="hr-HR"/>
        </w:rPr>
        <w:tab/>
        <w:t xml:space="preserve">    </w:t>
      </w:r>
      <w:r w:rsidRPr="007D4936"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7D4936" w:rsidP="007D4936" w:rsidR="007D4936" w:rsidRPr="007D4936">
      <w:pPr>
        <w:jc w:val="both"/>
        <w:rPr>
          <w:rFonts w:cs="Times New Roman" w:eastAsia="Times New Roman"/>
          <w:szCs w:val="24"/>
          <w:lang w:eastAsia="hr-HR"/>
        </w:rPr>
      </w:pPr>
      <w:r w:rsidRPr="007D4936">
        <w:rPr>
          <w:rFonts w:cs="Times New Roman" w:eastAsia="Times New Roman"/>
          <w:szCs w:val="24"/>
          <w:lang w:eastAsia="hr-HR"/>
        </w:rPr>
        <w:tab/>
      </w:r>
      <w:r w:rsidRPr="007D4936">
        <w:rPr>
          <w:rFonts w:cs="Times New Roman" w:eastAsia="Times New Roman"/>
          <w:szCs w:val="24"/>
          <w:lang w:eastAsia="hr-HR"/>
        </w:rPr>
        <w:tab/>
      </w:r>
      <w:r w:rsidRPr="007D4936">
        <w:rPr>
          <w:rFonts w:cs="Times New Roman" w:eastAsia="Times New Roman"/>
          <w:szCs w:val="24"/>
          <w:lang w:eastAsia="hr-HR"/>
        </w:rPr>
        <w:tab/>
      </w:r>
      <w:r w:rsidRPr="007D4936">
        <w:rPr>
          <w:rFonts w:cs="Times New Roman" w:eastAsia="Times New Roman"/>
          <w:szCs w:val="24"/>
          <w:lang w:eastAsia="hr-HR"/>
        </w:rPr>
        <w:tab/>
      </w:r>
      <w:r w:rsidRPr="007D4936">
        <w:rPr>
          <w:rFonts w:cs="Times New Roman" w:eastAsia="Times New Roman"/>
          <w:szCs w:val="24"/>
          <w:lang w:eastAsia="hr-HR"/>
        </w:rPr>
        <w:tab/>
      </w:r>
      <w:r w:rsidRPr="007D4936">
        <w:rPr>
          <w:rFonts w:cs="Times New Roman" w:eastAsia="Times New Roman"/>
          <w:szCs w:val="24"/>
          <w:lang w:eastAsia="hr-HR"/>
        </w:rPr>
        <w:tab/>
      </w:r>
      <w:r w:rsidRPr="007D4936">
        <w:rPr>
          <w:rFonts w:cs="Times New Roman" w:eastAsia="Times New Roman"/>
          <w:szCs w:val="24"/>
          <w:lang w:eastAsia="hr-HR"/>
        </w:rPr>
        <w:tab/>
        <w:t xml:space="preserve">          </w:t>
      </w:r>
      <w:r w:rsidRPr="007D4936">
        <w:rPr>
          <w:rFonts w:cs="Times New Roman" w:eastAsia="Times New Roman"/>
          <w:szCs w:val="24"/>
          <w:lang w:eastAsia="hr-HR"/>
        </w:rPr>
        <w:tab/>
      </w:r>
    </w:p>
    <w:p w:rsidRDefault="007D4936" w:rsidP="007D4936" w:rsidR="007D4936" w:rsidRPr="007D4936">
      <w:pPr>
        <w:jc w:val="right"/>
        <w:rPr>
          <w:rFonts w:cs="Times New Roman" w:eastAsia="Times New Roman"/>
          <w:szCs w:val="24"/>
          <w:lang w:eastAsia="hr-HR"/>
        </w:rPr>
      </w:pPr>
      <w:r w:rsidRPr="007D4936">
        <w:rPr>
          <w:rFonts w:cs="Times New Roman" w:eastAsia="Times New Roman"/>
          <w:szCs w:val="24"/>
          <w:lang w:eastAsia="hr-HR"/>
        </w:rPr>
        <w:t xml:space="preserve">MIRJANA CHOUR </w:t>
      </w:r>
      <w:proofErr w:type="spellStart"/>
      <w:r w:rsidRPr="007D4936">
        <w:rPr>
          <w:rFonts w:cs="Times New Roman" w:eastAsia="Times New Roman"/>
          <w:szCs w:val="24"/>
          <w:lang w:eastAsia="hr-HR"/>
        </w:rPr>
        <w:t>HRŠAK</w:t>
      </w:r>
      <w:proofErr w:type="spellEnd"/>
      <w:r w:rsidR="00B24197">
        <w:rPr>
          <w:rFonts w:cs="Times New Roman" w:eastAsia="Times New Roman"/>
          <w:szCs w:val="24"/>
          <w:lang w:eastAsia="hr-HR"/>
        </w:rPr>
        <w:t>, v.r.</w:t>
      </w:r>
    </w:p>
    <w:p w:rsidRDefault="007D4936" w:rsidP="007D4936" w:rsidR="007D4936" w:rsidRPr="007D4936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7D4936" w:rsidP="007D4936" w:rsidR="007D4936" w:rsidRPr="007D4936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7D4936" w:rsidP="007D4936" w:rsidR="007D4936" w:rsidRPr="007D4936">
      <w:pPr>
        <w:jc w:val="both"/>
        <w:rPr>
          <w:rFonts w:cs="Times New Roman" w:eastAsia="Times New Roman"/>
          <w:szCs w:val="24"/>
          <w:lang w:eastAsia="hr-HR"/>
        </w:rPr>
      </w:pPr>
      <w:r w:rsidRPr="007D4936">
        <w:rPr>
          <w:rFonts w:cs="Times New Roman" w:eastAsia="Times New Roman"/>
          <w:szCs w:val="24"/>
          <w:lang w:eastAsia="hr-HR"/>
        </w:rPr>
        <w:t>UPUTA O PRAVNOM LIJEKU:</w:t>
      </w:r>
    </w:p>
    <w:p w:rsidRDefault="007D4936" w:rsidP="007D4936" w:rsidR="007D4936" w:rsidRPr="007D4936">
      <w:pPr>
        <w:jc w:val="both"/>
        <w:rPr>
          <w:rFonts w:cs="Times New Roman" w:eastAsia="Times New Roman"/>
          <w:szCs w:val="24"/>
          <w:lang w:eastAsia="hr-HR"/>
        </w:rPr>
      </w:pPr>
      <w:r w:rsidRPr="007D4936"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7D4936" w:rsidP="007D4936" w:rsidR="007D4936" w:rsidRPr="007D4936">
      <w:pPr>
        <w:jc w:val="both"/>
        <w:rPr>
          <w:rFonts w:cs="Times New Roman" w:eastAsia="Times New Roman"/>
          <w:szCs w:val="24"/>
          <w:lang w:eastAsia="hr-HR"/>
        </w:rPr>
      </w:pPr>
    </w:p>
    <w:p w:rsidRDefault="007D4936" w:rsidP="007D4936" w:rsidR="007D4936" w:rsidRPr="007D4936">
      <w:pPr>
        <w:jc w:val="both"/>
        <w:rPr>
          <w:rFonts w:cs="Times New Roman" w:eastAsia="Times New Roman"/>
          <w:szCs w:val="24"/>
          <w:lang w:eastAsia="hr-HR"/>
        </w:rPr>
      </w:pPr>
    </w:p>
    <w:p w:rsidRDefault="00B24197" w:rsidP="00E40762" w:rsidR="00B24197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B24197" w:rsidP="00E40762" w:rsidR="00B24197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7D4936" w:rsidP="00B24197" w:rsidR="007D4936" w:rsidRPr="007D4936">
      <w:pPr>
        <w:ind w:left="720"/>
        <w:jc w:val="both"/>
        <w:rPr>
          <w:rFonts w:cs="Times New Roman" w:eastAsia="Times New Roman"/>
          <w:szCs w:val="24"/>
          <w:lang w:eastAsia="hr-HR"/>
        </w:rPr>
      </w:pPr>
    </w:p>
    <w:p w:rsidRDefault="001E1F87" w:rsidP="007D4936" w:rsidR="001E1F87" w:rsidRPr="007D4936"/>
    <w:sectPr w:rsidR="001E1F87" w:rsidRPr="007D493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936" w:rsidP="007D4936" w:rsidR="007D4936">
      <w:r>
        <w:separator/>
      </w:r>
    </w:p>
  </w:endnote>
  <w:endnote w:id="0" w:type="continuationSeparator">
    <w:p w:rsidRDefault="007D4936" w:rsidP="007D4936" w:rsidR="007D49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936" w:rsidP="007D4936" w:rsidR="007D4936">
      <w:r>
        <w:separator/>
      </w:r>
    </w:p>
  </w:footnote>
  <w:footnote w:id="0" w:type="continuationSeparator">
    <w:p w:rsidRDefault="007D4936" w:rsidP="007D4936" w:rsidR="007D49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480" w:rsidP="00B23D2B" w:rsidR="00DB1012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 w:rsidR="007D4936">
      <w:t>1072</w:t>
    </w:r>
    <w:proofErr w:type="spellEnd"/>
    <w:r w:rsidR="007D4936">
      <w:t>/</w:t>
    </w:r>
    <w:proofErr w:type="spellStart"/>
    <w:r w:rsidR="007D4936">
      <w:t>2017</w:t>
    </w:r>
    <w:proofErr w:type="spellEnd"/>
    <w:r w:rsidR="007D4936">
      <w:t>-9</w:t>
    </w:r>
  </w:p>
  <w:p w:rsidRDefault="00BA4480" w:rsidP="00B23D2B" w:rsidR="00BA4480">
    <w:pPr>
      <w:pStyle w:val="Zaglavlje"/>
      <w:jc w:val="right"/>
    </w:pPr>
  </w:p>
  <w:p w:rsidRDefault="00BA4480" w:rsidP="00B23D2B" w:rsidR="00BA448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EF8025C"/>
    <w:multiLevelType w:val="hybridMultilevel"/>
    <w:tmpl w:val="7534D1CE"/>
    <w:lvl w:tplc="CB9CCDFA" w:ilvl="0">
      <w:start w:val="3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4936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431B33"/>
    <w:rsid w:val="004A164D"/>
    <w:rsid w:val="004E5A94"/>
    <w:rsid w:val="00586C62"/>
    <w:rsid w:val="00624600"/>
    <w:rsid w:val="00697A50"/>
    <w:rsid w:val="00712582"/>
    <w:rsid w:val="007D4936"/>
    <w:rsid w:val="007F726F"/>
    <w:rsid w:val="008064D1"/>
    <w:rsid w:val="00854CB5"/>
    <w:rsid w:val="0085732A"/>
    <w:rsid w:val="0086702C"/>
    <w:rsid w:val="008E6B30"/>
    <w:rsid w:val="009461D1"/>
    <w:rsid w:val="00AF40C4"/>
    <w:rsid w:val="00B24197"/>
    <w:rsid w:val="00BA4480"/>
    <w:rsid w:val="00BA536C"/>
    <w:rsid w:val="00CF6257"/>
    <w:rsid w:val="00E37745"/>
    <w:rsid w:val="00EB7BCA"/>
    <w:rsid w:val="00ED46BF"/>
    <w:rsid w:val="00F03380"/>
    <w:rsid w:val="00F27AEA"/>
    <w:rsid w:val="00F70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D4936"/>
    <w:pPr>
      <w:tabs>
        <w:tab w:pos="4536" w:val="center"/>
        <w:tab w:pos="9072" w:val="right"/>
      </w:tabs>
    </w:pPr>
    <w:rPr>
      <w:rFonts w:cs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D4936"/>
    <w:rPr>
      <w:rFonts w:cs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4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493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D49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4936"/>
  </w:style>
  <w:style w:styleId="Tekstrezerviranogmjesta" w:type="character">
    <w:name w:val="Placeholder Text"/>
    <w:basedOn w:val="Zadanifontodlomka"/>
    <w:uiPriority w:val="99"/>
    <w:semiHidden/>
    <w:rsid w:val="00B241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19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24197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2419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2419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D4936"/>
    <w:pPr>
      <w:tabs>
        <w:tab w:pos="4536" w:val="center"/>
        <w:tab w:pos="9072" w:val="right"/>
      </w:tabs>
    </w:pPr>
    <w:rPr>
      <w:rFonts w:cs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D4936"/>
    <w:rPr>
      <w:rFonts w:cs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4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493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D49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4936"/>
  </w:style>
  <w:style w:styleId="Tekstrezerviranogmjesta" w:type="character">
    <w:name w:val="Placeholder Text"/>
    <w:basedOn w:val="Zadanifontodlomka"/>
    <w:uiPriority w:val="99"/>
    <w:semiHidden/>
    <w:rsid w:val="00B241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1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24197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241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241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St-1072/2017-9</izvorni_sadrzaj>
    <derivirana_varijabla naziv="DomainObject.Oznaka_1">St-1072/2017-9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St-1072/2017</izvorni_sadrzaj>
    <derivirana_varijabla naziv="DomainObject.Predmet.OznakaBroj_1">St-1072/2017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 pun.predlagatelja nije dostavljena punomoć</izvorni_sadrzaj>
    <derivirana_varijabla naziv="DomainObject.Predmet.PrimjedbaSuca_1">za pun.predlagatelja nije dostavljena punomoć</derivirana_varijabla>
  </DomainObject.Predmet.PrimjedbaSuca>
  <DomainObject.Predmet.ProtustrankaFormated>
    <izvorni_sadrzaj>  DAKSEDAR d.o.o. za proizvodnju, trgovinu i usluge zastupanog po punomoćniku Damir Đegerec</izvorni_sadrzaj>
    <derivirana_varijabla naziv="DomainObject.Predmet.ProtustrankaFormated_1">  DAKSEDAR d.o.o. za proizvodnju, trgovinu i usluge zastupanog po punomoćniku Damir Đegerec</derivirana_varijabla>
  </DomainObject.Predmet.ProtustrankaFormated>
  <DomainObject.Predmet.ProtustrankaFormatedOIB>
    <izvorni_sadrzaj>  DAKSEDAR d.o.o. za proizvodnju, trgovinu i usluge, OIB 52810214813 zastupanog po punomoćniku Damir Đegerec</izvorni_sadrzaj>
    <derivirana_varijabla naziv="DomainObject.Predmet.ProtustrankaFormatedOIB_1">  DAKSEDAR d.o.o. za proizvodnju, trgovinu i usluge, OIB 52810214813 zastupanog po punomoćniku Damir Đegerec</derivirana_varijabla>
  </DomainObject.Predmet.ProtustrankaFormatedOIB>
  <DomainObject.Predmet.ProtustrankaFormatedWithAdress>
    <izvorni_sadrzaj> DAKSEDAR d.o.o. za proizvodnju, trgovinu i usluge, Brezovička cesta 27, 10000 Zagreb zastupanog po punomoćniku Damir Đegerec</izvorni_sadrzaj>
    <derivirana_varijabla naziv="DomainObject.Predmet.ProtustrankaFormatedWithAdress_1"> DAKSEDAR d.o.o. za proizvodnju, trgovinu i usluge, Brezovička cesta 27, 10000 Zagreb zastupanog po punomoćniku Damir Đegerec</derivirana_varijabla>
  </DomainObject.Predmet.ProtustrankaFormatedWithAdress>
  <DomainObject.Predmet.ProtustrankaFormatedWithAdressOIB>
    <izvorni_sadrzaj> DAKSEDAR d.o.o. za proizvodnju, trgovinu i usluge, OIB 52810214813, Brezovička cesta 27, 10000 Zagreb zastupanog po punomoćniku Damir Đegerec</izvorni_sadrzaj>
    <derivirana_varijabla naziv="DomainObject.Predmet.ProtustrankaFormatedWithAdressOIB_1"> DAKSEDAR d.o.o. za proizvodnju, trgovinu i usluge, OIB 52810214813, Brezovička cesta 27, 10000 Zagreb zastupanog po punomoćniku Damir Đegerec</derivirana_varijabla>
  </DomainObject.Predmet.ProtustrankaFormatedWithAdressOIB>
  <DomainObject.Predmet.ProtustrankaWithAdress>
    <izvorni_sadrzaj>DAKSEDAR d.o.o. za proizvodnju, trgovinu i usluge Brezovička cesta 27, 10000 Zagreb</izvorni_sadrzaj>
    <derivirana_varijabla naziv="DomainObject.Predmet.ProtustrankaWithAdress_1">DAKSEDAR d.o.o. za proizvodnju, trgovinu i usluge Brezovička cesta 27, 10000 Zagreb</derivirana_varijabla>
  </DomainObject.Predmet.ProtustrankaWithAdress>
  <DomainObject.Predmet.ProtustrankaWithAdressOIB>
    <izvorni_sadrzaj>DAKSEDAR d.o.o. za proizvodnju, trgovinu i usluge, OIB 52810214813, Brezovička cesta 27, 10000 Zagreb</izvorni_sadrzaj>
    <derivirana_varijabla naziv="DomainObject.Predmet.ProtustrankaWithAdressOIB_1">DAKSEDAR d.o.o. za proizvodnju, trgovinu i usluge, OIB 52810214813, Brezovička cesta 27, 10000 Zagreb</derivirana_varijabla>
  </DomainObject.Predmet.ProtustrankaWithAdressOIB>
  <DomainObject.Predmet.ProtustrankaNazivFormated>
    <izvorni_sadrzaj>DAKSEDAR d.o.o. za proizvodnju, trgovinu i usluge</izvorni_sadrzaj>
    <derivirana_varijabla naziv="DomainObject.Predmet.ProtustrankaNazivFormated_1">DAKSEDAR d.o.o. za proizvodnju, trgovinu i usluge</derivirana_varijabla>
  </DomainObject.Predmet.ProtustrankaNazivFormated>
  <DomainObject.Predmet.ProtustrankaNazivFormatedOIB>
    <izvorni_sadrzaj>DAKSEDAR d.o.o. za proizvodnju, trgovinu i usluge, OIB 52810214813</izvorni_sadrzaj>
    <derivirana_varijabla naziv="DomainObject.Predmet.ProtustrankaNazivFormatedOIB_1">DAKSEDAR d.o.o. za proizvodnju, trgovinu i usluge, OIB 52810214813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DAKSEDAR d.o.o. za proizvodnju, trgovinu i usluge; ZLATNA DINJA društvo s ograničenom odgovornošću za proizvodnju, trgovinu i usluge</izvorni_sadrzaj>
    <derivirana_varijabla naziv="DomainObject.Predmet.StrankaFormated_1">  DAKSEDAR d.o.o. za proizvodnju, trgovinu i usluge; ZLATNA DINJA društvo s ograničenom odgovornošću za proizvodnju, trgovinu i usluge</derivirana_varijabla>
  </DomainObject.Predmet.StrankaFormated>
  <DomainObject.Predmet.StrankaFormatedOIB>
    <izvorni_sadrzaj>  DAKSEDAR d.o.o. za proizvodnju, trgovinu i usluge, OIB 52810214813; ZLATNA DINJA društvo s ograničenom odgovornošću za proizvodnju, trgovinu i usluge, OIB 56489011493</izvorni_sadrzaj>
    <derivirana_varijabla naziv="DomainObject.Predmet.StrankaFormatedOIB_1">  DAKSEDAR d.o.o. za proizvodnju, trgovinu i usluge, OIB 52810214813; ZLATNA DINJA društvo s ograničenom odgovornošću za proizvodnju, trgovinu i usluge, OIB 56489011493</derivirana_varijabla>
  </DomainObject.Predmet.StrankaFormatedOIB>
  <DomainObject.Predmet.StrankaFormatedWithAdress>
    <izvorni_sadrzaj> DAKSEDAR d.o.o. za proizvodnju, trgovinu i usluge, Brezovička cesta 27, 10000 Zagreb; ZLATNA DINJA društvo s ograničenom odgovornošću za proizvodnju, trgovinu i usluge, Pere Pirkera II odv. br. 26, 10360 Sesvete</izvorni_sadrzaj>
    <derivirana_varijabla naziv="DomainObject.Predmet.StrankaFormatedWithAdress_1"> DAKSEDAR d.o.o. za proizvodnju, trgovinu i usluge, Brezovička cesta 27, 10000 Zagreb; ZLATNA DINJA društvo s ograničenom odgovornošću za proizvodnju, trgovinu i usluge, Pere Pirkera II odv. br. 26, 10360 Sesvete</derivirana_varijabla>
  </DomainObject.Predmet.StrankaFormatedWithAdress>
  <DomainObject.Predmet.StrankaFormatedWithAdressOIB>
    <izvorni_sadrzaj> DAKSEDAR d.o.o. za proizvodnju, trgovinu i usluge, OIB 52810214813, Brezovička cesta 27, 10000 Zagreb; ZLATNA DINJA društvo s ograničenom odgovornošću za proizvodnju, trgovinu i usluge, OIB 56489011493, Pere Pirkera II odv. br. 26, 10360 Sesvete</izvorni_sadrzaj>
    <derivirana_varijabla naziv="DomainObject.Predmet.StrankaFormatedWithAdressOIB_1"> DAKSEDAR d.o.o. za proizvodnju, trgovinu i usluge, OIB 52810214813, Brezovička cesta 27, 10000 Zagreb; ZLATNA DINJA društvo s ograničenom odgovornošću za proizvodnju, trgovinu i usluge, OIB 56489011493, Pere Pirkera II odv. br. 26, 10360 Sesvete</derivirana_varijabla>
  </DomainObject.Predmet.StrankaFormatedWithAdressOIB>
  <DomainObject.Predmet.StrankaWithAdress>
    <izvorni_sadrzaj>DAKSEDAR d.o.o. za proizvodnju, trgovinu i usluge Brezovička cesta 27,10000 Zagreb,ZLATNA DINJA društvo s ograničenom odgovornošću za proizvodnju, trgovinu i usluge Pere Pirkera II odv. br. 26,10360 Sesvete</izvorni_sadrzaj>
    <derivirana_varijabla naziv="DomainObject.Predmet.StrankaWithAdress_1">DAKSEDAR d.o.o. za proizvodnju, trgovinu i usluge Brezovička cesta 27,10000 Zagreb,ZLATNA DINJA društvo s ograničenom odgovornošću za proizvodnju, trgovinu i usluge Pere Pirkera II odv. br. 26,10360 Sesvete</derivirana_varijabla>
  </DomainObject.Predmet.StrankaWithAdress>
  <DomainObject.Predmet.StrankaWithAdressOIB>
    <izvorni_sadrzaj>DAKSEDAR d.o.o. za proizvodnju, trgovinu i usluge, OIB 52810214813, Brezovička cesta 27,10000 Zagreb,ZLATNA DINJA društvo s ograničenom odgovornošću za proizvodnju, trgovinu i usluge, OIB 56489011493, Pere Pirkera II odv. br. 26,10360 Sesvete</izvorni_sadrzaj>
    <derivirana_varijabla naziv="DomainObject.Predmet.StrankaWithAdressOIB_1">DAKSEDAR d.o.o. za proizvodnju, trgovinu i usluge, OIB 52810214813, Brezovička cesta 27,10000 Zagreb,ZLATNA DINJA društvo s ograničenom odgovornošću za proizvodnju, trgovinu i usluge, OIB 56489011493, Pere Pirkera II odv. br. 26,10360 Sesvete</derivirana_varijabla>
  </DomainObject.Predmet.StrankaWithAdressOIB>
  <DomainObject.Predmet.StrankaNazivFormated>
    <izvorni_sadrzaj>DAKSEDAR d.o.o. za proizvodnju, trgovinu i usluge,ZLATNA DINJA društvo s ograničenom odgovornošću za proizvodnju, trgovinu i usluge</izvorni_sadrzaj>
    <derivirana_varijabla naziv="DomainObject.Predmet.StrankaNazivFormated_1">DAKSEDAR d.o.o. za proizvodnju, trgovinu i usluge,ZLATNA DINJA društvo s ograničenom odgovornošću za proizvodnju, trgovinu i usluge</derivirana_varijabla>
  </DomainObject.Predmet.StrankaNazivFormated>
  <DomainObject.Predmet.StrankaNazivFormatedOIB>
    <izvorni_sadrzaj>DAKSEDAR d.o.o. za proizvodnju, trgovinu i usluge, OIB 52810214813,ZLATNA DINJA društvo s ograničenom odgovornošću za proizvodnju, trgovinu i usluge, OIB 56489011493</izvorni_sadrzaj>
    <derivirana_varijabla naziv="DomainObject.Predmet.StrankaNazivFormatedOIB_1">DAKSEDAR d.o.o. za proizvodnju, trgovinu i usluge, OIB 52810214813,ZLATNA DINJA društvo s ograničenom odgovornošću za proizvodnju, trgovinu i usluge, OIB 56489011493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DAKSEDAR d.o.o. za proizvodnju, trgovinu i usluge</item>
      <item>ZLATNA DINJA društvo s ograničenom odgovornošću za proizvodnju, trgovinu i usluge</item>
    </izvorni_sadrzaj>
    <derivirana_varijabla naziv="DomainObject.Predmet.StrankaListFormated_1">
      <item>DAKSEDAR d.o.o. za proizvodnju, trgovinu i usluge</item>
      <item>ZLATNA DINJA društvo s ograničenom odgovornošću za proizvodnju, trgovinu i usluge</item>
    </derivirana_varijabla>
  </DomainObject.Predmet.StrankaListFormated>
  <DomainObject.Predmet.StrankaListFormatedOIB>
    <izvorni_sadrzaj>
      <item>DAKSEDAR d.o.o. za proizvodnju, trgovinu i usluge, OIB 52810214813</item>
      <item>ZLATNA DINJA društvo s ograničenom odgovornošću za proizvodnju, trgovinu i usluge, OIB 56489011493</item>
    </izvorni_sadrzaj>
    <derivirana_varijabla naziv="DomainObject.Predmet.StrankaListFormatedOIB_1">
      <item>DAKSEDAR d.o.o. za proizvodnju, trgovinu i usluge, OIB 52810214813</item>
      <item>ZLATNA DINJA društvo s ograničenom odgovornošću za proizvodnju, trgovinu i usluge, OIB 56489011493</item>
    </derivirana_varijabla>
  </DomainObject.Predmet.StrankaListFormatedOIB>
  <DomainObject.Predmet.StrankaListFormatedWithAdress>
    <izvorni_sadrzaj>
      <item>DAKSEDAR d.o.o. za proizvodnju, trgovinu i usluge, Brezovička cesta 27, 10000 Zagreb</item>
      <item>ZLATNA DINJA društvo s ograničenom odgovornošću za proizvodnju, trgovinu i usluge, Pere Pirkera II odv. br. 26, 10360 Sesvete</item>
    </izvorni_sadrzaj>
    <derivirana_varijabla naziv="DomainObject.Predmet.StrankaListFormatedWithAdress_1">
      <item>DAKSEDAR d.o.o. za proizvodnju, trgovinu i usluge, Brezovička cesta 27, 10000 Zagreb</item>
      <item>ZLATNA DINJA društvo s ograničenom odgovornošću za proizvodnju, trgovinu i usluge, Pere Pirkera II odv. br. 26, 10360 Sesvete</item>
    </derivirana_varijabla>
  </DomainObject.Predmet.StrankaListFormatedWithAdress>
  <DomainObject.Predmet.StrankaListFormatedWithAdressOIB>
    <izvorni_sadrzaj>
      <item>DAKSEDAR d.o.o. za proizvodnju, trgovinu i usluge, OIB 52810214813, Brezovička cesta 27, 10000 Zagreb</item>
      <item>ZLATNA DINJA društvo s ograničenom odgovornošću za proizvodnju, trgovinu i usluge, OIB 56489011493, Pere Pirkera II odv. br. 26, 10360 Sesvete</item>
    </izvorni_sadrzaj>
    <derivirana_varijabla naziv="DomainObject.Predmet.StrankaListFormatedWithAdressOIB_1">
      <item>DAKSEDAR d.o.o. za proizvodnju, trgovinu i usluge, OIB 52810214813, Brezovička cesta 27, 10000 Zagreb</item>
      <item>ZLATNA DINJA društvo s ograničenom odgovornošću za proizvodnju, trgovinu i usluge, OIB 56489011493, Pere Pirkera II odv. br. 26, 10360 Sesvete</item>
    </derivirana_varijabla>
  </DomainObject.Predmet.StrankaListFormatedWithAdressOIB>
  <DomainObject.Predmet.StrankaListNazivFormated>
    <izvorni_sadrzaj>
      <item>DAKSEDAR d.o.o. za proizvodnju, trgovinu i usluge</item>
      <item>ZLATNA DINJA društvo s ograničenom odgovornošću za proizvodnju, trgovinu i usluge</item>
    </izvorni_sadrzaj>
    <derivirana_varijabla naziv="DomainObject.Predmet.StrankaListNazivFormated_1">
      <item>DAKSEDAR d.o.o. za proizvodnju, trgovinu i usluge</item>
      <item>ZLATNA DINJA društvo s ograničenom odgovornošću za proizvodnju, trgovinu i usluge</item>
    </derivirana_varijabla>
  </DomainObject.Predmet.StrankaListNazivFormated>
  <DomainObject.Predmet.StrankaListNazivFormatedOIB>
    <izvorni_sadrzaj>
      <item>DAKSEDAR d.o.o. za proizvodnju, trgovinu i usluge, OIB 52810214813</item>
      <item>ZLATNA DINJA društvo s ograničenom odgovornošću za proizvodnju, trgovinu i usluge, OIB 56489011493</item>
    </izvorni_sadrzaj>
    <derivirana_varijabla naziv="DomainObject.Predmet.StrankaListNazivFormatedOIB_1">
      <item>DAKSEDAR d.o.o. za proizvodnju, trgovinu i usluge, OIB 52810214813</item>
      <item>ZLATNA DINJA društvo s ograničenom odgovornošću za proizvodnju, trgovinu i usluge, OIB 56489011493</item>
    </derivirana_varijabla>
  </DomainObject.Predmet.StrankaListNazivFormatedOIB>
  <DomainObject.Predmet.ProtuStrankaListFormated>
    <izvorni_sadrzaj>
      <item>DAKSEDAR d.o.o. za proizvodnju, trgovinu i usluge zastupanog po punomoćniku Damir Đegerec</item>
    </izvorni_sadrzaj>
    <derivirana_varijabla naziv="DomainObject.Predmet.ProtuStrankaListFormated_1">
      <item>DAKSEDAR d.o.o. za proizvodnju, trgovinu i usluge zastupanog po punomoćniku Damir Đegerec</item>
    </derivirana_varijabla>
  </DomainObject.Predmet.ProtuStrankaListFormated>
  <DomainObject.Predmet.ProtuStrankaListFormatedOIB>
    <izvorni_sadrzaj>
      <item>DAKSEDAR d.o.o. za proizvodnju, trgovinu i usluge, OIB 52810214813 zastupanog po punomoćniku Damir Đegerec</item>
    </izvorni_sadrzaj>
    <derivirana_varijabla naziv="DomainObject.Predmet.ProtuStrankaListFormatedOIB_1">
      <item>DAKSEDAR d.o.o. za proizvodnju, trgovinu i usluge, OIB 52810214813 zastupanog po punomoćniku Damir Đegerec</item>
    </derivirana_varijabla>
  </DomainObject.Predmet.ProtuStrankaListFormatedOIB>
  <DomainObject.Predmet.ProtuStrankaListFormatedWithAdress>
    <izvorni_sadrzaj>
      <item>DAKSEDAR d.o.o. za proizvodnju, trgovinu i usluge, Brezovička cesta 27, 10000 Zagreb zastupanog po punomoćniku Damir Đegerec</item>
    </izvorni_sadrzaj>
    <derivirana_varijabla naziv="DomainObject.Predmet.ProtuStrankaListFormatedWithAdress_1">
      <item>DAKSEDAR d.o.o. za proizvodnju, trgovinu i usluge, Brezovička cesta 27, 10000 Zagreb zastupanog po punomoćniku Damir Đegerec</item>
    </derivirana_varijabla>
  </DomainObject.Predmet.ProtuStrankaListFormatedWithAdress>
  <DomainObject.Predmet.ProtuStrankaListFormatedWithAdressOIB>
    <izvorni_sadrzaj>
      <item>DAKSEDAR d.o.o. za proizvodnju, trgovinu i usluge, OIB 52810214813, Brezovička cesta 27, 10000 Zagreb zastupanog po punomoćniku Damir Đegerec</item>
    </izvorni_sadrzaj>
    <derivirana_varijabla naziv="DomainObject.Predmet.ProtuStrankaListFormatedWithAdressOIB_1">
      <item>DAKSEDAR d.o.o. za proizvodnju, trgovinu i usluge, OIB 52810214813, Brezovička cesta 27, 10000 Zagreb zastupanog po punomoćniku Damir Đegerec</item>
    </derivirana_varijabla>
  </DomainObject.Predmet.ProtuStrankaListFormatedWithAdressOIB>
  <DomainObject.Predmet.ProtuStrankaListNazivFormated>
    <izvorni_sadrzaj>
      <item>DAKSEDAR d.o.o. za proizvodnju, trgovinu i usluge</item>
    </izvorni_sadrzaj>
    <derivirana_varijabla naziv="DomainObject.Predmet.ProtuStrankaListNazivFormated_1">
      <item>DAKSEDAR d.o.o. za proizvodnju, trgovinu i usluge</item>
    </derivirana_varijabla>
  </DomainObject.Predmet.ProtuStrankaListNazivFormated>
  <DomainObject.Predmet.ProtuStrankaListNazivFormatedOIB>
    <izvorni_sadrzaj>
      <item>DAKSEDAR d.o.o. za proizvodnju, trgovinu i usluge, OIB 52810214813</item>
    </izvorni_sadrzaj>
    <derivirana_varijabla naziv="DomainObject.Predmet.ProtuStrankaListNazivFormatedOIB_1">
      <item>DAKSEDAR d.o.o. za proizvodnju, trgovinu i usluge, OIB 52810214813</item>
    </derivirana_varijabla>
  </DomainObject.Predmet.ProtuStrankaListNazivFormatedOIB>
  <DomainObject.Predmet.OstaliListFormated>
    <izvorni_sadrzaj>
      <item>Damir Đegerec punomoćnik sudionika u postupku DAKSEDAR d.o.o. za proizvodnju, trgovinu i usluge</item>
    </izvorni_sadrzaj>
    <derivirana_varijabla naziv="DomainObject.Predmet.OstaliListFormated_1">
      <item>Damir Đegerec punomoćnik sudionika u postupku DAKSEDAR d.o.o. za proizvodnju, trgovinu i usluge</item>
    </derivirana_varijabla>
  </DomainObject.Predmet.OstaliListFormated>
  <DomainObject.Predmet.OstaliListFormatedOIB>
    <izvorni_sadrzaj>
      <item>Damir Đegerec punomoćnik sudionika u postupku DAKSEDAR d.o.o. za proizvodnju, trgovinu i usluge</item>
    </izvorni_sadrzaj>
    <derivirana_varijabla naziv="DomainObject.Predmet.OstaliListFormatedOIB_1">
      <item>Damir Đegerec punomoćnik sudionika u postupku DAKSEDAR d.o.o. za proizvodnju, trgovinu i usluge</item>
    </derivirana_varijabla>
  </DomainObject.Predmet.OstaliListFormatedOIB>
  <DomainObject.Predmet.OstaliListFormatedWithAdress>
    <izvorni_sadrzaj>
      <item>Damir Đegerec, Nemčićeva 4a, 48000 Koprivnica punomoćnik sudionika u postupku DAKSEDAR d.o.o. za proizvodnju, trgovinu i usluge</item>
    </izvorni_sadrzaj>
    <derivirana_varijabla naziv="DomainObject.Predmet.OstaliListFormatedWithAdress_1">
      <item>Damir Đegerec, Nemčićeva 4a, 48000 Koprivnica punomoćnik sudionika u postupku DAKSEDAR d.o.o. za proizvodnju, trgovinu i usluge</item>
    </derivirana_varijabla>
  </DomainObject.Predmet.OstaliListFormatedWithAdress>
  <DomainObject.Predmet.OstaliListFormatedWithAdressOIB>
    <izvorni_sadrzaj>
      <item>Damir Đegerec, Nemčićeva 4a, 48000 Koprivnica punomoćnik sudionika u postupku DAKSEDAR d.o.o. za proizvodnju, trgovinu i usluge</item>
    </izvorni_sadrzaj>
    <derivirana_varijabla naziv="DomainObject.Predmet.OstaliListFormatedWithAdressOIB_1">
      <item>Damir Đegerec, Nemčićeva 4a, 48000 Koprivnica punomoćnik sudionika u postupku DAKSEDAR d.o.o. za proizvodnju, trgovinu i usluge</item>
    </derivirana_varijabla>
  </DomainObject.Predmet.OstaliListFormatedWithAdressOIB>
  <DomainObject.Predmet.OstaliListNazivFormated>
    <izvorni_sadrzaj>
      <item>Damir Đegerec</item>
    </izvorni_sadrzaj>
    <derivirana_varijabla naziv="DomainObject.Predmet.OstaliListNazivFormated_1">
      <item>Damir Đegerec</item>
    </derivirana_varijabla>
  </DomainObject.Predmet.OstaliListNazivFormated>
  <DomainObject.Predmet.OstaliListNazivFormatedOIB>
    <izvorni_sadrzaj>
      <item>Damir Đegerec</item>
    </izvorni_sadrzaj>
    <derivirana_varijabla naziv="DomainObject.Predmet.OstaliListNazivFormatedOIB_1">
      <item>Damir Đegerec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>St-1072/2017-9</izvorni_sadrzaj>
    <derivirana_varijabla naziv="DomainObject.PoslovniBrojDokumenta_1">St-1072/2017-9</derivirana_varijabla>
  </DomainObject.PoslovniBrojDokumenta>
  <DomainObject.Predmet.StrankaIDrugi>
    <izvorni_sadrzaj>DAKSEDAR d.o.o. za proizvodnju, trgovinu i usluge i dr.</izvorni_sadrzaj>
    <derivirana_varijabla naziv="DomainObject.Predmet.StrankaIDrugi_1">DAKSEDAR d.o.o. za proizvodnju, trgovinu i usluge i dr.</derivirana_varijabla>
  </DomainObject.Predmet.StrankaIDrugi>
  <DomainObject.Predmet.ProtustrankaIDrugi>
    <izvorni_sadrzaj>DAKSEDAR d.o.o. za proizvodnju, trgovinu i usluge</izvorni_sadrzaj>
    <derivirana_varijabla naziv="DomainObject.Predmet.ProtustrankaIDrugi_1">DAKSEDAR d.o.o. za proizvodnju, trgovinu i usluge</derivirana_varijabla>
  </DomainObject.Predmet.ProtustrankaIDrugi>
  <DomainObject.Predmet.StrankaIDrugiAdressOIB>
    <izvorni_sadrzaj>DAKSEDAR d.o.o. za proizvodnju, trgovinu i usluge, OIB 52810214813, Brezovička cesta 27, 10000 Zagreb i dr.</izvorni_sadrzaj>
    <derivirana_varijabla naziv="DomainObject.Predmet.StrankaIDrugiAdressOIB_1">DAKSEDAR d.o.o. za proizvodnju, trgovinu i usluge, OIB 52810214813, Brezovička cesta 27, 10000 Zagreb i dr.</derivirana_varijabla>
  </DomainObject.Predmet.StrankaIDrugiAdressOIB>
  <DomainObject.Predmet.ProtustrankaIDrugiAdressOIB>
    <izvorni_sadrzaj>DAKSEDAR d.o.o. za proizvodnju, trgovinu i usluge, OIB 52810214813, Brezovička cesta 27, 10000 Zagreb</izvorni_sadrzaj>
    <derivirana_varijabla naziv="DomainObject.Predmet.ProtustrankaIDrugiAdressOIB_1">DAKSEDAR d.o.o. za proizvodnju, trgovinu i usluge, OIB 52810214813, Brezovička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DAKSEDAR d.o.o. za proizvodnju, trgovinu i usluge</item>
      <item>DAKSEDAR d.o.o. za proizvodnju, trgovinu i usluge</item>
      <item>Damir Đegerec</item>
      <item>ZLATNA DINJA društvo s ograničenom odgovornošću za proizvodnju, trgovinu i usluge</item>
    </izvorni_sadrzaj>
    <derivirana_varijabla naziv="DomainObject.Predmet.SudioniciListNaziv_1">
      <item>DAKSEDAR d.o.o. za proizvodnju, trgovinu i usluge</item>
      <item>DAKSEDAR d.o.o. za proizvodnju, trgovinu i usluge</item>
      <item>Damir Đegerec</item>
      <item>ZLATNA DINJA društvo s ograničenom odgovornošću za proizvodnju, trgovinu i usluge</item>
    </derivirana_varijabla>
  </DomainObject.Predmet.SudioniciListNaziv>
  <DomainObject.Predmet.SudioniciListAdressOIB>
    <izvorni_sadrzaj>
      <item>DAKSEDAR d.o.o. za proizvodnju, trgovinu i usluge, OIB 52810214813, Brezovička cesta 27,10000 Zagreb</item>
      <item>DAKSEDAR d.o.o. za proizvodnju, trgovinu i usluge, OIB 52810214813, Brezovička cesta 27,10000 Zagreb</item>
      <item>Damir Đegerec, Nemčićeva 4a,48000 Koprivnica</item>
      <item>ZLATNA DINJA društvo s ograničenom odgovornošću za proizvodnju, trgovinu i usluge, OIB 56489011493, Pere Pirkera II odv. br. 26,10360 Sesvete</item>
    </izvorni_sadrzaj>
    <derivirana_varijabla naziv="DomainObject.Predmet.SudioniciListAdressOIB_1">
      <item>DAKSEDAR d.o.o. za proizvodnju, trgovinu i usluge, OIB 52810214813, Brezovička cesta 27,10000 Zagreb</item>
      <item>DAKSEDAR d.o.o. za proizvodnju, trgovinu i usluge, OIB 52810214813, Brezovička cesta 27,10000 Zagreb</item>
      <item>Damir Đegerec, Nemčićeva 4a,48000 Koprivnica</item>
      <item>ZLATNA DINJA društvo s ograničenom odgovornošću za proizvodnju, trgovinu i usluge, OIB 56489011493, Pere Pirkera II odv. br. 26,10360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52810214813</item>
      <item>, OIB 52810214813</item>
      <item>, OIB null</item>
      <item>, OIB 56489011493</item>
    </izvorni_sadrzaj>
    <derivirana_varijabla naziv="DomainObject.Predmet.SudioniciListNazivOIB_1">
      <item>, OIB 52810214813</item>
      <item>, OIB 52810214813</item>
      <item>, OIB null</item>
      <item>, OIB 56489011493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2430</properties:Characters>
  <properties:Lines>66</properties:Lines>
  <properties:Paragraphs>22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2017-11-24T07:12:00Z</dcterms:created>
  <dc:creator>Vlasta Bogović Milisavljević</dc:creator>
  <cp:lastModifiedBy>Vlasta Bogović Milisavljević</cp:lastModifiedBy>
  <cp:lastPrinted>2017-11-29T07:59:00Z</cp:lastPrinted>
  <dcterms:modified xmlns:xsi="http://www.w3.org/2001/XMLSchema-instance" xsi:type="dcterms:W3CDTF">2017-11-29T07:59:00Z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St-1072/2017-9 / Odluka - Rješenje - nastavak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