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82055" w14:paraId="3882055" w:rsidRDefault="005918D4" w:rsidP="008B0747" w:rsidR="005918D4" w:rsidRPr="008B0747">
      <w:pPr>
        <w15:collapsed w:val="false"/>
      </w:pPr>
      <w:bookmarkStart w:name="_GoBack" w:id="0"/>
      <w:bookmarkEnd w:id="0"/>
      <w:r w:rsidRPr="008B0747">
        <w:t>REPUBLIKA HRVATSKA</w:t>
      </w:r>
    </w:p>
    <w:p w:rsidRDefault="005918D4" w:rsidP="008B0747" w:rsidR="005918D4" w:rsidRPr="008B0747">
      <w:r w:rsidRPr="008B0747">
        <w:t>TRGOVAČKI SUD U PAZINU</w:t>
      </w:r>
    </w:p>
    <w:p w:rsidRDefault="00F142E8" w:rsidP="008B0747" w:rsidR="00F142E8" w:rsidRPr="008B0747">
      <w:pPr>
        <w:jc w:val="right"/>
      </w:pPr>
    </w:p>
    <w:p w:rsidRDefault="005918D4" w:rsidP="008B0747" w:rsidR="005918D4" w:rsidRPr="008B0747">
      <w:pPr>
        <w:jc w:val="right"/>
      </w:pPr>
      <w:r w:rsidRPr="008B0747">
        <w:tab/>
      </w:r>
      <w:r w:rsidRPr="008B0747">
        <w:tab/>
      </w:r>
    </w:p>
    <w:p w:rsidRDefault="004A796C" w:rsidP="004A796C" w:rsidR="004A796C">
      <w:pPr>
        <w:jc w:val="center"/>
        <w:rPr>
          <w:b/>
        </w:rPr>
      </w:pPr>
      <w:r>
        <w:rPr>
          <w:b/>
        </w:rPr>
        <w:t>ZAPISNIK</w:t>
      </w:r>
    </w:p>
    <w:p w:rsidRDefault="004A796C" w:rsidP="004A796C" w:rsidR="004A796C">
      <w:pPr>
        <w:jc w:val="center"/>
        <w:rPr>
          <w:b/>
        </w:rPr>
      </w:pPr>
      <w:r>
        <w:rPr>
          <w:b/>
        </w:rPr>
        <w:t>(izvještajno ročište)</w:t>
      </w:r>
    </w:p>
    <w:p w:rsidRDefault="00C64E16" w:rsidP="00C64E16" w:rsidR="00C64E16">
      <w:pPr>
        <w:jc w:val="center"/>
        <w:rPr>
          <w:b/>
        </w:rPr>
      </w:pPr>
    </w:p>
    <w:p w:rsidRDefault="00C64E16" w:rsidP="00C64E16" w:rsidR="00C64E16">
      <w:pPr>
        <w:jc w:val="center"/>
      </w:pPr>
      <w:r>
        <w:t xml:space="preserve">održano dana </w:t>
      </w:r>
      <w:r w:rsidR="007A7580">
        <w:t>11</w:t>
      </w:r>
      <w:r>
        <w:t xml:space="preserve">. </w:t>
      </w:r>
      <w:r w:rsidR="007A7580">
        <w:t>studenog</w:t>
      </w:r>
      <w:r>
        <w:t xml:space="preserve"> 2016. godine u </w:t>
      </w:r>
      <w:r w:rsidR="007A7580">
        <w:t>12,30</w:t>
      </w:r>
      <w:r>
        <w:t xml:space="preserve"> sati na Trgovačkom sudu u Pazinu, </w:t>
      </w:r>
    </w:p>
    <w:p w:rsidRDefault="00C64E16" w:rsidP="00C64E16" w:rsidR="00C64E16">
      <w:pPr>
        <w:jc w:val="center"/>
      </w:pPr>
      <w:r>
        <w:t xml:space="preserve">u stečajnom postupku nad stečajnim dužnikom </w:t>
      </w:r>
    </w:p>
    <w:p w:rsidRDefault="00C64E16" w:rsidP="00C64E16" w:rsidR="00C64E16" w:rsidRPr="004A796C">
      <w:pPr>
        <w:jc w:val="center"/>
        <w:rPr>
          <w:b/>
        </w:rPr>
      </w:pPr>
      <w:r w:rsidRPr="004A796C">
        <w:rPr>
          <w:b/>
        </w:rPr>
        <w:t>BIBER d.o.o. „u stečaju“,</w:t>
      </w:r>
    </w:p>
    <w:p w:rsidRDefault="00C64E16" w:rsidP="00C64E16" w:rsidR="00C64E16" w:rsidRPr="004A796C">
      <w:pPr>
        <w:jc w:val="center"/>
        <w:rPr>
          <w:b/>
        </w:rPr>
      </w:pPr>
      <w:r w:rsidRPr="004A796C">
        <w:rPr>
          <w:b/>
        </w:rPr>
        <w:t xml:space="preserve"> Kaštelir, Rojci 17, </w:t>
      </w:r>
    </w:p>
    <w:p w:rsidRDefault="00C64E16" w:rsidP="00C64E16" w:rsidR="00C64E16" w:rsidRPr="004A796C">
      <w:pPr>
        <w:jc w:val="center"/>
        <w:rPr>
          <w:b/>
        </w:rPr>
      </w:pPr>
      <w:r w:rsidRPr="004A796C">
        <w:rPr>
          <w:b/>
        </w:rPr>
        <w:t>OIB: 72380293911</w:t>
      </w:r>
    </w:p>
    <w:p w:rsidRDefault="00C64E16" w:rsidP="00C64E16" w:rsidR="00C64E16" w:rsidRPr="004A796C">
      <w:pPr>
        <w:jc w:val="center"/>
        <w:rPr>
          <w:b/>
        </w:rPr>
      </w:pPr>
    </w:p>
    <w:p w:rsidRDefault="00C64E16" w:rsidP="00C64E16" w:rsidR="00C64E16">
      <w:pPr>
        <w:jc w:val="center"/>
        <w:rPr>
          <w:b/>
        </w:rPr>
      </w:pPr>
    </w:p>
    <w:p w:rsidRDefault="00C64E16" w:rsidP="00C64E16" w:rsidR="00C64E16">
      <w:pPr>
        <w:jc w:val="both"/>
      </w:pPr>
      <w:r>
        <w:t>STEČAJNA SUTKINJA: Tijana Licul</w:t>
      </w:r>
    </w:p>
    <w:p w:rsidRDefault="00C64E16" w:rsidP="00C64E16" w:rsidR="00C64E16">
      <w:pPr>
        <w:jc w:val="both"/>
      </w:pPr>
      <w:r>
        <w:t>ZAPISNIČARKA: Sanja Prodan</w:t>
      </w:r>
    </w:p>
    <w:p w:rsidRDefault="00552762" w:rsidP="00C64E16" w:rsidR="00552762">
      <w:pPr>
        <w:jc w:val="both"/>
      </w:pPr>
    </w:p>
    <w:p w:rsidRDefault="00C64E16" w:rsidP="00C64E16" w:rsidR="00C64E16">
      <w:pPr>
        <w:jc w:val="both"/>
      </w:pPr>
    </w:p>
    <w:p w:rsidRDefault="00C64E16" w:rsidP="00C64E16" w:rsidR="00C64E16">
      <w:pPr>
        <w:jc w:val="both"/>
      </w:pPr>
      <w:r>
        <w:t>STEČAJNI UPRAVITELJ: Boris Debelić</w:t>
      </w:r>
    </w:p>
    <w:p w:rsidRDefault="00C64E16" w:rsidP="00C64E16" w:rsidR="00C64E16">
      <w:pPr>
        <w:jc w:val="both"/>
      </w:pPr>
    </w:p>
    <w:p w:rsidRDefault="00C64E16" w:rsidP="00C64E16" w:rsidR="00C64E16">
      <w:pPr>
        <w:jc w:val="center"/>
      </w:pPr>
      <w:r>
        <w:t xml:space="preserve">Početak u </w:t>
      </w:r>
      <w:r w:rsidR="007A7580">
        <w:t>12,30</w:t>
      </w:r>
      <w:r>
        <w:t xml:space="preserve"> sati</w:t>
      </w:r>
    </w:p>
    <w:p w:rsidRDefault="00266760" w:rsidP="008B0747" w:rsidR="00266760" w:rsidRPr="008B0747">
      <w:pPr>
        <w:jc w:val="both"/>
      </w:pPr>
    </w:p>
    <w:p w:rsidRDefault="00082473" w:rsidP="008B0747" w:rsidR="00266760" w:rsidRPr="008B0747">
      <w:pPr>
        <w:ind w:firstLine="708"/>
        <w:jc w:val="both"/>
      </w:pPr>
      <w:r>
        <w:t>Nastavlja</w:t>
      </w:r>
      <w:r w:rsidR="00611408" w:rsidRPr="008B0747">
        <w:t xml:space="preserve"> se </w:t>
      </w:r>
    </w:p>
    <w:p w:rsidRDefault="00266760" w:rsidP="008B0747" w:rsidR="00266760" w:rsidRPr="008B0747">
      <w:pPr>
        <w:jc w:val="center"/>
      </w:pPr>
    </w:p>
    <w:p w:rsidRDefault="00611408" w:rsidP="008B0747" w:rsidR="00266760" w:rsidRPr="008B0747">
      <w:pPr>
        <w:jc w:val="center"/>
      </w:pPr>
      <w:r w:rsidRPr="008B0747">
        <w:t>SKUPŠTINA</w:t>
      </w:r>
      <w:r w:rsidR="00266760" w:rsidRPr="008B0747">
        <w:t xml:space="preserve"> VJEROVNIKA (IZVJEŠTAJNO ROČIŠTE)</w:t>
      </w:r>
    </w:p>
    <w:p w:rsidRDefault="00266760" w:rsidP="008B0747" w:rsidR="00266760" w:rsidRPr="008B0747">
      <w:pPr>
        <w:jc w:val="both"/>
      </w:pPr>
    </w:p>
    <w:p w:rsidRDefault="00185100" w:rsidP="008B0747" w:rsidR="00185100">
      <w:pPr>
        <w:jc w:val="both"/>
      </w:pPr>
    </w:p>
    <w:p w:rsidRDefault="003D14D4" w:rsidP="008B0747" w:rsidR="00C64E16">
      <w:pPr>
        <w:jc w:val="both"/>
      </w:pPr>
      <w:r>
        <w:tab/>
        <w:t xml:space="preserve">Utvrđuje se </w:t>
      </w:r>
      <w:r w:rsidR="00082473">
        <w:t xml:space="preserve">da je </w:t>
      </w:r>
      <w:r w:rsidR="00ED2EFC">
        <w:t xml:space="preserve">kao javnost nazočan Rino Rojac. </w:t>
      </w:r>
    </w:p>
    <w:p w:rsidRDefault="00C64E16" w:rsidP="00C64E16" w:rsidR="00C64E16">
      <w:pPr>
        <w:ind w:firstLine="708"/>
        <w:jc w:val="both"/>
      </w:pPr>
    </w:p>
    <w:p w:rsidRDefault="008B126E" w:rsidP="00C64E16" w:rsidR="003A345C">
      <w:pPr>
        <w:ind w:firstLine="708"/>
        <w:jc w:val="both"/>
      </w:pPr>
      <w:r>
        <w:t xml:space="preserve">Stečajni upravitelj u cijelosti ostaje kod izvješća kojeg je dostavio sudu 8. studenog 2016. te stečajnog plana kojeg je u tom izvješću predložio. </w:t>
      </w:r>
    </w:p>
    <w:p w:rsidRDefault="008B126E" w:rsidP="00C64E16" w:rsidR="008B126E">
      <w:pPr>
        <w:ind w:firstLine="708"/>
        <w:jc w:val="both"/>
      </w:pPr>
    </w:p>
    <w:p w:rsidRDefault="00C64E16" w:rsidP="00BF6B25" w:rsidR="00C64E16" w:rsidRPr="00D628C8">
      <w:pPr>
        <w:ind w:firstLine="708"/>
        <w:jc w:val="both"/>
      </w:pPr>
      <w:r w:rsidRPr="00D628C8">
        <w:t xml:space="preserve">SUDAC </w:t>
      </w:r>
    </w:p>
    <w:p w:rsidRDefault="00C64E16" w:rsidP="00C64E16" w:rsidR="00C64E16">
      <w:pPr>
        <w:jc w:val="center"/>
      </w:pPr>
      <w:r w:rsidRPr="00D628C8">
        <w:t>RJEŠAVA</w:t>
      </w:r>
    </w:p>
    <w:p w:rsidRDefault="008B0747" w:rsidP="003A38E4" w:rsidR="008B0747">
      <w:pPr>
        <w:jc w:val="both"/>
      </w:pPr>
    </w:p>
    <w:p w:rsidRDefault="008B0747" w:rsidP="008B126E" w:rsidR="008B0747">
      <w:pPr>
        <w:jc w:val="both"/>
      </w:pPr>
      <w:r>
        <w:tab/>
      </w:r>
      <w:r w:rsidR="008B126E">
        <w:t xml:space="preserve">Temeljem čl. 317. SZ-a odbacuje se predloženi </w:t>
      </w:r>
      <w:r w:rsidR="003A3E0D">
        <w:t>stečajni plan o čemu će se doni</w:t>
      </w:r>
      <w:r w:rsidR="008B126E">
        <w:t>j</w:t>
      </w:r>
      <w:r w:rsidR="003A3E0D">
        <w:t>e</w:t>
      </w:r>
      <w:r w:rsidR="008B126E">
        <w:t>ti pisano rješenje</w:t>
      </w:r>
      <w:r w:rsidR="003A3E0D">
        <w:t xml:space="preserve">. </w:t>
      </w:r>
    </w:p>
    <w:p w:rsidRDefault="003A3E0D" w:rsidP="008B126E" w:rsidR="003A3E0D">
      <w:pPr>
        <w:jc w:val="both"/>
      </w:pPr>
    </w:p>
    <w:p w:rsidRDefault="003A3E0D" w:rsidP="008B126E" w:rsidR="003A3E0D">
      <w:pPr>
        <w:jc w:val="both"/>
      </w:pPr>
      <w:r>
        <w:tab/>
        <w:t xml:space="preserve">Odbacuje se prijava vjerovnika HISTRIA ACCOUNTING d.o.o., kao nepravovremena. </w:t>
      </w:r>
    </w:p>
    <w:p w:rsidRDefault="00064A80" w:rsidP="008B126E" w:rsidR="00064A80">
      <w:pPr>
        <w:jc w:val="both"/>
      </w:pPr>
    </w:p>
    <w:p w:rsidRDefault="00064A80" w:rsidP="008B0747" w:rsidR="0050470A">
      <w:pPr>
        <w:ind w:firstLine="720"/>
        <w:jc w:val="both"/>
      </w:pPr>
      <w:r>
        <w:t xml:space="preserve">Stečajni upravitelj, a obzirom na upravo donesenu odluku suda o odbacivanju stečajnog plana izjavljuje da ostaje kod svojih izvješća koje je dostavio ranije u ovom postupku, osim sada u dijelu u kojem se posljednje izvješće odnosi na stečajni plan te predlaže da se </w:t>
      </w:r>
      <w:r w:rsidR="00037841">
        <w:t xml:space="preserve">imovina dužnika u daljnjem tijeku stečajnog postupka proda neposrednom pogodbom, </w:t>
      </w:r>
      <w:r w:rsidR="00A55FDE">
        <w:t>na način da bi imovinu oglašavao prodaj</w:t>
      </w:r>
      <w:r w:rsidR="00BF6B25">
        <w:t>o</w:t>
      </w:r>
      <w:r w:rsidR="00A55FDE">
        <w:t>m u Burzi i Butigi (</w:t>
      </w:r>
      <w:r w:rsidR="003C54E6">
        <w:t xml:space="preserve">tjednim </w:t>
      </w:r>
      <w:r w:rsidR="00A55FDE">
        <w:t>tiskanim oglasnicima na ovom području), te bi od</w:t>
      </w:r>
      <w:r w:rsidR="00BF6B25">
        <w:t>luku o prodaji najboljem ponuđa</w:t>
      </w:r>
      <w:r w:rsidR="00A55FDE">
        <w:t xml:space="preserve">ču donio nakon pribavljanja tri </w:t>
      </w:r>
      <w:r w:rsidR="003C54E6">
        <w:t xml:space="preserve">ponude ili manje, u slučaju ako se tri ponude ne mogu mogle pribaviti ni nakon  tri objave. </w:t>
      </w:r>
    </w:p>
    <w:p w:rsidRDefault="003C54E6" w:rsidP="008B0747" w:rsidR="003C54E6">
      <w:pPr>
        <w:ind w:firstLine="720"/>
        <w:jc w:val="both"/>
      </w:pPr>
    </w:p>
    <w:p w:rsidRDefault="003C54E6" w:rsidP="008B0747" w:rsidR="003C54E6">
      <w:pPr>
        <w:ind w:firstLine="720"/>
        <w:jc w:val="both"/>
      </w:pPr>
      <w:r>
        <w:lastRenderedPageBreak/>
        <w:t xml:space="preserve">Što se tiče cijene, stečajni upravitelj je cijene nekretnine i pokretnina predložio u izvješću od 8. studenog 2016. gdje je i obrazložio način na koji je utvrdio te cijene, te predlaže da se imovina proda po slijedećim cijenama: </w:t>
      </w:r>
    </w:p>
    <w:p w:rsidRDefault="003C54E6" w:rsidP="008B0747" w:rsidR="003C54E6">
      <w:pPr>
        <w:ind w:firstLine="720"/>
        <w:jc w:val="both"/>
      </w:pPr>
      <w:r>
        <w:t>1/ nekretnina, zemljište i maslinik pov. 6.110,00 m2, poljoprivredno zemljište, na k. č. 2033/2 k.o. Kaštelir,  u iznosu od 274.950,00 kuna. navedeni iznos ne podliježe plaćanju pdv-a već će kupac na navedeni iznos platiti porez na promet nekretnina</w:t>
      </w:r>
      <w:r w:rsidR="008747F4">
        <w:t xml:space="preserve"> u iznosu od 5%. N</w:t>
      </w:r>
      <w:r>
        <w:t>avedena cij</w:t>
      </w:r>
      <w:r w:rsidR="008747F4">
        <w:t xml:space="preserve">ena predstavlja početnu tj. najnižu cijenu. </w:t>
      </w:r>
    </w:p>
    <w:p w:rsidRDefault="003C54E6" w:rsidP="008B0747" w:rsidR="003C54E6">
      <w:pPr>
        <w:ind w:firstLine="720"/>
        <w:jc w:val="both"/>
      </w:pPr>
      <w:r>
        <w:t>2/ osobno vozilo JEEP CHEROK</w:t>
      </w:r>
      <w:r w:rsidR="00BF6B25">
        <w:t>K</w:t>
      </w:r>
      <w:r>
        <w:t xml:space="preserve">E 2,8 CRD SPORT </w:t>
      </w:r>
      <w:r w:rsidR="00BF6B25">
        <w:t xml:space="preserve">2006. godište </w:t>
      </w:r>
      <w:r>
        <w:t>PU 444-RV</w:t>
      </w:r>
      <w:r w:rsidR="00BF6B25">
        <w:t xml:space="preserve"> u iznosu od 35.750,00 kuna. Navedeni iznos obuhvaća i pdv. </w:t>
      </w:r>
      <w:r w:rsidR="008747F4">
        <w:t>Navedena cijena predstavlja početnu tj. najnižu cijenu.</w:t>
      </w:r>
      <w:r w:rsidR="00A3044B">
        <w:t xml:space="preserve"> </w:t>
      </w:r>
    </w:p>
    <w:p w:rsidRDefault="00BF6B25" w:rsidP="008B0747" w:rsidR="00BF6B25">
      <w:pPr>
        <w:ind w:firstLine="720"/>
        <w:jc w:val="both"/>
      </w:pPr>
      <w:r>
        <w:t xml:space="preserve">3/ </w:t>
      </w:r>
      <w:r w:rsidR="008519B2">
        <w:t xml:space="preserve">ugostiteljska prikolica SANDAUS </w:t>
      </w:r>
      <w:r w:rsidR="00C74050">
        <w:t xml:space="preserve">HO620X220 HASELUNE 1994. godina proizvodnje u iznosu od 28.125,00 kuna, navedeni iznos obuhvaća i pdv. </w:t>
      </w:r>
      <w:r w:rsidR="008747F4">
        <w:t>Navedena cijena predstavlja početnu tj. najnižu cijenu.</w:t>
      </w:r>
    </w:p>
    <w:p w:rsidRDefault="00A3044B" w:rsidP="008B0747" w:rsidR="00A3044B" w:rsidRPr="008747F4">
      <w:pPr>
        <w:ind w:firstLine="720"/>
        <w:jc w:val="both"/>
        <w:rPr>
          <w:b/>
        </w:rPr>
      </w:pPr>
    </w:p>
    <w:p w:rsidRDefault="00C74050" w:rsidP="008B0747" w:rsidR="00C74050">
      <w:pPr>
        <w:ind w:firstLine="720"/>
        <w:jc w:val="both"/>
      </w:pPr>
    </w:p>
    <w:p w:rsidRDefault="00C74050" w:rsidP="008B0747" w:rsidR="00C74050">
      <w:pPr>
        <w:ind w:firstLine="720"/>
        <w:jc w:val="both"/>
      </w:pPr>
      <w:r>
        <w:t xml:space="preserve">Stečajni upravitelj </w:t>
      </w:r>
      <w:r w:rsidR="00A3044B">
        <w:t>predlaže</w:t>
      </w:r>
      <w:r>
        <w:t xml:space="preserve"> obustavu poslovanja dužnika. </w:t>
      </w:r>
    </w:p>
    <w:p w:rsidRDefault="00A3044B" w:rsidP="008B0747" w:rsidR="00A3044B">
      <w:pPr>
        <w:ind w:firstLine="720"/>
        <w:jc w:val="both"/>
      </w:pPr>
    </w:p>
    <w:p w:rsidRDefault="00A3044B" w:rsidP="008B0747" w:rsidR="00A3044B">
      <w:pPr>
        <w:ind w:firstLine="720"/>
        <w:jc w:val="both"/>
      </w:pPr>
      <w:r>
        <w:t>U pogledu tereta, zabilježbe ovrhe i založ</w:t>
      </w:r>
      <w:r w:rsidR="000B5737">
        <w:t>nog prava, koje su upisane na t</w:t>
      </w:r>
      <w:r>
        <w:t xml:space="preserve">eret k.č. 2033/2 k.o. </w:t>
      </w:r>
      <w:r w:rsidR="00216BF3">
        <w:t>K</w:t>
      </w:r>
      <w:r w:rsidR="000B5737">
        <w:t>aštelir, st. u</w:t>
      </w:r>
      <w:r>
        <w:t xml:space="preserve">pravitelj dostavlja u spis </w:t>
      </w:r>
      <w:r w:rsidR="00216BF3">
        <w:t xml:space="preserve">podneske RH kao </w:t>
      </w:r>
      <w:r w:rsidR="000B5737">
        <w:t>predlagatelja</w:t>
      </w:r>
      <w:r w:rsidR="00216BF3">
        <w:t xml:space="preserve"> osiguranja i ovrhovoditelja u postupcima posl. broj: Ovr-3038/15 i Ovr-1506/16, temeljem kojeg su navedeni tereti upisani a kojima RH predlaže obustave svih tih postupaka. Po obustavi tih postupaka, sa predmetne nekretnine će biti brisani svi tereti pa nema nikakve zapreke za njezinom prodajom neposrednom pogodbom. </w:t>
      </w:r>
    </w:p>
    <w:p w:rsidRDefault="00C74050" w:rsidP="008B0747" w:rsidR="00C74050">
      <w:pPr>
        <w:ind w:firstLine="720"/>
        <w:jc w:val="both"/>
      </w:pPr>
    </w:p>
    <w:p w:rsidRDefault="00C74050" w:rsidR="00C74050" w:rsidRPr="00D628C8">
      <w:pPr>
        <w:jc w:val="both"/>
      </w:pPr>
      <w:r w:rsidRPr="00D628C8">
        <w:tab/>
        <w:t xml:space="preserve">SUDAC </w:t>
      </w:r>
    </w:p>
    <w:p w:rsidRDefault="00C74050" w:rsidR="00C74050" w:rsidRPr="00D628C8">
      <w:pPr>
        <w:jc w:val="both"/>
      </w:pPr>
    </w:p>
    <w:p w:rsidRDefault="00C74050" w:rsidR="00C74050">
      <w:pPr>
        <w:jc w:val="center"/>
      </w:pPr>
      <w:r w:rsidRPr="00D628C8">
        <w:t>RJEŠAVA</w:t>
      </w:r>
    </w:p>
    <w:p w:rsidRDefault="00C74050" w:rsidR="00C74050"/>
    <w:p w:rsidRDefault="00852D4D" w:rsidP="008B0747" w:rsidR="00C74050">
      <w:pPr>
        <w:ind w:firstLine="720"/>
        <w:jc w:val="both"/>
      </w:pPr>
      <w:r>
        <w:t xml:space="preserve">Obzirom da na današnje ročite nije pristupio niti jedan vjerovnik, nije moguće glasati o prijedlozima stečajnog upravitelja, pa se radi toga zakazuje nova skupština vjerovnika za </w:t>
      </w:r>
    </w:p>
    <w:p w:rsidRDefault="00852D4D" w:rsidP="008B0747" w:rsidR="000B5737">
      <w:pPr>
        <w:ind w:firstLine="720"/>
        <w:jc w:val="both"/>
      </w:pPr>
      <w:r>
        <w:t>14. prosinac 2016. u 12,3</w:t>
      </w:r>
      <w:r w:rsidR="008747F4">
        <w:t xml:space="preserve">0 sati. </w:t>
      </w:r>
    </w:p>
    <w:p w:rsidRDefault="008747F4" w:rsidP="008B0747" w:rsidR="008747F4">
      <w:pPr>
        <w:ind w:firstLine="720"/>
        <w:jc w:val="both"/>
      </w:pPr>
      <w:r>
        <w:t>Dnevni red skupštine vjerovnika biti će</w:t>
      </w:r>
      <w:r w:rsidR="000B5737">
        <w:t>:</w:t>
      </w:r>
      <w:r>
        <w:t xml:space="preserve"> </w:t>
      </w:r>
      <w:r w:rsidR="000B5737">
        <w:t xml:space="preserve">- </w:t>
      </w:r>
      <w:r>
        <w:t>glasanje o dostavljenim izvješćima stečajnog upravitelja o gospodarsko-financijskom položaju du</w:t>
      </w:r>
      <w:r w:rsidR="000B5737">
        <w:t xml:space="preserve">žnika; </w:t>
      </w:r>
      <w:r>
        <w:t xml:space="preserve">- </w:t>
      </w:r>
      <w:r w:rsidR="000B5737">
        <w:t xml:space="preserve">o </w:t>
      </w:r>
      <w:r>
        <w:t xml:space="preserve">prijedlogu stečajnog upravitelja da se poslovanje dužnika obustavi te </w:t>
      </w:r>
      <w:r w:rsidR="000B5737">
        <w:t xml:space="preserve">- </w:t>
      </w:r>
      <w:r>
        <w:t xml:space="preserve">prijedlogu stečajnog upravitelja da se imovina dužnika proda neposrednom pogodbom po cijenama predloženim po stečajnom upravitelju. </w:t>
      </w:r>
    </w:p>
    <w:p w:rsidRDefault="008747F4" w:rsidP="008B0747" w:rsidR="008747F4">
      <w:pPr>
        <w:ind w:firstLine="720"/>
        <w:jc w:val="both"/>
      </w:pPr>
    </w:p>
    <w:p w:rsidRDefault="008747F4" w:rsidP="008B0747" w:rsidR="00064A80">
      <w:pPr>
        <w:ind w:firstLine="720"/>
        <w:jc w:val="both"/>
      </w:pPr>
      <w:r>
        <w:t xml:space="preserve">Ako na iduću skupštinu vjerovnika ne bude pristupio niti jedan vjerovnik, smatrat će se da su vjerovnici suglasni kako sa izvješćima stečajnog upravitelja, tako i sa </w:t>
      </w:r>
      <w:r w:rsidR="00A3044B">
        <w:t>prijedlozima</w:t>
      </w:r>
      <w:r>
        <w:t xml:space="preserve"> stečajnog upravitelja glede načina prodaje imovine i njezine procjene. </w:t>
      </w:r>
    </w:p>
    <w:p w:rsidRDefault="00064A80" w:rsidP="008B0747" w:rsidR="00064A80" w:rsidRPr="008B0747">
      <w:pPr>
        <w:ind w:firstLine="720"/>
        <w:jc w:val="both"/>
      </w:pPr>
    </w:p>
    <w:p w:rsidRDefault="00EC5781" w:rsidP="008B0747" w:rsidR="00266760" w:rsidRPr="008B0747">
      <w:pPr>
        <w:jc w:val="center"/>
      </w:pPr>
      <w:r w:rsidRPr="008B0747">
        <w:t xml:space="preserve">Dovršeno u </w:t>
      </w:r>
      <w:r w:rsidR="00216BF3">
        <w:t>13:07</w:t>
      </w:r>
      <w:r w:rsidR="00C5079D" w:rsidRPr="008B0747">
        <w:t xml:space="preserve"> </w:t>
      </w:r>
      <w:r w:rsidR="00266760" w:rsidRPr="008B0747">
        <w:t>sati.</w:t>
      </w:r>
    </w:p>
    <w:p w:rsidRDefault="00185100" w:rsidP="008B0747" w:rsidR="00185100">
      <w:pPr>
        <w:jc w:val="both"/>
      </w:pPr>
    </w:p>
    <w:p w:rsidRDefault="003A3E0D" w:rsidP="008B0747" w:rsidR="003A3E0D" w:rsidRPr="008B0747">
      <w:pPr>
        <w:jc w:val="both"/>
      </w:pPr>
    </w:p>
    <w:p w:rsidRDefault="00E07199" w:rsidP="008B0747" w:rsidR="003A3E0D">
      <w:pPr>
        <w:jc w:val="both"/>
      </w:pPr>
      <w:r w:rsidRPr="008B0747">
        <w:t>Stečajni upravitelj</w:t>
      </w:r>
      <w:r w:rsidR="00AA68DE" w:rsidRPr="008B0747">
        <w:tab/>
      </w:r>
      <w:r w:rsidR="00AA68DE" w:rsidRPr="008B0747">
        <w:tab/>
      </w:r>
      <w:r w:rsidRPr="008B0747">
        <w:t xml:space="preserve">         </w:t>
      </w:r>
      <w:r w:rsidR="008943D1" w:rsidRPr="008B0747">
        <w:t xml:space="preserve">      </w:t>
      </w:r>
      <w:r w:rsidRPr="008B0747">
        <w:t xml:space="preserve"> </w:t>
      </w:r>
      <w:r w:rsidR="00AA68DE" w:rsidRPr="008B0747">
        <w:t>Stečajni sudac</w:t>
      </w:r>
      <w:r w:rsidR="00AA68DE" w:rsidRPr="008B0747">
        <w:tab/>
      </w:r>
    </w:p>
    <w:p w:rsidRDefault="00266760" w:rsidP="008B0747" w:rsidR="00266760" w:rsidRPr="008B0747">
      <w:pPr>
        <w:jc w:val="both"/>
      </w:pPr>
      <w:r w:rsidRPr="008B0747">
        <w:tab/>
      </w:r>
    </w:p>
    <w:p w:rsidRDefault="007702DD" w:rsidP="008B0747" w:rsidR="00266760" w:rsidRPr="008B0747">
      <w:pPr>
        <w:jc w:val="both"/>
      </w:pPr>
      <w:r w:rsidRPr="008B0747">
        <w:t xml:space="preserve"> </w:t>
      </w:r>
      <w:r w:rsidR="00EB4BF2" w:rsidRPr="008B0747">
        <w:t xml:space="preserve"> </w:t>
      </w:r>
    </w:p>
    <w:p w:rsidRDefault="00E07199" w:rsidP="00730970" w:rsidR="00B04449" w:rsidRPr="008B0747">
      <w:pPr>
        <w:jc w:val="both"/>
      </w:pPr>
      <w:r w:rsidRPr="008B0747">
        <w:t xml:space="preserve">                                                  </w:t>
      </w:r>
      <w:r w:rsidR="00185100" w:rsidRPr="008B0747">
        <w:t xml:space="preserve">        </w:t>
      </w:r>
      <w:r w:rsidR="003A3E0D">
        <w:t xml:space="preserve">  </w:t>
      </w:r>
      <w:r w:rsidR="00185100" w:rsidRPr="008B0747">
        <w:t xml:space="preserve">      </w:t>
      </w:r>
      <w:r w:rsidRPr="008B0747">
        <w:t>Zapisničar</w:t>
      </w:r>
    </w:p>
    <w:sectPr w:rsidSect="00BF6B25" w:rsidR="00B04449" w:rsidRPr="008B0747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B4A" w:rsidR="00941B4A">
      <w:r>
        <w:separator/>
      </w:r>
    </w:p>
  </w:endnote>
  <w:endnote w:id="0" w:type="continuationSeparator">
    <w:p w:rsidRDefault="00941B4A" w:rsidR="00941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B4A" w:rsidR="00941B4A">
      <w:r>
        <w:separator/>
      </w:r>
    </w:p>
  </w:footnote>
  <w:footnote w:id="0" w:type="continuationSeparator">
    <w:p w:rsidRDefault="00941B4A" w:rsidR="00941B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D53" w:rsidR="005A7D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7D53" w:rsidR="005A7D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D53" w:rsidR="005A7D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52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90B56" w:rsidP="00185100" w:rsidR="005A7D53">
    <w:pPr>
      <w:jc w:val="right"/>
      <w:rPr>
        <w:b/>
      </w:rPr>
    </w:pPr>
    <w:r w:rsidRPr="004B7D73">
      <w:t>Posl. br</w:t>
    </w:r>
    <w:r w:rsidR="007972F9">
      <w:t>oj: 4 St-</w:t>
    </w:r>
    <w:r w:rsidR="007F724B">
      <w:t>632/16</w:t>
    </w:r>
    <w:r w:rsidR="00C64E16">
      <w:t>-</w:t>
    </w:r>
    <w:r w:rsidR="007F724B">
      <w:t>20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100" w:rsidP="00185100" w:rsidR="00185100" w:rsidRPr="00E46CF0">
    <w:pPr>
      <w:jc w:val="right"/>
    </w:pPr>
    <w:r w:rsidRPr="00E46CF0">
      <w:t xml:space="preserve">                                   Posl. br</w:t>
    </w:r>
    <w:r>
      <w:t>oj: 4</w:t>
    </w:r>
    <w:r w:rsidRPr="00E46CF0">
      <w:t xml:space="preserve"> St-</w:t>
    </w:r>
    <w:r w:rsidR="007F724B">
      <w:t>632/16</w:t>
    </w:r>
    <w:r w:rsidR="007A7580">
      <w:t>-</w:t>
    </w:r>
  </w:p>
  <w:p w:rsidRDefault="00185100" w:rsidR="0018510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pos="705" w:val="num"/>
        </w:tabs>
        <w:ind w:hanging="705" w:left="705"/>
      </w:pPr>
    </w:lvl>
    <w:lvl w:ilvl="1">
      <w:start w:val="1"/>
      <w:numFmt w:val="decimal"/>
      <w:lvlText w:val="%1.%2."/>
      <w:lvlJc w:val="left"/>
      <w:pPr>
        <w:tabs>
          <w:tab w:pos="705" w:val="num"/>
        </w:tabs>
        <w:ind w:hanging="705" w:left="705"/>
      </w:p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</w:lvl>
  </w:abstractNum>
  <w:abstractNum w:abstractNumId="2">
    <w:nsid w:val="06FD5AFC"/>
    <w:multiLevelType w:val="hybridMultilevel"/>
    <w:tmpl w:val="B20E712E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8B6F82"/>
    <w:multiLevelType w:val="hybridMultilevel"/>
    <w:tmpl w:val="0A826C96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C52E93"/>
    <w:multiLevelType w:val="hybridMultilevel"/>
    <w:tmpl w:val="52B2EF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3A67D0D"/>
    <w:multiLevelType w:val="hybridMultilevel"/>
    <w:tmpl w:val="7864FD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1D0A49D5"/>
    <w:multiLevelType w:val="hybridMultilevel"/>
    <w:tmpl w:val="0F2ED43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D0C17FD"/>
    <w:multiLevelType w:val="hybridMultilevel"/>
    <w:tmpl w:val="98769664"/>
    <w:lvl w:tplc="C5DADAA4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plc="210C3BB4" w:ilvl="1">
      <w:start w:val="6"/>
      <w:numFmt w:val="upperLetter"/>
      <w:pStyle w:val="Naslov4"/>
      <w:lvlText w:val="%2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09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09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09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09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09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09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10">
    <w:nsid w:val="216302F8"/>
    <w:multiLevelType w:val="hybridMultilevel"/>
    <w:tmpl w:val="61708FC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8771581"/>
    <w:multiLevelType w:val="hybridMultilevel"/>
    <w:tmpl w:val="1318FB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hanging="360" w:left="360"/>
      </w:pPr>
      <w:rPr>
        <w:rFonts w:cs="Times New Roman" w:hAnsi="Cambria" w:ascii="Cambria" w:hint="default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cs="Times New Roman" w:hAnsi="Times New Roman" w:ascii="Times New Roman" w:hint="default"/>
      </w:rPr>
    </w:lvl>
    <w:lvl w:ilvl="2">
      <w:start w:val="1"/>
      <w:numFmt w:val="decimal"/>
      <w:lvlText w:val="%1.%2.%3."/>
      <w:lvlJc w:val="left"/>
      <w:pPr>
        <w:ind w:hanging="504" w:left="1355"/>
      </w:pPr>
      <w:rPr>
        <w:rFonts w:cs="Times New Roman" w:hAnsi="Times New Roman" w:ascii="Times New Roman" w:hint="default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hanging="648" w:left="648"/>
      </w:pPr>
      <w:rPr>
        <w:rFonts w:cs="Times New Roman" w:hAnsi="Times New Roman" w:ascii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cs="Times New Roman" w:hAnsi="Times New Roman" w:ascii="Times New Roman"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cs="Times New Roman" w:hAnsi="Times New Roman" w:ascii="Times New Roman"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cs="Times New Roman" w:hAnsi="Times New Roman" w:ascii="Times New Roman"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cs="Times New Roman" w:hAnsi="Times New Roman" w:ascii="Times New Roman"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cs="Times New Roman" w:hAnsi="Times New Roman" w:ascii="Times New Roman" w:hint="default"/>
      </w:rPr>
    </w:lvl>
  </w:abstractNum>
  <w:abstractNum w:abstractNumId="13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hanging="454" w:left="454"/>
      </w:pPr>
    </w:lvl>
    <w:lvl w:ilvl="1">
      <w:start w:val="1"/>
      <w:numFmt w:val="decimal"/>
      <w:lvlText w:val="%1.%2."/>
      <w:lvlJc w:val="left"/>
      <w:pPr>
        <w:ind w:hanging="794" w:left="794"/>
      </w:pPr>
    </w:lvl>
    <w:lvl w:ilvl="2">
      <w:start w:val="1"/>
      <w:numFmt w:val="decimal"/>
      <w:lvlText w:val="%1.%2.%3."/>
      <w:lvlJc w:val="left"/>
      <w:pPr>
        <w:ind w:hanging="1021" w:left="1021"/>
      </w:pPr>
      <w:rPr>
        <w:rFonts w:hAnsi="Cambria" w:ascii="Cambria" w:hint="default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hanging="1418" w:left="1418"/>
      </w:pPr>
      <w:rPr>
        <w:rFonts w:hAnsi="Cambria" w:ascii="Cambria" w:hint="default"/>
      </w:rPr>
    </w:lvl>
    <w:lvl w:ilvl="4">
      <w:start w:val="1"/>
      <w:numFmt w:val="decimal"/>
      <w:lvlText w:val="%1.%2.%3.%4.%5."/>
      <w:lvlJc w:val="left"/>
      <w:pPr>
        <w:ind w:hanging="792" w:left="2237"/>
      </w:pPr>
    </w:lvl>
    <w:lvl w:ilvl="5">
      <w:start w:val="1"/>
      <w:numFmt w:val="decimal"/>
      <w:lvlText w:val="%1.%2.%3.%4.%5.%6."/>
      <w:lvlJc w:val="left"/>
      <w:pPr>
        <w:ind w:hanging="936" w:left="2741"/>
      </w:pPr>
    </w:lvl>
    <w:lvl w:ilvl="6">
      <w:start w:val="1"/>
      <w:numFmt w:val="decimal"/>
      <w:lvlText w:val="%1.%2.%3.%4.%5.%6.%7."/>
      <w:lvlJc w:val="left"/>
      <w:pPr>
        <w:ind w:hanging="1080" w:left="3245"/>
      </w:pPr>
    </w:lvl>
    <w:lvl w:ilvl="7">
      <w:start w:val="1"/>
      <w:numFmt w:val="decimal"/>
      <w:lvlText w:val="%1.%2.%3.%4.%5.%6.%7.%8."/>
      <w:lvlJc w:val="left"/>
      <w:pPr>
        <w:ind w:hanging="1224" w:left="3749"/>
      </w:pPr>
    </w:lvl>
    <w:lvl w:ilvl="8">
      <w:start w:val="1"/>
      <w:numFmt w:val="decimal"/>
      <w:lvlText w:val="%1.%2.%3.%4.%5.%6.%7.%8.%9."/>
      <w:lvlJc w:val="left"/>
      <w:pPr>
        <w:ind w:hanging="1440" w:left="4325"/>
      </w:pPr>
    </w:lvl>
  </w:abstractNum>
  <w:abstractNum w:abstractNumId="14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hanging="360" w:left="360"/>
      </w:pPr>
      <w:rPr>
        <w:rFonts w:hAnsiTheme="majorHAnsi" w:asciiTheme="majorHAnsi" w:cs="Times New Roman" w:hint="default"/>
        <w:color w:val="auto"/>
        <w:sz w:val="28"/>
      </w:rPr>
    </w:lvl>
    <w:lvl w:ilvl="1">
      <w:start w:val="1"/>
      <w:numFmt w:val="decimal"/>
      <w:lvlText w:val="%1.%2."/>
      <w:lvlJc w:val="left"/>
      <w:pPr>
        <w:ind w:hanging="432" w:left="574"/>
      </w:pPr>
      <w:rPr>
        <w:color w:themeColor="text1"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5">
    <w:nsid w:val="2CD75CF7"/>
    <w:multiLevelType w:val="hybridMultilevel"/>
    <w:tmpl w:val="4736326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hanging="360" w:left="360"/>
      </w:pPr>
    </w:lvl>
  </w:abstractNum>
  <w:abstractNum w:abstractNumId="17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780" w:val="num"/>
        </w:tabs>
        <w:ind w:hanging="420" w:left="78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160" w:val="num"/>
        </w:tabs>
        <w:ind w:hanging="1800" w:left="2160"/>
      </w:pPr>
      <w:rPr>
        <w:rFonts w:hint="default"/>
      </w:rPr>
    </w:lvl>
  </w:abstractNum>
  <w:abstractNum w:abstractNumId="18">
    <w:nsid w:val="368B27E5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E14455E"/>
    <w:multiLevelType w:val="hybridMultilevel"/>
    <w:tmpl w:val="B9463F1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87E5AAC"/>
    <w:multiLevelType w:val="hybridMultilevel"/>
    <w:tmpl w:val="6DC219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9E63307"/>
    <w:multiLevelType w:val="hybridMultilevel"/>
    <w:tmpl w:val="A77E28D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A2952B1"/>
    <w:multiLevelType w:val="hybridMultilevel"/>
    <w:tmpl w:val="1D163ED2"/>
    <w:lvl w:tplc="A03C8A5A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09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09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09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09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09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09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09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23">
    <w:nsid w:val="5256056F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A0D767F"/>
    <w:multiLevelType w:val="hybridMultilevel"/>
    <w:tmpl w:val="5026249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AC91102"/>
    <w:multiLevelType w:val="hybridMultilevel"/>
    <w:tmpl w:val="724AF88C"/>
    <w:lvl w:tplc="4E7C7008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64B3762F"/>
    <w:multiLevelType w:val="hybridMultilevel"/>
    <w:tmpl w:val="3A76353A"/>
    <w:lvl w:tplc="0409000F" w:ilvl="0">
      <w:start w:val="1"/>
      <w:numFmt w:val="decimal"/>
      <w:lvlText w:val="%1."/>
      <w:lvlJc w:val="left"/>
      <w:pPr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7">
    <w:nsid w:val="64B71D44"/>
    <w:multiLevelType w:val="hybridMultilevel"/>
    <w:tmpl w:val="EC668B4A"/>
    <w:lvl w:tplc="1108D95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8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86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0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1">
    <w:nsid w:val="6F4A28DD"/>
    <w:multiLevelType w:val="hybridMultilevel"/>
    <w:tmpl w:val="19BEDA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33">
    <w:nsid w:val="7CBA4BB2"/>
    <w:multiLevelType w:val="hybridMultilevel"/>
    <w:tmpl w:val="199A738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7"/>
  </w:num>
  <w:num w:numId="2">
    <w:abstractNumId w:val="9"/>
  </w:num>
  <w:num w:numId="3">
    <w:abstractNumId w:val="17"/>
  </w:num>
  <w:num w:numId="4">
    <w:abstractNumId w:val="31"/>
  </w:num>
  <w:num w:numId="5">
    <w:abstractNumId w:val="24"/>
  </w:num>
  <w:num w:numId="6">
    <w:abstractNumId w:val="10"/>
  </w:num>
  <w:num w:numId="7">
    <w:abstractNumId w:val="3"/>
  </w:num>
  <w:num w:numId="8">
    <w:abstractNumId w:val="20"/>
  </w:num>
  <w:num w:numId="9">
    <w:abstractNumId w:val="11"/>
  </w:num>
  <w:num w:numId="10">
    <w:abstractNumId w:val="22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</w:num>
  <w:num w:numId="14">
    <w:abstractNumId w:val="5"/>
  </w:num>
  <w:num w:numId="15">
    <w:abstractNumId w:val="29"/>
  </w:num>
  <w:num w:numId="16">
    <w:abstractNumId w:val="28"/>
  </w:num>
  <w:num w:numId="17">
    <w:abstractNumId w:val="7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0"/>
  </w:num>
  <w:num w:numId="21">
    <w:abstractNumId w:val="2"/>
  </w:num>
  <w:num w:numId="22">
    <w:abstractNumId w:val="26"/>
  </w:num>
  <w:num w:numId="23">
    <w:abstractNumId w:val="4"/>
  </w:num>
  <w:num w:numId="24">
    <w:abstractNumId w:val="18"/>
  </w:num>
  <w:num w:numId="25">
    <w:abstractNumId w:val="23"/>
  </w:num>
  <w:num w:numId="26">
    <w:abstractNumId w:val="25"/>
  </w:num>
  <w:num w:numId="27">
    <w:abstractNumId w:val="8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</w:num>
  <w:num w:numId="33">
    <w:abstractNumId w:val="16"/>
    <w:lvlOverride w:ilvl="0">
      <w:startOverride w:val="1"/>
    </w:lvlOverride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161"/>
    <w:rsid w:val="00005258"/>
    <w:rsid w:val="00037841"/>
    <w:rsid w:val="00043535"/>
    <w:rsid w:val="00052AAE"/>
    <w:rsid w:val="00061A5C"/>
    <w:rsid w:val="00064A80"/>
    <w:rsid w:val="00067FBF"/>
    <w:rsid w:val="00082473"/>
    <w:rsid w:val="00090131"/>
    <w:rsid w:val="000B4C76"/>
    <w:rsid w:val="000B5737"/>
    <w:rsid w:val="000C513D"/>
    <w:rsid w:val="000E4942"/>
    <w:rsid w:val="000F0C70"/>
    <w:rsid w:val="0010013B"/>
    <w:rsid w:val="001009EF"/>
    <w:rsid w:val="001252B9"/>
    <w:rsid w:val="00136459"/>
    <w:rsid w:val="00152D8F"/>
    <w:rsid w:val="00163B65"/>
    <w:rsid w:val="00185100"/>
    <w:rsid w:val="001B768B"/>
    <w:rsid w:val="001D54C8"/>
    <w:rsid w:val="001F3330"/>
    <w:rsid w:val="00216BF3"/>
    <w:rsid w:val="00254318"/>
    <w:rsid w:val="00266760"/>
    <w:rsid w:val="00281DBC"/>
    <w:rsid w:val="00284E64"/>
    <w:rsid w:val="00291E01"/>
    <w:rsid w:val="002948A4"/>
    <w:rsid w:val="002A1FE9"/>
    <w:rsid w:val="002A2EED"/>
    <w:rsid w:val="002A4A30"/>
    <w:rsid w:val="002D503D"/>
    <w:rsid w:val="0030198F"/>
    <w:rsid w:val="00310E22"/>
    <w:rsid w:val="003166D8"/>
    <w:rsid w:val="00334474"/>
    <w:rsid w:val="00341C81"/>
    <w:rsid w:val="00392227"/>
    <w:rsid w:val="00393288"/>
    <w:rsid w:val="003A345C"/>
    <w:rsid w:val="003A38E4"/>
    <w:rsid w:val="003A3E0D"/>
    <w:rsid w:val="003C08BF"/>
    <w:rsid w:val="003C54E6"/>
    <w:rsid w:val="003C75A1"/>
    <w:rsid w:val="003D14D4"/>
    <w:rsid w:val="003D3AD2"/>
    <w:rsid w:val="003F02FD"/>
    <w:rsid w:val="003F42E6"/>
    <w:rsid w:val="00421967"/>
    <w:rsid w:val="0042650A"/>
    <w:rsid w:val="004A796C"/>
    <w:rsid w:val="004B7D73"/>
    <w:rsid w:val="004D7648"/>
    <w:rsid w:val="004E3703"/>
    <w:rsid w:val="004F3373"/>
    <w:rsid w:val="004F7E1B"/>
    <w:rsid w:val="0050470A"/>
    <w:rsid w:val="00524E65"/>
    <w:rsid w:val="0052616B"/>
    <w:rsid w:val="0053055E"/>
    <w:rsid w:val="00552762"/>
    <w:rsid w:val="00556D18"/>
    <w:rsid w:val="005635EA"/>
    <w:rsid w:val="00590B56"/>
    <w:rsid w:val="005918D4"/>
    <w:rsid w:val="00597A6A"/>
    <w:rsid w:val="005A236C"/>
    <w:rsid w:val="005A5161"/>
    <w:rsid w:val="005A7D53"/>
    <w:rsid w:val="006025B2"/>
    <w:rsid w:val="00610A45"/>
    <w:rsid w:val="00611408"/>
    <w:rsid w:val="00621D3E"/>
    <w:rsid w:val="00627EEC"/>
    <w:rsid w:val="006D435B"/>
    <w:rsid w:val="0072396A"/>
    <w:rsid w:val="00730970"/>
    <w:rsid w:val="0073217E"/>
    <w:rsid w:val="00761A59"/>
    <w:rsid w:val="00763AFC"/>
    <w:rsid w:val="007702DD"/>
    <w:rsid w:val="007972F9"/>
    <w:rsid w:val="007A7580"/>
    <w:rsid w:val="007B6F67"/>
    <w:rsid w:val="007C0895"/>
    <w:rsid w:val="007D4A18"/>
    <w:rsid w:val="007F5B0B"/>
    <w:rsid w:val="007F724B"/>
    <w:rsid w:val="008212CA"/>
    <w:rsid w:val="00840406"/>
    <w:rsid w:val="008519B2"/>
    <w:rsid w:val="00852616"/>
    <w:rsid w:val="00852D4D"/>
    <w:rsid w:val="008671D3"/>
    <w:rsid w:val="008701F8"/>
    <w:rsid w:val="008747F4"/>
    <w:rsid w:val="00874A24"/>
    <w:rsid w:val="0087784A"/>
    <w:rsid w:val="00893676"/>
    <w:rsid w:val="008943D1"/>
    <w:rsid w:val="008B0747"/>
    <w:rsid w:val="008B126E"/>
    <w:rsid w:val="00903ABA"/>
    <w:rsid w:val="00930CB7"/>
    <w:rsid w:val="00941B4A"/>
    <w:rsid w:val="00953B8F"/>
    <w:rsid w:val="009711A0"/>
    <w:rsid w:val="00975D93"/>
    <w:rsid w:val="009C0B09"/>
    <w:rsid w:val="009C11BF"/>
    <w:rsid w:val="009F1775"/>
    <w:rsid w:val="009F5F3D"/>
    <w:rsid w:val="00A26798"/>
    <w:rsid w:val="00A3044B"/>
    <w:rsid w:val="00A42180"/>
    <w:rsid w:val="00A50F61"/>
    <w:rsid w:val="00A51AA6"/>
    <w:rsid w:val="00A55FDE"/>
    <w:rsid w:val="00AA55E7"/>
    <w:rsid w:val="00AA6447"/>
    <w:rsid w:val="00AA68DE"/>
    <w:rsid w:val="00AB7E28"/>
    <w:rsid w:val="00AD1579"/>
    <w:rsid w:val="00B04449"/>
    <w:rsid w:val="00B85744"/>
    <w:rsid w:val="00BB179F"/>
    <w:rsid w:val="00BC48D9"/>
    <w:rsid w:val="00BD6C7A"/>
    <w:rsid w:val="00BE55E7"/>
    <w:rsid w:val="00BE6286"/>
    <w:rsid w:val="00BF6B25"/>
    <w:rsid w:val="00C108D4"/>
    <w:rsid w:val="00C153B8"/>
    <w:rsid w:val="00C5079D"/>
    <w:rsid w:val="00C64E16"/>
    <w:rsid w:val="00C74050"/>
    <w:rsid w:val="00C81B7A"/>
    <w:rsid w:val="00CD723A"/>
    <w:rsid w:val="00CF6D90"/>
    <w:rsid w:val="00D31553"/>
    <w:rsid w:val="00D42C0B"/>
    <w:rsid w:val="00D655ED"/>
    <w:rsid w:val="00D72899"/>
    <w:rsid w:val="00DC5775"/>
    <w:rsid w:val="00DD613D"/>
    <w:rsid w:val="00DF656D"/>
    <w:rsid w:val="00E07199"/>
    <w:rsid w:val="00E40BA4"/>
    <w:rsid w:val="00E45818"/>
    <w:rsid w:val="00E47800"/>
    <w:rsid w:val="00E60837"/>
    <w:rsid w:val="00E66C73"/>
    <w:rsid w:val="00E80AF0"/>
    <w:rsid w:val="00EA4BD4"/>
    <w:rsid w:val="00EB16BB"/>
    <w:rsid w:val="00EB4BF2"/>
    <w:rsid w:val="00EC029D"/>
    <w:rsid w:val="00EC5781"/>
    <w:rsid w:val="00ED21C0"/>
    <w:rsid w:val="00ED2EFC"/>
    <w:rsid w:val="00EE44B3"/>
    <w:rsid w:val="00F0367C"/>
    <w:rsid w:val="00F142E8"/>
    <w:rsid w:val="00F63174"/>
    <w:rsid w:val="00F90A49"/>
    <w:rsid w:val="00F90F26"/>
    <w:rsid w:val="00FB1A87"/>
    <w:rsid w:val="00FE4A69"/>
    <w:rsid w:val="00FF6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E62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3" w:type="paragraph">
    <w:name w:val="Body Text 3"/>
    <w:basedOn w:val="Normal"/>
    <w:rsid w:val="009711A0"/>
    <w:rPr>
      <w:b/>
      <w:bCs/>
      <w:lang w:eastAsia="en-US"/>
    </w:rPr>
  </w:style>
  <w:style w:styleId="StandardWeb" w:type="paragraph">
    <w:name w:val="Normal (Web)"/>
    <w:basedOn w:val="Normal"/>
    <w:rsid w:val="009711A0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0C513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styleId="Uvuenotijeloteksta" w:type="paragraph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customStyle="true" w:styleId="UvuenotijelotekstaChar" w:type="character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customStyle="true" w:styleId="Tijeloteksta21" w:type="paragraph">
    <w:name w:val="Tijelo teksta 21"/>
    <w:basedOn w:val="Normal"/>
    <w:rsid w:val="009C0B09"/>
    <w:pPr>
      <w:suppressAutoHyphens/>
      <w:spacing w:lineRule="auto" w:line="480" w:after="120"/>
    </w:pPr>
    <w:rPr>
      <w:lang w:eastAsia="ar-SA"/>
    </w:rPr>
  </w:style>
  <w:style w:customStyle="true" w:styleId="Tijeloteksta22" w:type="paragraph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customStyle="true" w:styleId="apple-converted-space" w:type="character">
    <w:name w:val="apple-converted-space"/>
    <w:basedOn w:val="Zadanifontodlomka"/>
    <w:rsid w:val="009C0B09"/>
  </w:style>
  <w:style w:customStyle="true" w:styleId="tabletextfield" w:type="character">
    <w:name w:val="table_text_field"/>
    <w:basedOn w:val="Zadanifontodlomka"/>
    <w:rsid w:val="005918D4"/>
  </w:style>
  <w:style w:customStyle="true" w:styleId="tabletitle2" w:type="character">
    <w:name w:val="table_title2"/>
    <w:basedOn w:val="Zadanifontodlomka"/>
    <w:rsid w:val="005918D4"/>
  </w:style>
  <w:style w:styleId="Naglaeno" w:type="character">
    <w:name w:val="Strong"/>
    <w:basedOn w:val="Zadanifontodlomka"/>
    <w:uiPriority w:val="22"/>
    <w:qFormat/>
    <w:rsid w:val="005918D4"/>
    <w:rPr>
      <w:b/>
      <w:bCs/>
    </w:rPr>
  </w:style>
  <w:style w:customStyle="true" w:styleId="Naslov1Char" w:type="character">
    <w:name w:val="Naslov 1 Char"/>
    <w:basedOn w:val="Zadanifontodlomka"/>
    <w:link w:val="Naslov1"/>
    <w:rsid w:val="008B074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semiHidden/>
    <w:rsid w:val="008B074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semiHidden/>
    <w:rsid w:val="008B0747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52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2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2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2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2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E62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3" w:type="paragraph">
    <w:name w:val="Body Text 3"/>
    <w:basedOn w:val="Normal"/>
    <w:rsid w:val="009711A0"/>
    <w:rPr>
      <w:b/>
      <w:bCs/>
      <w:lang w:eastAsia="en-US"/>
    </w:rPr>
  </w:style>
  <w:style w:styleId="StandardWeb" w:type="paragraph">
    <w:name w:val="Normal (Web)"/>
    <w:basedOn w:val="Normal"/>
    <w:rsid w:val="009711A0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0C513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styleId="Uvuenotijeloteksta" w:type="paragraph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customStyle="1" w:styleId="UvuenotijelotekstaChar" w:type="character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customStyle="1" w:styleId="Tijeloteksta21" w:type="paragraph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customStyle="1" w:styleId="Tijeloteksta22" w:type="paragraph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customStyle="1" w:styleId="apple-converted-space" w:type="character">
    <w:name w:val="apple-converted-space"/>
    <w:basedOn w:val="Zadanifontodlomka"/>
    <w:rsid w:val="009C0B09"/>
  </w:style>
  <w:style w:customStyle="1" w:styleId="tabletextfield" w:type="character">
    <w:name w:val="table_text_field"/>
    <w:basedOn w:val="Zadanifontodlomka"/>
    <w:rsid w:val="005918D4"/>
  </w:style>
  <w:style w:customStyle="1" w:styleId="tabletitle2" w:type="character">
    <w:name w:val="table_title2"/>
    <w:basedOn w:val="Zadanifontodlomka"/>
    <w:rsid w:val="005918D4"/>
  </w:style>
  <w:style w:styleId="Naglaeno" w:type="character">
    <w:name w:val="Strong"/>
    <w:basedOn w:val="Zadanifontodlomka"/>
    <w:uiPriority w:val="22"/>
    <w:qFormat/>
    <w:rsid w:val="005918D4"/>
    <w:rPr>
      <w:b/>
      <w:bCs/>
    </w:rPr>
  </w:style>
  <w:style w:customStyle="1" w:styleId="Naslov1Char" w:type="character">
    <w:name w:val="Naslov 1 Char"/>
    <w:basedOn w:val="Zadanifontodlomka"/>
    <w:link w:val="Naslov1"/>
    <w:rsid w:val="008B074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semiHidden/>
    <w:rsid w:val="008B074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semiHidden/>
    <w:rsid w:val="008B0747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52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2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2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2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2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66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8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805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11. studenog 2016.</izvorni_sadrzaj>
    <derivirana_varijabla naziv="DomainObject.StvarniPocetakDatum_1">11. studenog 2016.</derivirana_varijabla>
  </DomainObject.StvarniPocetakDatum>
  <DomainObject.StvarniZavrsetakDatum>
    <izvorni_sadrzaj>11. studenog 2016.</izvorni_sadrzaj>
    <derivirana_varijabla naziv="DomainObject.StvarniZavrsetakDatum_1">11. studenog 2016.</derivirana_varijabla>
  </DomainObject.StvarniZavrsetakDatum>
  <DomainObject.PlaniraniZavrsetakDatum>
    <izvorni_sadrzaj>11. studenog 2016.</izvorni_sadrzaj>
    <derivirana_varijabla naziv="DomainObject.PlaniraniZavrsetakDatum_1">11. studenog 2016.</derivirana_varijabla>
  </DomainObject.PlaniraniZavrsetakDatum>
  <DomainObject.PlaniraniPocetakDatum>
    <izvorni_sadrzaj>11. studenog 2016.</izvorni_sadrzaj>
    <derivirana_varijabla naziv="DomainObject.PlaniraniPocetakDatum_1">11. studenog 2016.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>
      <item>FINANCIJSKA AGENCIJA, RC RIJEKA, PODRUŽNICA PULA, PULA</item>
      <item>Peter Biber</item>
      <item>BIBER d.o.o. KAŠTELIR</item>
    </izvorni_sadrzaj>
    <derivirana_varijabla naziv="DomainObject.UcesnikSudskeRadnjeListNaziv_1">
      <item>FINANCIJSKA AGENCIJA, RC RIJEKA, PODRUŽNICA PULA, PULA</item>
      <item>Peter Biber</item>
      <item>BIBER d.o.o. KAŠTELIR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St-632/2016</izvorni_sadrzaj>
    <derivirana_varijabla naziv="DomainObject.Predmet.OznakaBroj_1">St-632/2016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BIBER d.o.o. KAŠTELIR</izvorni_sadrzaj>
    <derivirana_varijabla naziv="DomainObject.Predmet.ProtustrankaFormated_1">  BIBER d.o.o. KAŠTELIR</derivirana_varijabla>
  </DomainObject.Predmet.ProtustrankaFormated>
  <DomainObject.Predmet.ProtustrankaFormatedOIB>
    <izvorni_sadrzaj>  BIBER d.o.o. KAŠTELIR, OIB 72380293911</izvorni_sadrzaj>
    <derivirana_varijabla naziv="DomainObject.Predmet.ProtustrankaFormatedOIB_1">  BIBER d.o.o. KAŠTELIR, OIB 72380293911</derivirana_varijabla>
  </DomainObject.Predmet.ProtustrankaFormatedOIB>
  <DomainObject.Predmet.ProtustrankaFormatedWithAdress>
    <izvorni_sadrzaj> BIBER d.o.o. KAŠTELIR, Rojci 17, 52464 Kaštelir</izvorni_sadrzaj>
    <derivirana_varijabla naziv="DomainObject.Predmet.ProtustrankaFormatedWithAdress_1"> BIBER d.o.o. KAŠTELIR, Rojci 17, 52464 Kaštelir</derivirana_varijabla>
  </DomainObject.Predmet.ProtustrankaFormatedWithAdress>
  <DomainObject.Predmet.ProtustrankaFormatedWithAdressOIB>
    <izvorni_sadrzaj> BIBER d.o.o. KAŠTELIR, OIB 72380293911, Rojci 17, 52464 Kaštelir</izvorni_sadrzaj>
    <derivirana_varijabla naziv="DomainObject.Predmet.ProtustrankaFormatedWithAdressOIB_1"> BIBER d.o.o. KAŠTELIR, OIB 72380293911, Rojci 17, 52464 Kaštelir</derivirana_varijabla>
  </DomainObject.Predmet.ProtustrankaFormatedWithAdressOIB>
  <DomainObject.Predmet.ProtustrankaWithAdress>
    <izvorni_sadrzaj>BIBER d.o.o. KAŠTELIR Rojci 17, 52464 Kaštelir</izvorni_sadrzaj>
    <derivirana_varijabla naziv="DomainObject.Predmet.ProtustrankaWithAdress_1">BIBER d.o.o. KAŠTELIR Rojci 17, 52464 Kaštelir</derivirana_varijabla>
  </DomainObject.Predmet.ProtustrankaWithAdress>
  <DomainObject.Predmet.ProtustrankaWithAdressOIB>
    <izvorni_sadrzaj>BIBER d.o.o. KAŠTELIR, OIB 72380293911, Rojci 17, 52464 Kaštelir</izvorni_sadrzaj>
    <derivirana_varijabla naziv="DomainObject.Predmet.ProtustrankaWithAdressOIB_1">BIBER d.o.o. KAŠTELIR, OIB 72380293911, Rojci 17, 52464 Kaštelir</derivirana_varijabla>
  </DomainObject.Predmet.ProtustrankaWithAdressOIB>
  <DomainObject.Predmet.ProtustrankaNazivFormated>
    <izvorni_sadrzaj>BIBER d.o.o. KAŠTELIR</izvorni_sadrzaj>
    <derivirana_varijabla naziv="DomainObject.Predmet.ProtustrankaNazivFormated_1">BIBER d.o.o. KAŠTELIR</derivirana_varijabla>
  </DomainObject.Predmet.ProtustrankaNazivFormated>
  <DomainObject.Predmet.ProtustrankaNazivFormatedOIB>
    <izvorni_sadrzaj>BIBER d.o.o. KAŠTELIR, OIB 72380293911</izvorni_sadrzaj>
    <derivirana_varijabla naziv="DomainObject.Predmet.ProtustrankaNazivFormatedOIB_1">BIBER d.o.o. KAŠTELIR, OIB 72380293911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34570.09</izvorni_sadrzaj>
    <derivirana_varijabla naziv="DomainObject.Predmet.TrenutnaVrijednost_1">34570.09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BIBER d.o.o. KAŠTELIR</item>
    </izvorni_sadrzaj>
    <derivirana_varijabla naziv="DomainObject.Predmet.ProtuStrankaListFormated_1">
      <item>BIBER d.o.o. KAŠTELIR</item>
    </derivirana_varijabla>
  </DomainObject.Predmet.ProtuStrankaListFormated>
  <DomainObject.Predmet.ProtuStrankaListFormatedOIB>
    <izvorni_sadrzaj>
      <item>BIBER d.o.o. KAŠTELIR, OIB 72380293911</item>
    </izvorni_sadrzaj>
    <derivirana_varijabla naziv="DomainObject.Predmet.ProtuStrankaListFormatedOIB_1">
      <item>BIBER d.o.o. KAŠTELIR, OIB 72380293911</item>
    </derivirana_varijabla>
  </DomainObject.Predmet.ProtuStrankaListFormatedOIB>
  <DomainObject.Predmet.ProtuStrankaListFormatedWithAdress>
    <izvorni_sadrzaj>
      <item>BIBER d.o.o. KAŠTELIR, Rojci 17, 52464 Kaštelir</item>
    </izvorni_sadrzaj>
    <derivirana_varijabla naziv="DomainObject.Predmet.ProtuStrankaListFormatedWithAdress_1">
      <item>BIBER d.o.o. KAŠTELIR, Rojci 17, 52464 Kaštelir</item>
    </derivirana_varijabla>
  </DomainObject.Predmet.ProtuStrankaListFormatedWithAdress>
  <DomainObject.Predmet.ProtuStrankaListFormatedWithAdressOIB>
    <izvorni_sadrzaj>
      <item>BIBER d.o.o. KAŠTELIR, OIB 72380293911, Rojci 17, 52464 Kaštelir</item>
    </izvorni_sadrzaj>
    <derivirana_varijabla naziv="DomainObject.Predmet.ProtuStrankaListFormatedWithAdressOIB_1">
      <item>BIBER d.o.o. KAŠTELIR, OIB 72380293911, Rojci 17, 52464 Kaštelir</item>
    </derivirana_varijabla>
  </DomainObject.Predmet.ProtuStrankaListFormatedWithAdressOIB>
  <DomainObject.Predmet.ProtuStrankaListNazivFormated>
    <izvorni_sadrzaj>
      <item>BIBER d.o.o. KAŠTELIR</item>
    </izvorni_sadrzaj>
    <derivirana_varijabla naziv="DomainObject.Predmet.ProtuStrankaListNazivFormated_1">
      <item>BIBER d.o.o. KAŠTELIR</item>
    </derivirana_varijabla>
  </DomainObject.Predmet.ProtuStrankaListNazivFormated>
  <DomainObject.Predmet.ProtuStrankaListNazivFormatedOIB>
    <izvorni_sadrzaj>
      <item>BIBER d.o.o. KAŠTELIR, OIB 72380293911</item>
    </izvorni_sadrzaj>
    <derivirana_varijabla naziv="DomainObject.Predmet.ProtuStrankaListNazivFormatedOIB_1">
      <item>BIBER d.o.o. KAŠTELIR, OIB 72380293911</item>
    </derivirana_varijabla>
  </DomainObject.Predmet.ProtuStrankaListNazivFormatedOIB>
  <DomainObject.Predmet.OstaliListFormated>
    <izvorni_sadrzaj>
      <item>Peter Biber</item>
    </izvorni_sadrzaj>
    <derivirana_varijabla naziv="DomainObject.Predmet.OstaliListFormated_1">
      <item>Peter Biber</item>
    </derivirana_varijabla>
  </DomainObject.Predmet.OstaliListFormated>
  <DomainObject.Predmet.OstaliListFormatedOIB>
    <izvorni_sadrzaj>
      <item>Peter Biber, OIB 76128909068</item>
    </izvorni_sadrzaj>
    <derivirana_varijabla naziv="DomainObject.Predmet.OstaliListFormatedOIB_1">
      <item>Peter Biber, OIB 76128909068</item>
    </derivirana_varijabla>
  </DomainObject.Predmet.OstaliListFormatedOIB>
  <DomainObject.Predmet.OstaliListFormatedWithAdress>
    <izvorni_sadrzaj>
      <item>Peter Biber, Rojci 14, 52464 Rojci</item>
    </izvorni_sadrzaj>
    <derivirana_varijabla naziv="DomainObject.Predmet.OstaliListFormatedWithAdress_1">
      <item>Peter Biber, Rojci 14, 52464 Rojci</item>
    </derivirana_varijabla>
  </DomainObject.Predmet.OstaliListFormatedWithAdress>
  <DomainObject.Predmet.OstaliListFormatedWithAdressOIB>
    <izvorni_sadrzaj>
      <item>Peter Biber, OIB 76128909068, Rojci 14, 52464 Rojci</item>
    </izvorni_sadrzaj>
    <derivirana_varijabla naziv="DomainObject.Predmet.OstaliListFormatedWithAdressOIB_1">
      <item>Peter Biber, OIB 76128909068, Rojci 14, 52464 Rojci</item>
    </derivirana_varijabla>
  </DomainObject.Predmet.OstaliListFormatedWithAdressOIB>
  <DomainObject.Predmet.OstaliListNazivFormated>
    <izvorni_sadrzaj>
      <item>Peter Biber</item>
    </izvorni_sadrzaj>
    <derivirana_varijabla naziv="DomainObject.Predmet.OstaliListNazivFormated_1">
      <item>Peter Biber</item>
    </derivirana_varijabla>
  </DomainObject.Predmet.OstaliListNazivFormated>
  <DomainObject.Predmet.OstaliListNazivFormatedOIB>
    <izvorni_sadrzaj>
      <item>Peter Biber, OIB 76128909068</item>
    </izvorni_sadrzaj>
    <derivirana_varijabla naziv="DomainObject.Predmet.OstaliListNazivFormatedOIB_1">
      <item>Peter Biber, OIB 76128909068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BIBER d.o.o. KAŠTELIR</izvorni_sadrzaj>
    <derivirana_varijabla naziv="DomainObject.Predmet.ProtustrankaIDrugi_1">BIBER d.o.o. KAŠTELIR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BIBER d.o.o. KAŠTELIR, OIB 72380293911, Rojci 17, 52464 Kaštelir</izvorni_sadrzaj>
    <derivirana_varijabla naziv="DomainObject.Predmet.ProtustrankaIDrugiAdressOIB_1">BIBER d.o.o. KAŠTELIR, OIB 72380293911, Rojci 17,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BIBER d.o.o. KAŠTELIR</item>
      <item>Peter Biber</item>
    </izvorni_sadrzaj>
    <derivirana_varijabla naziv="DomainObject.Predmet.SudioniciListNaziv_1">
      <item>FINANCIJSKA AGENCIJA, RC RIJEKA, PODRUŽNICA PULA, PULA</item>
      <item>BIBER d.o.o. KAŠTELIR</item>
      <item>Peter Biber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BIBER d.o.o. KAŠTELIR, OIB 72380293911, Rojci 17,52464 Kaštelir</item>
      <item>Peter Biber, OIB 76128909068, Rojci 14,52464 Rojci</item>
    </izvorni_sadrzaj>
    <derivirana_varijabla naziv="DomainObject.Predmet.SudioniciListAdressOIB_1">
      <item>FINANCIJSKA AGENCIJA, RC RIJEKA, PODRUŽNICA PULA, PULA, OIB 85821130368, Ulica grada Vukovara 70,10000 Zagreb</item>
      <item>BIBER d.o.o. KAŠTELIR, OIB 72380293911, Rojci 17,52464 Kaštelir</item>
      <item>Peter Biber, OIB 76128909068, Rojci 14,52464 Rojci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72380293911</item>
      <item>, OIB 76128909068</item>
    </izvorni_sadrzaj>
    <derivirana_varijabla naziv="DomainObject.Predmet.SudioniciListNazivOIB_1">
      <item>, OIB 85821130368</item>
      <item>, OIB 72380293911</item>
      <item>, OIB 76128909068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3D7DC9-6FEE-4019-AEB0-8C03DDE519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559</properties:Words>
  <properties:Characters>3246</properties:Characters>
  <properties:Lines>98</properties:Lines>
  <properties:Paragraphs>37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2016-11-11T11:24:00Z</dcterms:created>
  <dc:creator>drabar</dc:creator>
  <cp:lastModifiedBy>Sanja Prodan</cp:lastModifiedBy>
  <cp:lastPrinted>2016-09-05T08:49:00Z</cp:lastPrinted>
  <dcterms:modified xmlns:xsi="http://www.w3.org/2001/XMLSchema-instance" xsi:type="dcterms:W3CDTF">2016-11-11T12:20:00Z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