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96f6" w14:paraId="b1e96f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657D64">
        <w:rPr>
          <w:sz w:val="24"/>
          <w:szCs w:val="24"/>
          <w:lang w:val="hr-HR"/>
        </w:rPr>
        <w:t>786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57D64">
        <w:t>FRANTO d.o.o., Zadar, Put Vukića 1, OIB: 45078505152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7527B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57D64">
        <w:rPr>
          <w:sz w:val="24"/>
          <w:szCs w:val="24"/>
        </w:rPr>
        <w:t>TOMISLAV ŠKARA, Zadar, Vukićeva 1, OIB: 466222</w:t>
      </w:r>
      <w:r w:rsidR="0017527B">
        <w:rPr>
          <w:sz w:val="24"/>
          <w:szCs w:val="24"/>
        </w:rPr>
        <w:t>8824</w:t>
      </w:r>
      <w:r w:rsidR="00657D64">
        <w:rPr>
          <w:sz w:val="24"/>
          <w:szCs w:val="24"/>
        </w:rPr>
        <w:t>9, ANTE ŠKARA, Zadar, Put Vukića 1</w:t>
      </w:r>
      <w:r w:rsidR="0017527B">
        <w:rPr>
          <w:sz w:val="24"/>
          <w:szCs w:val="24"/>
        </w:rPr>
        <w:t xml:space="preserve">, OIB: </w:t>
      </w:r>
      <w:r w:rsidR="0017527B" w:rsidRPr="0017527B">
        <w:rPr>
          <w:sz w:val="24"/>
          <w:szCs w:val="24"/>
        </w:rPr>
        <w:t>30133077956</w:t>
      </w:r>
      <w:r w:rsidR="0017527B">
        <w:rPr>
          <w:sz w:val="24"/>
          <w:szCs w:val="24"/>
        </w:rPr>
        <w:t xml:space="preserve">, </w:t>
      </w:r>
      <w:r w:rsidR="00657D64">
        <w:rPr>
          <w:sz w:val="24"/>
          <w:szCs w:val="24"/>
        </w:rPr>
        <w:t xml:space="preserve">da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57D64">
        <w:rPr>
          <w:sz w:val="24"/>
          <w:szCs w:val="24"/>
          <w:lang w:val="hr-HR"/>
        </w:rPr>
        <w:t xml:space="preserve"> solidarno u</w:t>
      </w:r>
      <w:r w:rsidR="00B91051">
        <w:rPr>
          <w:sz w:val="24"/>
          <w:szCs w:val="24"/>
          <w:lang w:val="hr-HR"/>
        </w:rPr>
        <w:t>plat</w:t>
      </w:r>
      <w:r w:rsidR="00657D64">
        <w:rPr>
          <w:sz w:val="24"/>
          <w:szCs w:val="24"/>
          <w:lang w:val="hr-HR"/>
        </w:rPr>
        <w:t>e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6F5294">
        <w:rPr>
          <w:sz w:val="24"/>
          <w:szCs w:val="24"/>
          <w:lang w:val="hr-HR"/>
        </w:rPr>
        <w:t>78</w:t>
      </w:r>
      <w:r w:rsidR="00657D64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57D64">
        <w:rPr>
          <w:sz w:val="24"/>
          <w:szCs w:val="24"/>
          <w:lang w:val="hr-HR"/>
        </w:rPr>
        <w:t>e</w:t>
      </w:r>
      <w:r w:rsidR="006E43D5">
        <w:rPr>
          <w:sz w:val="24"/>
          <w:szCs w:val="24"/>
          <w:lang w:val="hr-HR"/>
        </w:rPr>
        <w:t xml:space="preserve">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02752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C02752">
        <w:rPr>
          <w:sz w:val="24"/>
          <w:szCs w:val="24"/>
          <w:lang w:val="hr-HR"/>
        </w:rPr>
        <w:t>te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657D64" w:rsidR="00657D64" w:rsidRPr="00657D6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6F5294">
        <w:rPr>
          <w:sz w:val="24"/>
          <w:szCs w:val="24"/>
          <w:lang w:val="hr-HR"/>
        </w:rPr>
        <w:t>predlagatelja</w:t>
      </w:r>
      <w:r w:rsidR="00190F02" w:rsidRPr="006F5294">
        <w:rPr>
          <w:sz w:val="24"/>
          <w:szCs w:val="24"/>
          <w:lang w:val="hr-HR"/>
        </w:rPr>
        <w:t xml:space="preserve"> Financijske agencije</w:t>
      </w:r>
      <w:r w:rsidR="004C5EC3" w:rsidRPr="006F5294">
        <w:rPr>
          <w:sz w:val="24"/>
          <w:szCs w:val="24"/>
          <w:lang w:val="hr-HR"/>
        </w:rPr>
        <w:t xml:space="preserve"> </w:t>
      </w:r>
      <w:r w:rsidRPr="006F5294">
        <w:rPr>
          <w:sz w:val="24"/>
          <w:szCs w:val="24"/>
          <w:lang w:val="hr-HR"/>
        </w:rPr>
        <w:t xml:space="preserve">za otvaranje stečajnog postupka nad dužnikom </w:t>
      </w:r>
      <w:r w:rsidR="00657D64" w:rsidRPr="00657D64">
        <w:rPr>
          <w:sz w:val="24"/>
          <w:szCs w:val="24"/>
        </w:rPr>
        <w:t>FRANTO d.o.o., Zadar</w:t>
      </w:r>
      <w:r w:rsidR="00657D64" w:rsidRPr="00657D64">
        <w:rPr>
          <w:sz w:val="24"/>
          <w:szCs w:val="24"/>
          <w:lang w:val="hr-HR"/>
        </w:rPr>
        <w:t xml:space="preserve"> .</w:t>
      </w:r>
    </w:p>
    <w:p w:rsidRDefault="0049238A" w:rsidP="00657D64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7527B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C02752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C02752" w:rsidP="003C52FE" w:rsidR="00C02752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C02752" w:rsidR="00657D6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57D64">
        <w:rPr>
          <w:szCs w:val="24"/>
        </w:rPr>
        <w:t>TOMISLAV ŠKARA, Zadar, Vukićeva 1 i na e-oglasnu ploču suda</w:t>
      </w:r>
    </w:p>
    <w:p w:rsidRDefault="00657D64" w:rsidP="00C02752" w:rsidR="00657D64">
      <w:pPr>
        <w:pStyle w:val="Tijeloteksta"/>
        <w:rPr>
          <w:szCs w:val="24"/>
        </w:rPr>
      </w:pPr>
      <w:r>
        <w:rPr>
          <w:szCs w:val="24"/>
        </w:rPr>
        <w:t xml:space="preserve">- ANTE ŠKARA, Zadar, Put Vukića 1 i na e-oglasnu ploču suda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4438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57D64">
      <w:rPr>
        <w:sz w:val="24"/>
        <w:szCs w:val="24"/>
        <w:lang w:val="hr-HR"/>
      </w:rPr>
      <w:t>786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66A7C"/>
    <w:rsid w:val="00086A8D"/>
    <w:rsid w:val="000B5459"/>
    <w:rsid w:val="000D335C"/>
    <w:rsid w:val="000E73B0"/>
    <w:rsid w:val="000F48F0"/>
    <w:rsid w:val="001544B5"/>
    <w:rsid w:val="00170C78"/>
    <w:rsid w:val="0017527B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A31B2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179C7"/>
    <w:rsid w:val="006325FF"/>
    <w:rsid w:val="006423FC"/>
    <w:rsid w:val="00645D3A"/>
    <w:rsid w:val="0065029E"/>
    <w:rsid w:val="00657D64"/>
    <w:rsid w:val="0067596F"/>
    <w:rsid w:val="00697CE6"/>
    <w:rsid w:val="006D20A6"/>
    <w:rsid w:val="006D7447"/>
    <w:rsid w:val="006D7A3B"/>
    <w:rsid w:val="006E0308"/>
    <w:rsid w:val="006E312F"/>
    <w:rsid w:val="006E43D5"/>
    <w:rsid w:val="006F5294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879FA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02752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4438C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811B7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3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3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  <item>Frane Škara</item>
    </izvorni_sadrzaj>
    <derivirana_varijabla naziv="DomainObject.Predmet.OstaliListFormated_1">
      <item>Tomislav Škara</item>
      <item>Ante Škara</item>
      <item>Frane Škara</item>
    </derivirana_varijabla>
  </DomainObject.Predmet.OstaliListFormated>
  <DomainObject.Predmet.OstaliListFormatedOIB>
    <izvorni_sadrzaj>
      <item>Tomislav Škara, OIB 46622288249</item>
      <item>Ante Škara, OIB 30133077956</item>
      <item>Frane Škara, OIB 95660127290</item>
    </izvorni_sadrzaj>
    <derivirana_varijabla naziv="DomainObject.Predmet.OstaliListFormatedOIB_1">
      <item>Tomislav Škara, OIB 46622288249</item>
      <item>Ante Škara, OIB 30133077956</item>
      <item>Frane Škara, OIB 95660127290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  <item>Frane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  <item>Frane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  <item>Frane Škara, OIB 95660127290,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  <item>Frane Škara, OIB 95660127290, Put Vukića 1, 23000 Zadar</item>
    </derivirana_varijabla>
  </DomainObject.Predmet.OstaliListFormatedWithAdressOIB>
  <DomainObject.Predmet.OstaliListNazivFormated>
    <izvorni_sadrzaj>
      <item>Tomislav Škara</item>
      <item>Ante Škara</item>
      <item>Frane Škara</item>
    </izvorni_sadrzaj>
    <derivirana_varijabla naziv="DomainObject.Predmet.OstaliListNazivFormated_1">
      <item>Tomislav Škara</item>
      <item>Ante Škara</item>
      <item>Frane Škara</item>
    </derivirana_varijabla>
  </DomainObject.Predmet.OstaliListNazivFormated>
  <DomainObject.Predmet.OstaliListNazivFormatedOIB>
    <izvorni_sadrzaj>
      <item>Tomislav Škara, OIB 46622288249</item>
      <item>Ante Škara, OIB 30133077956</item>
      <item>Frane Škara, OIB 95660127290</item>
    </izvorni_sadrzaj>
    <derivirana_varijabla naziv="DomainObject.Predmet.OstaliListNazivFormatedOIB_1">
      <item>Tomislav Škara, OIB 46622288249</item>
      <item>Ante Škara, OIB 30133077956</item>
      <item>Frane Škara, OIB 95660127290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Frane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Frane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Frane Škara, OIB 95660127290,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Frane Škara, OIB 95660127290,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95660127290</item>
    </izvorni_sadrzaj>
    <derivirana_varijabla naziv="DomainObject.Predmet.SudioniciListNazivOIB_1">
      <item>, OIB 85821130368</item>
      <item>, OIB 45078505152</item>
      <item>, OIB 46622288249</item>
      <item>, OIB 30133077956</item>
      <item>, OIB 95660127290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7395D-9EE9-4FAC-9BA8-BD0CEA0D8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1658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2016-05-20T09:55:00Z</dcterms:created>
  <dc:creator>Ante Kačić</dc:creator>
  <cp:lastModifiedBy>wsadmin</cp:lastModifiedBy>
  <cp:lastPrinted>2016-05-20T08:55:00Z</cp:lastPrinted>
  <dcterms:modified xmlns:xsi="http://www.w3.org/2001/XMLSchema-instance" xsi:type="dcterms:W3CDTF">2016-05-24T12:32:00Z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