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607b6" w14:paraId="de607b6" w:rsidRDefault="00743C46" w:rsidP="00482ACC" w:rsidR="00921B1D" w:rsidRPr="00921B1D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507365</wp:posOffset>
            </wp:positionH>
            <wp:positionV relativeFrom="paragraph">
              <wp:posOffset>-595630</wp:posOffset>
            </wp:positionV>
            <wp:extent cy="716280" cx="550545"/>
            <wp:effectExtent b="7620" r="1905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REPUBLIKA HRVATSKA</w:t>
      </w:r>
    </w:p>
    <w:p w:rsidRDefault="00345949" w:rsidP="00345949" w:rsidR="00345949" w:rsidRP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>Trgovački sud u Zagrebu</w:t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  <w:r w:rsidRPr="00345949">
        <w:rPr>
          <w:rFonts w:hAnsi="Times New Roman" w:ascii="Times New Roman"/>
        </w:rPr>
        <w:t xml:space="preserve">Zagreb, </w:t>
      </w:r>
      <w:proofErr w:type="spellStart"/>
      <w:r w:rsidRPr="00345949">
        <w:rPr>
          <w:rFonts w:hAnsi="Times New Roman" w:ascii="Times New Roman"/>
        </w:rPr>
        <w:t>Amruševa</w:t>
      </w:r>
      <w:proofErr w:type="spellEnd"/>
      <w:r w:rsidRPr="00345949">
        <w:rPr>
          <w:rFonts w:hAnsi="Times New Roman" w:ascii="Times New Roman"/>
        </w:rPr>
        <w:t xml:space="preserve"> 2/II, desno (p.p. 432)</w:t>
      </w:r>
      <w:r>
        <w:rPr>
          <w:rFonts w:hAnsi="Times New Roman" w:ascii="Times New Roman"/>
        </w:rPr>
        <w:tab/>
      </w:r>
    </w:p>
    <w:p w:rsidRDefault="00345949" w:rsidP="00345949" w:rsidR="00345949">
      <w:pPr>
        <w:tabs>
          <w:tab w:pos="2189" w:val="left"/>
          <w:tab w:pos="4535" w:val="center"/>
        </w:tabs>
        <w:rPr>
          <w:rFonts w:hAnsi="Times New Roman" w:ascii="Times New Roman"/>
        </w:rPr>
      </w:pPr>
    </w:p>
    <w:p w:rsidRDefault="00921B1D" w:rsidP="00345949" w:rsidR="00482ACC" w:rsidRPr="00921B1D">
      <w:pPr>
        <w:tabs>
          <w:tab w:pos="2189" w:val="left"/>
          <w:tab w:pos="4535" w:val="center"/>
        </w:tabs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R E P U B L I K A  H R V A T S K A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482ACC" w:rsidP="00921B1D" w:rsidR="00482ACC" w:rsidRPr="00921B1D">
      <w:pPr>
        <w:jc w:val="center"/>
        <w:rPr>
          <w:rFonts w:hAnsi="Times New Roman" w:ascii="Times New Roman"/>
        </w:rPr>
      </w:pPr>
      <w:r w:rsidRPr="00921B1D">
        <w:rPr>
          <w:rFonts w:hAnsi="Times New Roman" w:ascii="Times New Roman"/>
        </w:rPr>
        <w:t>Z A K L J U Č A K</w:t>
      </w:r>
    </w:p>
    <w:p w:rsidRDefault="00482ACC" w:rsidP="00482ACC" w:rsidR="00482ACC" w:rsidRPr="00921B1D">
      <w:pPr>
        <w:jc w:val="both"/>
        <w:rPr>
          <w:rFonts w:hAnsi="Times New Roman" w:ascii="Times New Roman"/>
        </w:rPr>
      </w:pPr>
    </w:p>
    <w:p w:rsidRDefault="008508B2" w:rsidP="00A95258" w:rsidR="000259AA">
      <w:pPr>
        <w:ind w:firstLine="708"/>
        <w:jc w:val="both"/>
        <w:rPr>
          <w:rFonts w:cs="Times New Roman" w:hAnsi="Times New Roman" w:ascii="Times New Roman"/>
          <w:color w:val="FF0000"/>
        </w:rPr>
      </w:pPr>
      <w:r w:rsidRPr="00FA2362">
        <w:rPr>
          <w:rFonts w:cs="Times New Roman" w:hAnsi="Times New Roman" w:ascii="Times New Roman"/>
        </w:rPr>
        <w:t xml:space="preserve">Trgovački sud u Zagrebu po </w:t>
      </w:r>
      <w:r w:rsidR="002B2038" w:rsidRPr="00FA2362">
        <w:rPr>
          <w:rFonts w:cs="Times New Roman" w:hAnsi="Times New Roman" w:ascii="Times New Roman"/>
        </w:rPr>
        <w:t xml:space="preserve">sucu pojedincu </w:t>
      </w:r>
      <w:r w:rsidR="007F1E5D" w:rsidRPr="00FA2362">
        <w:rPr>
          <w:rFonts w:cs="Times New Roman" w:hAnsi="Times New Roman" w:ascii="Times New Roman"/>
        </w:rPr>
        <w:t xml:space="preserve">Nevenki </w:t>
      </w:r>
      <w:r w:rsidRPr="00FA2362">
        <w:rPr>
          <w:rFonts w:cs="Times New Roman" w:hAnsi="Times New Roman" w:ascii="Times New Roman"/>
        </w:rPr>
        <w:t xml:space="preserve">Siladi Rstić </w:t>
      </w:r>
      <w:r w:rsidR="00B520E8">
        <w:rPr>
          <w:rFonts w:cs="Times New Roman" w:hAnsi="Times New Roman" w:ascii="Times New Roman"/>
        </w:rPr>
        <w:t xml:space="preserve">u </w:t>
      </w:r>
      <w:r w:rsidR="00D75D9B">
        <w:rPr>
          <w:rFonts w:cs="Times New Roman" w:hAnsi="Times New Roman" w:ascii="Times New Roman"/>
        </w:rPr>
        <w:t>nastavljenom</w:t>
      </w:r>
      <w:r w:rsidR="00D879F9">
        <w:rPr>
          <w:rFonts w:cs="Times New Roman" w:hAnsi="Times New Roman" w:ascii="Times New Roman"/>
        </w:rPr>
        <w:t xml:space="preserve"> </w:t>
      </w:r>
      <w:r w:rsidRPr="00FA2362">
        <w:rPr>
          <w:rFonts w:cs="Times New Roman" w:hAnsi="Times New Roman" w:ascii="Times New Roman"/>
        </w:rPr>
        <w:t xml:space="preserve">stečajnom postupku nad </w:t>
      </w:r>
      <w:r w:rsidR="00B520E8">
        <w:rPr>
          <w:rFonts w:cs="Times New Roman" w:hAnsi="Times New Roman" w:ascii="Times New Roman"/>
        </w:rPr>
        <w:t xml:space="preserve">stečajna masa iza </w:t>
      </w:r>
      <w:r w:rsidR="00B520E8">
        <w:rPr>
          <w:rFonts w:hAnsi="Times New Roman" w:ascii="Times New Roman"/>
        </w:rPr>
        <w:t xml:space="preserve">TRGOVNOVUM d.o.o. u stečaju, Zagreb, </w:t>
      </w:r>
      <w:r w:rsidR="00D879F9">
        <w:rPr>
          <w:rFonts w:hAnsi="Times New Roman" w:ascii="Times New Roman"/>
        </w:rPr>
        <w:t>Vojina Bakića 10</w:t>
      </w:r>
      <w:r w:rsidR="00B520E8">
        <w:rPr>
          <w:rFonts w:hAnsi="Times New Roman" w:ascii="Times New Roman"/>
        </w:rPr>
        <w:t xml:space="preserve">, </w:t>
      </w:r>
      <w:r w:rsidR="00041C34" w:rsidRPr="00490622">
        <w:rPr>
          <w:rFonts w:cs="Times New Roman" w:hAnsi="Times New Roman" w:ascii="Times New Roman"/>
        </w:rPr>
        <w:t>dana</w:t>
      </w:r>
      <w:r w:rsidR="00C96CCC" w:rsidRPr="00490622">
        <w:rPr>
          <w:rFonts w:cs="Times New Roman" w:hAnsi="Times New Roman" w:ascii="Times New Roman"/>
        </w:rPr>
        <w:t xml:space="preserve"> </w:t>
      </w:r>
      <w:r w:rsidR="00B520E8">
        <w:rPr>
          <w:rFonts w:cs="Times New Roman" w:hAnsi="Times New Roman" w:ascii="Times New Roman"/>
        </w:rPr>
        <w:t>27. kolovoza 2018.</w:t>
      </w:r>
      <w:r w:rsidR="0060276C" w:rsidRPr="00EE24D3">
        <w:rPr>
          <w:rFonts w:cs="Times New Roman" w:hAnsi="Times New Roman" w:ascii="Times New Roman"/>
          <w:color w:val="FF0000"/>
        </w:rPr>
        <w:t xml:space="preserve"> </w:t>
      </w:r>
      <w:r w:rsidR="0060276C" w:rsidRPr="00490622">
        <w:rPr>
          <w:rFonts w:cs="Times New Roman" w:hAnsi="Times New Roman" w:ascii="Times New Roman"/>
        </w:rPr>
        <w:t>godine</w:t>
      </w:r>
      <w:r w:rsidRPr="00490622">
        <w:rPr>
          <w:rFonts w:cs="Times New Roman" w:hAnsi="Times New Roman" w:ascii="Times New Roman"/>
        </w:rPr>
        <w:t xml:space="preserve"> </w:t>
      </w:r>
      <w:r w:rsidRPr="00EE24D3">
        <w:rPr>
          <w:rFonts w:cs="Times New Roman" w:hAnsi="Times New Roman" w:ascii="Times New Roman"/>
          <w:color w:val="FF0000"/>
        </w:rPr>
        <w:t xml:space="preserve"> </w:t>
      </w:r>
    </w:p>
    <w:p w:rsidRDefault="00D879F9" w:rsidP="00A95258" w:rsidR="00D879F9" w:rsidRPr="00FA2362">
      <w:pPr>
        <w:ind w:firstLine="708"/>
        <w:jc w:val="both"/>
        <w:rPr>
          <w:rFonts w:cs="Times New Roman" w:hAnsi="Times New Roman" w:ascii="Times New Roman"/>
        </w:rPr>
      </w:pPr>
    </w:p>
    <w:p w:rsidRDefault="0001753D" w:rsidP="00921B1D" w:rsidR="00206D73" w:rsidRPr="00921B1D">
      <w:pPr>
        <w:jc w:val="center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z a k l j u č i o  </w:t>
      </w:r>
      <w:r w:rsidR="00671958" w:rsidRPr="00921B1D">
        <w:rPr>
          <w:rFonts w:cs="Times New Roman" w:hAnsi="Times New Roman" w:ascii="Times New Roman"/>
        </w:rPr>
        <w:t xml:space="preserve">j </w:t>
      </w:r>
      <w:r w:rsidR="00206D73" w:rsidRPr="00921B1D">
        <w:rPr>
          <w:rFonts w:cs="Times New Roman" w:hAnsi="Times New Roman" w:ascii="Times New Roman"/>
        </w:rPr>
        <w:t>e</w:t>
      </w:r>
    </w:p>
    <w:p w:rsidRDefault="00D517C6" w:rsidR="00D517C6" w:rsidRPr="00921B1D">
      <w:pPr>
        <w:jc w:val="both"/>
        <w:rPr>
          <w:rFonts w:cs="Times New Roman" w:hAnsi="Times New Roman" w:ascii="Times New Roman"/>
        </w:rPr>
      </w:pPr>
    </w:p>
    <w:p w:rsidRDefault="006D311C" w:rsidP="008308DD" w:rsidR="008308DD" w:rsidRPr="00EF0B51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 xml:space="preserve">U </w:t>
      </w:r>
      <w:r w:rsidR="00D879F9">
        <w:rPr>
          <w:rFonts w:cs="Times New Roman" w:hAnsi="Times New Roman" w:ascii="Times New Roman"/>
        </w:rPr>
        <w:t xml:space="preserve">nastavljenom </w:t>
      </w:r>
      <w:r w:rsidR="001153E2" w:rsidRPr="008308DD">
        <w:rPr>
          <w:rFonts w:cs="Times New Roman" w:hAnsi="Times New Roman" w:ascii="Times New Roman"/>
        </w:rPr>
        <w:t>stečajnom postupku</w:t>
      </w:r>
      <w:r w:rsidR="003339A4" w:rsidRPr="008308DD">
        <w:rPr>
          <w:rFonts w:cs="Times New Roman" w:hAnsi="Times New Roman" w:ascii="Times New Roman"/>
        </w:rPr>
        <w:t xml:space="preserve"> nad </w:t>
      </w:r>
      <w:r w:rsidR="00B520E8">
        <w:rPr>
          <w:rFonts w:cs="Times New Roman" w:hAnsi="Times New Roman" w:ascii="Times New Roman"/>
        </w:rPr>
        <w:t xml:space="preserve">stečajna masa iza </w:t>
      </w:r>
      <w:r w:rsidR="00B520E8">
        <w:rPr>
          <w:rFonts w:hAnsi="Times New Roman" w:ascii="Times New Roman"/>
        </w:rPr>
        <w:t xml:space="preserve">TRGOVNOVUM d.o.o. u stečaju, Zagreb, </w:t>
      </w:r>
      <w:r w:rsidR="00D879F9">
        <w:rPr>
          <w:rFonts w:hAnsi="Times New Roman" w:ascii="Times New Roman"/>
        </w:rPr>
        <w:t>Vojina Bakića 10</w:t>
      </w:r>
      <w:r w:rsidR="003339A4" w:rsidRPr="008308DD">
        <w:rPr>
          <w:rFonts w:cs="Times New Roman" w:hAnsi="Times New Roman" w:ascii="Times New Roman"/>
        </w:rPr>
        <w:t>,</w:t>
      </w:r>
      <w:r w:rsidR="001153E2" w:rsidRPr="008308DD">
        <w:rPr>
          <w:rFonts w:cs="Times New Roman" w:hAnsi="Times New Roman" w:ascii="Times New Roman"/>
        </w:rPr>
        <w:t xml:space="preserve"> </w:t>
      </w:r>
      <w:r w:rsidR="00B520E8">
        <w:rPr>
          <w:rFonts w:cs="Times New Roman" w:hAnsi="Times New Roman" w:ascii="Times New Roman"/>
        </w:rPr>
        <w:t xml:space="preserve">temeljem čl. 293 Stečajnog zakona </w:t>
      </w:r>
      <w:r w:rsidR="00741D7F">
        <w:rPr>
          <w:rFonts w:cs="Times New Roman" w:hAnsi="Times New Roman" w:ascii="Times New Roman"/>
        </w:rPr>
        <w:t>o</w:t>
      </w:r>
      <w:r w:rsidR="004C4FBD" w:rsidRPr="008308DD">
        <w:rPr>
          <w:rFonts w:cs="Times New Roman" w:hAnsi="Times New Roman" w:ascii="Times New Roman"/>
        </w:rPr>
        <w:t xml:space="preserve">dređuje se </w:t>
      </w:r>
      <w:r w:rsidR="0001753D" w:rsidRPr="008308DD">
        <w:rPr>
          <w:rFonts w:cs="Times New Roman" w:hAnsi="Times New Roman" w:ascii="Times New Roman"/>
        </w:rPr>
        <w:t xml:space="preserve">Ročište </w:t>
      </w:r>
      <w:r w:rsidR="004C4FBD" w:rsidRPr="008308DD">
        <w:rPr>
          <w:rFonts w:cs="Times New Roman" w:hAnsi="Times New Roman" w:ascii="Times New Roman"/>
        </w:rPr>
        <w:t xml:space="preserve">vjerovnika </w:t>
      </w:r>
      <w:r w:rsidR="00206D73" w:rsidRPr="008308DD">
        <w:rPr>
          <w:rFonts w:cs="Times New Roman" w:hAnsi="Times New Roman" w:ascii="Times New Roman"/>
        </w:rPr>
        <w:t xml:space="preserve">za </w:t>
      </w:r>
      <w:r w:rsidR="00206D73" w:rsidRPr="008308DD">
        <w:rPr>
          <w:rFonts w:cs="Times New Roman" w:hAnsi="Times New Roman" w:ascii="Times New Roman"/>
          <w:b/>
          <w:u w:val="single"/>
        </w:rPr>
        <w:t>dan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741D7F">
        <w:rPr>
          <w:rFonts w:cs="Times New Roman" w:hAnsi="Times New Roman" w:ascii="Times New Roman"/>
          <w:b/>
          <w:u w:val="single"/>
        </w:rPr>
        <w:t>30</w:t>
      </w:r>
      <w:r w:rsidR="00A77E08" w:rsidRPr="008308DD">
        <w:rPr>
          <w:rFonts w:cs="Times New Roman" w:hAnsi="Times New Roman" w:ascii="Times New Roman"/>
          <w:b/>
          <w:u w:val="single"/>
        </w:rPr>
        <w:t xml:space="preserve">. </w:t>
      </w:r>
      <w:r w:rsidR="00B520E8">
        <w:rPr>
          <w:rFonts w:cs="Times New Roman" w:hAnsi="Times New Roman" w:ascii="Times New Roman"/>
          <w:b/>
          <w:u w:val="single"/>
        </w:rPr>
        <w:t xml:space="preserve">listopada </w:t>
      </w:r>
      <w:r w:rsidR="00BE6526">
        <w:rPr>
          <w:rFonts w:cs="Times New Roman" w:hAnsi="Times New Roman" w:ascii="Times New Roman"/>
          <w:b/>
          <w:u w:val="single"/>
        </w:rPr>
        <w:t>2018</w:t>
      </w:r>
      <w:r w:rsidR="008F56E2" w:rsidRPr="008308DD">
        <w:rPr>
          <w:rFonts w:cs="Times New Roman" w:hAnsi="Times New Roman" w:ascii="Times New Roman"/>
          <w:b/>
          <w:u w:val="single"/>
        </w:rPr>
        <w:t xml:space="preserve">. godine u </w:t>
      </w:r>
      <w:r w:rsidR="00B520E8">
        <w:rPr>
          <w:rFonts w:cs="Times New Roman" w:hAnsi="Times New Roman" w:ascii="Times New Roman"/>
          <w:b/>
          <w:u w:val="single"/>
        </w:rPr>
        <w:t>10</w:t>
      </w:r>
      <w:r w:rsidR="00A77E08" w:rsidRPr="008308DD">
        <w:rPr>
          <w:rFonts w:cs="Times New Roman" w:hAnsi="Times New Roman" w:ascii="Times New Roman"/>
          <w:b/>
          <w:u w:val="single"/>
        </w:rPr>
        <w:t>,</w:t>
      </w:r>
      <w:r w:rsidR="00741D7F">
        <w:rPr>
          <w:rFonts w:cs="Times New Roman" w:hAnsi="Times New Roman" w:ascii="Times New Roman"/>
          <w:b/>
          <w:u w:val="single"/>
        </w:rPr>
        <w:t>0</w:t>
      </w:r>
      <w:r w:rsidR="008A118D" w:rsidRPr="008308DD">
        <w:rPr>
          <w:rFonts w:cs="Times New Roman" w:hAnsi="Times New Roman" w:ascii="Times New Roman"/>
          <w:b/>
          <w:u w:val="single"/>
        </w:rPr>
        <w:t>0</w:t>
      </w:r>
      <w:r w:rsidR="00CE338E" w:rsidRPr="008308DD">
        <w:rPr>
          <w:rFonts w:cs="Times New Roman" w:hAnsi="Times New Roman" w:ascii="Times New Roman"/>
          <w:b/>
          <w:u w:val="single"/>
        </w:rPr>
        <w:t xml:space="preserve"> </w:t>
      </w:r>
      <w:r w:rsidR="00206D73" w:rsidRPr="008308DD">
        <w:rPr>
          <w:rFonts w:cs="Times New Roman" w:hAnsi="Times New Roman" w:ascii="Times New Roman"/>
          <w:b/>
          <w:u w:val="single"/>
        </w:rPr>
        <w:t>sati</w:t>
      </w:r>
      <w:r w:rsidR="00206D73" w:rsidRPr="008308DD">
        <w:rPr>
          <w:rFonts w:cs="Times New Roman" w:hAnsi="Times New Roman" w:ascii="Times New Roman"/>
        </w:rPr>
        <w:t xml:space="preserve"> na Trgovač</w:t>
      </w:r>
      <w:r w:rsidR="00A77E08" w:rsidRPr="008308DD">
        <w:rPr>
          <w:rFonts w:cs="Times New Roman" w:hAnsi="Times New Roman" w:ascii="Times New Roman"/>
        </w:rPr>
        <w:t>kom sudu u Zagrebu, soba 94</w:t>
      </w:r>
      <w:r w:rsidR="00DA7F55" w:rsidRPr="008308DD">
        <w:rPr>
          <w:rFonts w:cs="Times New Roman" w:hAnsi="Times New Roman" w:ascii="Times New Roman"/>
        </w:rPr>
        <w:t xml:space="preserve">/II </w:t>
      </w:r>
      <w:r w:rsidR="004C4FBD" w:rsidRPr="008308DD">
        <w:rPr>
          <w:rFonts w:cs="Times New Roman" w:hAnsi="Times New Roman" w:ascii="Times New Roman"/>
        </w:rPr>
        <w:t xml:space="preserve"> </w:t>
      </w:r>
      <w:r w:rsidR="00DA7F55" w:rsidRPr="008308DD">
        <w:rPr>
          <w:rFonts w:cs="Times New Roman" w:hAnsi="Times New Roman" w:ascii="Times New Roman"/>
        </w:rPr>
        <w:t>(ulična zgrada</w:t>
      </w:r>
      <w:r w:rsidR="00741D7F">
        <w:rPr>
          <w:rFonts w:cs="Times New Roman" w:hAnsi="Times New Roman" w:ascii="Times New Roman"/>
        </w:rPr>
        <w:t>).</w:t>
      </w:r>
    </w:p>
    <w:p w:rsidRDefault="00EF0B51" w:rsidP="00EF0B51" w:rsidR="00EF0B51" w:rsidRPr="008308DD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B1B8F" w:rsidP="008308DD" w:rsidR="00206D73" w:rsidRPr="00400A3B">
      <w:pPr>
        <w:pStyle w:val="Odlomakpopisa"/>
        <w:numPr>
          <w:ilvl w:val="0"/>
          <w:numId w:val="10"/>
        </w:numPr>
        <w:jc w:val="both"/>
        <w:rPr>
          <w:rFonts w:hAnsi="Times New Roman" w:ascii="Times New Roman"/>
        </w:rPr>
      </w:pPr>
      <w:r w:rsidRPr="008308DD">
        <w:rPr>
          <w:rFonts w:cs="Times New Roman" w:hAnsi="Times New Roman" w:ascii="Times New Roman"/>
        </w:rPr>
        <w:t>P</w:t>
      </w:r>
      <w:r w:rsidR="00206D73" w:rsidRPr="008308DD">
        <w:rPr>
          <w:rFonts w:cs="Times New Roman" w:hAnsi="Times New Roman" w:ascii="Times New Roman"/>
        </w:rPr>
        <w:t>ozivaju se</w:t>
      </w:r>
      <w:r w:rsidR="0001753D" w:rsidRPr="008308DD">
        <w:rPr>
          <w:rFonts w:cs="Times New Roman" w:hAnsi="Times New Roman" w:ascii="Times New Roman"/>
        </w:rPr>
        <w:t xml:space="preserve"> vjerovnici stečaj</w:t>
      </w:r>
      <w:r w:rsidR="00EA0A02" w:rsidRPr="008308DD">
        <w:rPr>
          <w:rFonts w:cs="Times New Roman" w:hAnsi="Times New Roman" w:ascii="Times New Roman"/>
        </w:rPr>
        <w:t>ne mase, stečajni upravitelj i S</w:t>
      </w:r>
      <w:r w:rsidR="0001753D" w:rsidRPr="008308DD">
        <w:rPr>
          <w:rFonts w:cs="Times New Roman" w:hAnsi="Times New Roman" w:ascii="Times New Roman"/>
        </w:rPr>
        <w:t>kupština vjerovnika (stečajni vjerovnici i vjerovnici koji imaju pravo odvojenog namirenja)</w:t>
      </w:r>
      <w:r w:rsidR="00C32B85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>da pristupe na navedeno ročište</w:t>
      </w:r>
      <w:r w:rsidR="0001753D" w:rsidRPr="008308DD">
        <w:rPr>
          <w:rFonts w:cs="Times New Roman" w:hAnsi="Times New Roman" w:ascii="Times New Roman"/>
        </w:rPr>
        <w:t xml:space="preserve"> </w:t>
      </w:r>
      <w:r w:rsidR="00671958" w:rsidRPr="008308DD">
        <w:rPr>
          <w:rFonts w:cs="Times New Roman" w:hAnsi="Times New Roman" w:ascii="Times New Roman"/>
        </w:rPr>
        <w:t xml:space="preserve"> </w:t>
      </w:r>
      <w:r w:rsidR="008F2718" w:rsidRPr="008308DD">
        <w:rPr>
          <w:rFonts w:cs="Times New Roman" w:hAnsi="Times New Roman" w:ascii="Times New Roman"/>
        </w:rPr>
        <w:t xml:space="preserve">radi </w:t>
      </w:r>
      <w:r w:rsidR="00D879F9">
        <w:rPr>
          <w:rFonts w:cs="Times New Roman" w:hAnsi="Times New Roman" w:ascii="Times New Roman"/>
        </w:rPr>
        <w:t>očitovanja</w:t>
      </w:r>
      <w:r w:rsidR="00671958" w:rsidRPr="008308DD">
        <w:rPr>
          <w:rFonts w:cs="Times New Roman" w:hAnsi="Times New Roman" w:ascii="Times New Roman"/>
        </w:rPr>
        <w:t xml:space="preserve"> </w:t>
      </w:r>
      <w:r w:rsidR="00741D7F">
        <w:rPr>
          <w:rFonts w:cs="Times New Roman" w:hAnsi="Times New Roman" w:ascii="Times New Roman"/>
        </w:rPr>
        <w:t xml:space="preserve">o obustavi i zaključenju stečajnog postupka budući da stečajna masa nije dostatna niti za </w:t>
      </w:r>
      <w:r w:rsidR="00D879F9">
        <w:rPr>
          <w:rFonts w:cs="Times New Roman" w:hAnsi="Times New Roman" w:ascii="Times New Roman"/>
        </w:rPr>
        <w:t>namirenje</w:t>
      </w:r>
      <w:r w:rsidR="00741D7F">
        <w:rPr>
          <w:rFonts w:cs="Times New Roman" w:hAnsi="Times New Roman" w:ascii="Times New Roman"/>
        </w:rPr>
        <w:t xml:space="preserve"> troškova stečajnog postupka.</w:t>
      </w:r>
    </w:p>
    <w:p w:rsidRDefault="00400A3B" w:rsidP="00400A3B" w:rsidR="00400A3B" w:rsidRPr="00400A3B">
      <w:pPr>
        <w:pStyle w:val="Odlomakpopisa"/>
        <w:rPr>
          <w:rFonts w:hAnsi="Times New Roman" w:ascii="Times New Roman"/>
        </w:rPr>
      </w:pPr>
    </w:p>
    <w:p w:rsidRDefault="00206D73" w:rsidP="00206D73" w:rsidR="00206D73" w:rsidRPr="00921B1D">
      <w:pPr>
        <w:ind w:firstLine="720"/>
        <w:jc w:val="both"/>
        <w:rPr>
          <w:rFonts w:cs="Times New Roman" w:hAnsi="Times New Roman" w:ascii="Times New Roman"/>
        </w:rPr>
      </w:pPr>
    </w:p>
    <w:p w:rsidRDefault="0001753D" w:rsidP="00D337B6" w:rsidR="00206D73" w:rsidRPr="00921B1D">
      <w:pPr>
        <w:jc w:val="center"/>
        <w:outlineLvl w:val="0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 xml:space="preserve">U </w:t>
      </w:r>
      <w:r w:rsidR="00D9136B" w:rsidRPr="00921B1D">
        <w:rPr>
          <w:rFonts w:cs="Times New Roman" w:hAnsi="Times New Roman" w:ascii="Times New Roman"/>
        </w:rPr>
        <w:t>Zagreb</w:t>
      </w:r>
      <w:r w:rsidRPr="00921B1D">
        <w:rPr>
          <w:rFonts w:cs="Times New Roman" w:hAnsi="Times New Roman" w:ascii="Times New Roman"/>
        </w:rPr>
        <w:t>u</w:t>
      </w:r>
      <w:r w:rsidR="00F5343E" w:rsidRPr="00490622">
        <w:rPr>
          <w:rFonts w:cs="Times New Roman" w:hAnsi="Times New Roman" w:ascii="Times New Roman"/>
        </w:rPr>
        <w:t>,</w:t>
      </w:r>
      <w:r w:rsidR="0027338C" w:rsidRPr="00490622">
        <w:rPr>
          <w:rFonts w:cs="Times New Roman" w:hAnsi="Times New Roman" w:ascii="Times New Roman"/>
        </w:rPr>
        <w:t xml:space="preserve"> </w:t>
      </w:r>
      <w:r w:rsidR="00B520E8">
        <w:rPr>
          <w:rFonts w:cs="Times New Roman" w:hAnsi="Times New Roman" w:ascii="Times New Roman"/>
        </w:rPr>
        <w:t>27. kolovoza 2018</w:t>
      </w:r>
      <w:r w:rsidR="00206D73" w:rsidRPr="00490622">
        <w:rPr>
          <w:rFonts w:cs="Times New Roman" w:hAnsi="Times New Roman" w:ascii="Times New Roman"/>
        </w:rPr>
        <w:t>.</w:t>
      </w:r>
    </w:p>
    <w:p w:rsidRDefault="00206D73" w:rsidR="00206D73" w:rsidRPr="00921B1D">
      <w:pPr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 xml:space="preserve">         </w:t>
      </w:r>
      <w:r w:rsidR="00D9136B" w:rsidRPr="00921B1D">
        <w:rPr>
          <w:rFonts w:cs="Times New Roman" w:hAnsi="Times New Roman" w:ascii="Times New Roman"/>
        </w:rPr>
        <w:tab/>
      </w:r>
      <w:r w:rsidR="00D9136B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D9015C">
        <w:rPr>
          <w:rFonts w:cs="Times New Roman" w:hAnsi="Times New Roman" w:ascii="Times New Roman"/>
        </w:rPr>
        <w:t xml:space="preserve"> </w:t>
      </w:r>
      <w:r w:rsidR="00272B4B">
        <w:rPr>
          <w:rFonts w:cs="Times New Roman" w:hAnsi="Times New Roman" w:ascii="Times New Roman"/>
        </w:rPr>
        <w:t xml:space="preserve"> </w:t>
      </w:r>
      <w:r w:rsidR="00D9136B" w:rsidRPr="00921B1D">
        <w:rPr>
          <w:rFonts w:cs="Times New Roman" w:hAnsi="Times New Roman" w:ascii="Times New Roman"/>
        </w:rPr>
        <w:t>SUDAC</w:t>
      </w:r>
      <w:r w:rsidRPr="00921B1D">
        <w:rPr>
          <w:rFonts w:cs="Times New Roman" w:hAnsi="Times New Roman" w:ascii="Times New Roman"/>
        </w:rPr>
        <w:t>:</w:t>
      </w:r>
    </w:p>
    <w:p w:rsidRDefault="00D32581" w:rsidP="00B83B9E" w:rsidR="00B83B9E">
      <w:pPr>
        <w:ind w:left="4956"/>
        <w:jc w:val="both"/>
        <w:rPr>
          <w:rFonts w:cs="Times New Roman" w:hAnsi="Times New Roman" w:ascii="Times New Roman"/>
        </w:rPr>
      </w:pPr>
      <w:r w:rsidRPr="00921B1D">
        <w:rPr>
          <w:rFonts w:cs="Times New Roman" w:hAnsi="Times New Roman" w:ascii="Times New Roman"/>
        </w:rPr>
        <w:tab/>
      </w:r>
      <w:r w:rsidR="00AA254F" w:rsidRPr="00921B1D">
        <w:rPr>
          <w:rFonts w:cs="Times New Roman" w:hAnsi="Times New Roman" w:ascii="Times New Roman"/>
        </w:rPr>
        <w:tab/>
      </w:r>
      <w:r w:rsidR="00921B1D">
        <w:rPr>
          <w:rFonts w:cs="Times New Roman" w:hAnsi="Times New Roman" w:ascii="Times New Roman"/>
        </w:rPr>
        <w:tab/>
      </w:r>
      <w:r w:rsidR="00272B4B">
        <w:rPr>
          <w:rFonts w:cs="Times New Roman" w:hAnsi="Times New Roman" w:ascii="Times New Roman"/>
        </w:rPr>
        <w:t xml:space="preserve"> </w:t>
      </w:r>
      <w:r w:rsidR="00206D73" w:rsidRPr="00921B1D">
        <w:rPr>
          <w:rFonts w:cs="Times New Roman" w:hAnsi="Times New Roman" w:ascii="Times New Roman"/>
        </w:rPr>
        <w:t xml:space="preserve">Nevenka </w:t>
      </w:r>
      <w:r w:rsidR="00D9136B" w:rsidRPr="00921B1D">
        <w:rPr>
          <w:rFonts w:cs="Times New Roman" w:hAnsi="Times New Roman" w:ascii="Times New Roman"/>
        </w:rPr>
        <w:t xml:space="preserve">Siladi </w:t>
      </w:r>
      <w:r w:rsidR="000D51F1" w:rsidRPr="00921B1D">
        <w:rPr>
          <w:rFonts w:cs="Times New Roman" w:hAnsi="Times New Roman" w:ascii="Times New Roman"/>
        </w:rPr>
        <w:t>Rstić</w:t>
      </w:r>
      <w:r w:rsidR="00C952FA">
        <w:rPr>
          <w:rFonts w:cs="Times New Roman" w:hAnsi="Times New Roman" w:ascii="Times New Roman"/>
        </w:rPr>
        <w:t>,v.r.</w:t>
      </w: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400A3B" w:rsidP="0086691F" w:rsidR="00400A3B">
      <w:pPr>
        <w:rPr>
          <w:rFonts w:cs="Times New Roman" w:hAnsi="Times New Roman" w:ascii="Times New Roman"/>
          <w:i/>
        </w:rPr>
      </w:pPr>
    </w:p>
    <w:p w:rsidRDefault="008A5B02" w:rsidP="0086691F" w:rsidR="008A5B02" w:rsidRP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UPUTA O PRAVNOM  LIJEKU:</w:t>
      </w:r>
    </w:p>
    <w:p w:rsidRDefault="008A5B02" w:rsidP="0086691F" w:rsidR="008A5B02">
      <w:pPr>
        <w:rPr>
          <w:rFonts w:cs="Times New Roman" w:hAnsi="Times New Roman" w:ascii="Times New Roman"/>
          <w:i/>
        </w:rPr>
      </w:pPr>
      <w:r w:rsidRPr="008A5B02">
        <w:rPr>
          <w:rFonts w:cs="Times New Roman" w:hAnsi="Times New Roman" w:ascii="Times New Roman"/>
          <w:i/>
        </w:rPr>
        <w:t>Protiv ovog zaključka nije dopuštena žalba (čl. 11. st. 9</w:t>
      </w:r>
      <w:r w:rsidR="006D311C">
        <w:rPr>
          <w:rFonts w:cs="Times New Roman" w:hAnsi="Times New Roman" w:ascii="Times New Roman"/>
          <w:i/>
        </w:rPr>
        <w:t>.</w:t>
      </w:r>
      <w:r w:rsidRPr="008A5B02">
        <w:rPr>
          <w:rFonts w:cs="Times New Roman" w:hAnsi="Times New Roman" w:ascii="Times New Roman"/>
          <w:i/>
        </w:rPr>
        <w:t xml:space="preserve"> SZ)</w:t>
      </w:r>
    </w:p>
    <w:p w:rsidRDefault="00272B4B" w:rsidP="0086691F" w:rsidR="00272B4B">
      <w:pPr>
        <w:jc w:val="both"/>
        <w:rPr>
          <w:rFonts w:cs="Times New Roman" w:hAnsi="Times New Roman" w:ascii="Times New Roman"/>
        </w:rPr>
      </w:pPr>
    </w:p>
    <w:p w:rsidRDefault="00EF0B51" w:rsidP="00045906" w:rsidR="00EF0B51">
      <w:pPr>
        <w:jc w:val="both"/>
        <w:rPr>
          <w:rFonts w:hAnsi="Times New Roman" w:ascii="Times New Roman"/>
        </w:rPr>
      </w:pPr>
    </w:p>
    <w:p w:rsidRDefault="00C952FA" w:rsidR="00C952FA" w:rsidRPr="00C952FA">
      <w:pPr>
        <w:rPr>
          <w:rFonts w:cs="Times New Roman" w:hAnsi="Times New Roman" w:ascii="Times New Roman"/>
        </w:rPr>
      </w:pP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</w:r>
      <w:r w:rsidRPr="00C952FA">
        <w:rPr>
          <w:rFonts w:cs="Times New Roman" w:hAnsi="Times New Roman" w:ascii="Times New Roman"/>
        </w:rPr>
        <w:tab/>
        <w:t xml:space="preserve">Za točnost </w:t>
      </w:r>
      <w:proofErr w:type="spellStart"/>
      <w:r w:rsidRPr="00C952FA">
        <w:rPr>
          <w:rFonts w:cs="Times New Roman" w:hAnsi="Times New Roman" w:ascii="Times New Roman"/>
        </w:rPr>
        <w:t>otpravka</w:t>
      </w:r>
      <w:proofErr w:type="spellEnd"/>
      <w:r w:rsidRPr="00C952FA">
        <w:rPr>
          <w:rFonts w:cs="Times New Roman" w:hAnsi="Times New Roman" w:ascii="Times New Roman"/>
        </w:rPr>
        <w:t>-</w:t>
      </w:r>
      <w:proofErr w:type="spellStart"/>
      <w:r w:rsidRPr="00C952FA">
        <w:rPr>
          <w:rFonts w:cs="Times New Roman" w:hAnsi="Times New Roman" w:ascii="Times New Roman"/>
        </w:rPr>
        <w:t>ovl.službenik</w:t>
      </w:r>
      <w:proofErr w:type="spellEnd"/>
    </w:p>
    <w:p w:rsidRDefault="00C952FA" w:rsidP="00C952FA" w:rsidR="00C952FA" w:rsidRPr="00C952FA">
      <w:pPr>
        <w:ind w:firstLine="720" w:left="5760"/>
        <w:rPr>
          <w:rFonts w:cs="Times New Roman" w:hAnsi="Times New Roman" w:ascii="Times New Roman"/>
        </w:rPr>
      </w:pPr>
      <w:r w:rsidRPr="00C952FA">
        <w:rPr>
          <w:rFonts w:cs="Times New Roman" w:hAnsi="Times New Roman" w:ascii="Times New Roman"/>
        </w:rPr>
        <w:t>Vinka Mihalinčić</w:t>
      </w:r>
    </w:p>
    <w:p w:rsidRDefault="0089430B" w:rsidP="00C952FA" w:rsidR="00045906" w:rsidRPr="00E1441B">
      <w:pPr>
        <w:ind w:left="284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0C4733" w:rsidR="00045906" w:rsidRPr="00E1441B">
      <w:headerReference w:type="default" r:id="rId10"/>
      <w:pgSz w:code="9" w:h="16840" w:w="11907"/>
      <w:pgMar w:gutter="0" w:footer="709" w:header="709" w:left="1418" w:bottom="1418" w:right="1418" w:top="1418"/>
      <w:cols w:space="70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E3C" w:rsidR="00091E3C">
      <w:r>
        <w:separator/>
      </w:r>
    </w:p>
  </w:endnote>
  <w:endnote w:id="0" w:type="continuationSeparator">
    <w:p w:rsidRDefault="00091E3C" w:rsidR="0009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E3C" w:rsidR="00091E3C">
      <w:r>
        <w:separator/>
      </w:r>
    </w:p>
  </w:footnote>
  <w:footnote w:id="0" w:type="continuationSeparator">
    <w:p w:rsidRDefault="00091E3C" w:rsidR="00091E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B1D" w:rsidP="0094414D" w:rsidR="002B2038">
    <w:pPr>
      <w:pStyle w:val="Zaglavlje"/>
      <w:tabs>
        <w:tab w:pos="3940" w:val="left"/>
        <w:tab w:pos="6420" w:val="left"/>
      </w:tabs>
      <w:ind w:right="360"/>
      <w:jc w:val="center"/>
      <w:rPr>
        <w:rFonts w:hAnsi="Times New Roman" w:ascii="Times New Roman"/>
      </w:rPr>
    </w:pPr>
    <w:r>
      <w:tab/>
    </w:r>
    <w:r w:rsidR="000C4733">
      <w:rPr>
        <w:rFonts w:hAnsi="Times New Roman" w:ascii="Times New Roman"/>
      </w:rPr>
      <w:t xml:space="preserve">  </w:t>
    </w:r>
    <w:r w:rsidR="002B2038">
      <w:rPr>
        <w:rFonts w:hAnsi="Times New Roman" w:ascii="Times New Roman"/>
      </w:rPr>
      <w:tab/>
    </w:r>
    <w:r w:rsidR="002B2038">
      <w:rPr>
        <w:rFonts w:hAnsi="Times New Roman" w:ascii="Times New Roman"/>
      </w:rPr>
      <w:tab/>
    </w:r>
    <w:r w:rsidR="000C4733">
      <w:rPr>
        <w:rFonts w:hAnsi="Times New Roman" w:ascii="Times New Roman"/>
      </w:rPr>
      <w:t xml:space="preserve"> </w:t>
    </w: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hAnsi="Times New Roman" w:ascii="Times New Roman"/>
      </w:rPr>
    </w:pPr>
  </w:p>
  <w:p w:rsidRDefault="002B2038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FA2362">
      <w:rPr>
        <w:rFonts w:hAnsi="Times New Roman" w:ascii="Times New Roman"/>
      </w:rPr>
      <w:t xml:space="preserve">Poslovni broj: </w:t>
    </w:r>
    <w:r>
      <w:rPr>
        <w:rFonts w:hAnsi="Times New Roman" w:ascii="Times New Roman"/>
      </w:rPr>
      <w:t>4</w:t>
    </w:r>
    <w:r w:rsidR="008A5B02">
      <w:rPr>
        <w:rFonts w:hAnsi="Times New Roman" w:ascii="Times New Roman"/>
      </w:rPr>
      <w:t>7.</w:t>
    </w:r>
    <w:r w:rsidR="0060276C">
      <w:rPr>
        <w:rFonts w:hAnsi="Times New Roman" w:ascii="Times New Roman"/>
      </w:rPr>
      <w:t xml:space="preserve"> </w:t>
    </w:r>
    <w:r w:rsidR="00921B1D" w:rsidRPr="00DA58F3">
      <w:rPr>
        <w:rFonts w:hAnsi="Times New Roman" w:ascii="Times New Roman"/>
      </w:rPr>
      <w:t>St-</w:t>
    </w:r>
    <w:r w:rsidR="00B73EC1">
      <w:rPr>
        <w:rFonts w:hAnsi="Times New Roman" w:ascii="Times New Roman"/>
      </w:rPr>
      <w:t>660/17-</w:t>
    </w:r>
    <w:r w:rsidR="00522C82">
      <w:rPr>
        <w:rFonts w:hAnsi="Times New Roman" w:ascii="Times New Roman"/>
      </w:rPr>
      <w:t>9</w:t>
    </w:r>
  </w:p>
  <w:p w:rsidRDefault="000259AA" w:rsidP="002B2038" w:rsidR="000259AA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  <w:p w:rsidRDefault="002B2038" w:rsidP="002B2038" w:rsidR="002B2038">
    <w:pPr>
      <w:pStyle w:val="Zaglavlje"/>
      <w:tabs>
        <w:tab w:pos="6420" w:val="left"/>
      </w:tabs>
      <w:ind w:right="360"/>
      <w:jc w:val="center"/>
      <w:rPr>
        <w:rFonts w:cs="Times New Roman" w:hAnsi="Times New Roman" w:ascii="Times New Roman"/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27F58"/>
    <w:multiLevelType w:val="hybridMultilevel"/>
    <w:tmpl w:val="379223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155105CA"/>
    <w:multiLevelType w:val="hybridMultilevel"/>
    <w:tmpl w:val="64B28E46"/>
    <w:lvl w:tplc="2A0C8A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2">
    <w:nsid w:val="1B374DFE"/>
    <w:multiLevelType w:val="singleLevel"/>
    <w:tmpl w:val="4ADEB33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3">
    <w:nsid w:val="1DD4034A"/>
    <w:multiLevelType w:val="hybridMultilevel"/>
    <w:tmpl w:val="6E588DD6"/>
    <w:lvl w:tplc="3AFC677C" w:ilvl="0">
      <w:start w:val="1"/>
      <w:numFmt w:val="upperRoman"/>
      <w:lvlText w:val="%1.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52D2A9B"/>
    <w:multiLevelType w:val="singleLevel"/>
    <w:tmpl w:val="04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5">
    <w:nsid w:val="3693765C"/>
    <w:multiLevelType w:val="hybridMultilevel"/>
    <w:tmpl w:val="1566275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571A3C16"/>
    <w:multiLevelType w:val="hybridMultilevel"/>
    <w:tmpl w:val="DFDC9024"/>
    <w:lvl w:tplc="1C9E1AC2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  <w:rPr>
        <w:rFonts w:cs="Times New Roman"/>
      </w:rPr>
    </w:lvl>
  </w:abstractNum>
  <w:abstractNum w:abstractNumId="7">
    <w:nsid w:val="5A0F2E31"/>
    <w:multiLevelType w:val="hybridMultilevel"/>
    <w:tmpl w:val="EF24DC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C226009"/>
    <w:multiLevelType w:val="hybridMultilevel"/>
    <w:tmpl w:val="E55CA7B0"/>
    <w:lvl w:tplc="041A0011" w:ilvl="0">
      <w:start w:val="1"/>
      <w:numFmt w:val="decimal"/>
      <w:lvlText w:val="%1)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7AEF023F"/>
    <w:multiLevelType w:val="hybridMultilevel"/>
    <w:tmpl w:val="2AB47FDC"/>
    <w:lvl w:tplc="A1C213C0" w:ilvl="0">
      <w:start w:val="1"/>
      <w:numFmt w:val="upperRoman"/>
      <w:lvlText w:val="%1)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7"/>
  </w:num>
  <w:num w:numId="7">
    <w:abstractNumId w:val="5"/>
  </w:num>
  <w:num w:numId="8">
    <w:abstractNumId w:val="3"/>
  </w:num>
  <w:num w:numId="9">
    <w:abstractNumId w:val="8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embedSystemFonts/>
  <w:bordersDoNotSurroundHeader/>
  <w:bordersDoNotSurroundFooter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6D73"/>
    <w:rsid w:val="00005C3C"/>
    <w:rsid w:val="000109B9"/>
    <w:rsid w:val="00014357"/>
    <w:rsid w:val="0001753D"/>
    <w:rsid w:val="000259AA"/>
    <w:rsid w:val="00033B6F"/>
    <w:rsid w:val="00041C34"/>
    <w:rsid w:val="00045906"/>
    <w:rsid w:val="00063477"/>
    <w:rsid w:val="00091E3C"/>
    <w:rsid w:val="000925DF"/>
    <w:rsid w:val="000C2BD1"/>
    <w:rsid w:val="000C4733"/>
    <w:rsid w:val="000D51F1"/>
    <w:rsid w:val="000F1129"/>
    <w:rsid w:val="000F28F0"/>
    <w:rsid w:val="001153E2"/>
    <w:rsid w:val="00116040"/>
    <w:rsid w:val="0012352C"/>
    <w:rsid w:val="00143581"/>
    <w:rsid w:val="00152C18"/>
    <w:rsid w:val="00157B4B"/>
    <w:rsid w:val="001A3C30"/>
    <w:rsid w:val="001A604D"/>
    <w:rsid w:val="001C4135"/>
    <w:rsid w:val="001C788C"/>
    <w:rsid w:val="001F0FE9"/>
    <w:rsid w:val="001F287F"/>
    <w:rsid w:val="001F6DFD"/>
    <w:rsid w:val="00206D73"/>
    <w:rsid w:val="00240C01"/>
    <w:rsid w:val="00251557"/>
    <w:rsid w:val="00263AC6"/>
    <w:rsid w:val="00264A5D"/>
    <w:rsid w:val="00272B4B"/>
    <w:rsid w:val="0027338C"/>
    <w:rsid w:val="00287A12"/>
    <w:rsid w:val="002975EC"/>
    <w:rsid w:val="002A5E28"/>
    <w:rsid w:val="002B2038"/>
    <w:rsid w:val="002B31AF"/>
    <w:rsid w:val="002D13F9"/>
    <w:rsid w:val="00311C29"/>
    <w:rsid w:val="003158A0"/>
    <w:rsid w:val="0033163B"/>
    <w:rsid w:val="003339A4"/>
    <w:rsid w:val="00341655"/>
    <w:rsid w:val="00345949"/>
    <w:rsid w:val="00351D2A"/>
    <w:rsid w:val="003657F1"/>
    <w:rsid w:val="00395FC8"/>
    <w:rsid w:val="003B1B8F"/>
    <w:rsid w:val="003D151A"/>
    <w:rsid w:val="00400A3B"/>
    <w:rsid w:val="004025AF"/>
    <w:rsid w:val="00412DD0"/>
    <w:rsid w:val="00422E4B"/>
    <w:rsid w:val="004407C5"/>
    <w:rsid w:val="004453CD"/>
    <w:rsid w:val="00457C3C"/>
    <w:rsid w:val="00482ACC"/>
    <w:rsid w:val="00487ECA"/>
    <w:rsid w:val="00490622"/>
    <w:rsid w:val="0049292E"/>
    <w:rsid w:val="004C4FBD"/>
    <w:rsid w:val="004F39FD"/>
    <w:rsid w:val="00505AB5"/>
    <w:rsid w:val="0050746B"/>
    <w:rsid w:val="005225AD"/>
    <w:rsid w:val="00522C82"/>
    <w:rsid w:val="005548AF"/>
    <w:rsid w:val="005673B1"/>
    <w:rsid w:val="0059193F"/>
    <w:rsid w:val="00593427"/>
    <w:rsid w:val="005A3C26"/>
    <w:rsid w:val="005B5D04"/>
    <w:rsid w:val="005C5DB4"/>
    <w:rsid w:val="005C6569"/>
    <w:rsid w:val="005D2D89"/>
    <w:rsid w:val="005E349E"/>
    <w:rsid w:val="005E540B"/>
    <w:rsid w:val="005F6D52"/>
    <w:rsid w:val="0060276C"/>
    <w:rsid w:val="00603B98"/>
    <w:rsid w:val="00606A8B"/>
    <w:rsid w:val="00611910"/>
    <w:rsid w:val="00635069"/>
    <w:rsid w:val="00671958"/>
    <w:rsid w:val="006D311C"/>
    <w:rsid w:val="006E023A"/>
    <w:rsid w:val="006F4B6A"/>
    <w:rsid w:val="00707140"/>
    <w:rsid w:val="00741D7F"/>
    <w:rsid w:val="00743C46"/>
    <w:rsid w:val="00757D82"/>
    <w:rsid w:val="0077283A"/>
    <w:rsid w:val="007735EA"/>
    <w:rsid w:val="007851FC"/>
    <w:rsid w:val="007A42B4"/>
    <w:rsid w:val="007A6826"/>
    <w:rsid w:val="007B1931"/>
    <w:rsid w:val="007B2E99"/>
    <w:rsid w:val="007E6E94"/>
    <w:rsid w:val="007F1E5D"/>
    <w:rsid w:val="007F7079"/>
    <w:rsid w:val="00802E42"/>
    <w:rsid w:val="00820F63"/>
    <w:rsid w:val="00830375"/>
    <w:rsid w:val="008308DD"/>
    <w:rsid w:val="008508B2"/>
    <w:rsid w:val="0086691F"/>
    <w:rsid w:val="0089430B"/>
    <w:rsid w:val="008A118D"/>
    <w:rsid w:val="008A5B02"/>
    <w:rsid w:val="008B6064"/>
    <w:rsid w:val="008C530C"/>
    <w:rsid w:val="008C5F87"/>
    <w:rsid w:val="008D6186"/>
    <w:rsid w:val="008F2718"/>
    <w:rsid w:val="008F56E2"/>
    <w:rsid w:val="009036D3"/>
    <w:rsid w:val="00921B1D"/>
    <w:rsid w:val="0092328D"/>
    <w:rsid w:val="0094414D"/>
    <w:rsid w:val="00952D9F"/>
    <w:rsid w:val="00965932"/>
    <w:rsid w:val="00996EEE"/>
    <w:rsid w:val="009D04B4"/>
    <w:rsid w:val="00A05ACE"/>
    <w:rsid w:val="00A175BD"/>
    <w:rsid w:val="00A22D81"/>
    <w:rsid w:val="00A30E5C"/>
    <w:rsid w:val="00A34894"/>
    <w:rsid w:val="00A36899"/>
    <w:rsid w:val="00A54833"/>
    <w:rsid w:val="00A57F05"/>
    <w:rsid w:val="00A77E08"/>
    <w:rsid w:val="00A9172C"/>
    <w:rsid w:val="00A95258"/>
    <w:rsid w:val="00AA254F"/>
    <w:rsid w:val="00AB40DA"/>
    <w:rsid w:val="00AB76CE"/>
    <w:rsid w:val="00AC5CE5"/>
    <w:rsid w:val="00AF0022"/>
    <w:rsid w:val="00B0484F"/>
    <w:rsid w:val="00B520E8"/>
    <w:rsid w:val="00B73EC1"/>
    <w:rsid w:val="00B76819"/>
    <w:rsid w:val="00B83B9E"/>
    <w:rsid w:val="00BA4269"/>
    <w:rsid w:val="00BA52B3"/>
    <w:rsid w:val="00BC39D7"/>
    <w:rsid w:val="00BE6526"/>
    <w:rsid w:val="00C30E5A"/>
    <w:rsid w:val="00C32B85"/>
    <w:rsid w:val="00C35CA6"/>
    <w:rsid w:val="00C42AA9"/>
    <w:rsid w:val="00C952FA"/>
    <w:rsid w:val="00C96CCC"/>
    <w:rsid w:val="00CC462E"/>
    <w:rsid w:val="00CE1FFB"/>
    <w:rsid w:val="00CE338E"/>
    <w:rsid w:val="00CE3F51"/>
    <w:rsid w:val="00D00061"/>
    <w:rsid w:val="00D067FB"/>
    <w:rsid w:val="00D121C6"/>
    <w:rsid w:val="00D1501B"/>
    <w:rsid w:val="00D32581"/>
    <w:rsid w:val="00D337B6"/>
    <w:rsid w:val="00D517C6"/>
    <w:rsid w:val="00D62614"/>
    <w:rsid w:val="00D75D9B"/>
    <w:rsid w:val="00D77EF9"/>
    <w:rsid w:val="00D86BDF"/>
    <w:rsid w:val="00D879F9"/>
    <w:rsid w:val="00D9015C"/>
    <w:rsid w:val="00D9136B"/>
    <w:rsid w:val="00DA58F3"/>
    <w:rsid w:val="00DA7F55"/>
    <w:rsid w:val="00DD26C4"/>
    <w:rsid w:val="00DE0568"/>
    <w:rsid w:val="00E10614"/>
    <w:rsid w:val="00E1441B"/>
    <w:rsid w:val="00E31D72"/>
    <w:rsid w:val="00E323FC"/>
    <w:rsid w:val="00E35436"/>
    <w:rsid w:val="00E400CB"/>
    <w:rsid w:val="00E558C0"/>
    <w:rsid w:val="00E932D7"/>
    <w:rsid w:val="00EA0A02"/>
    <w:rsid w:val="00EA2D1E"/>
    <w:rsid w:val="00EA3102"/>
    <w:rsid w:val="00EA4043"/>
    <w:rsid w:val="00EC00C6"/>
    <w:rsid w:val="00EE24D3"/>
    <w:rsid w:val="00EE5609"/>
    <w:rsid w:val="00EE6233"/>
    <w:rsid w:val="00EF0B51"/>
    <w:rsid w:val="00EF0BE8"/>
    <w:rsid w:val="00F064DC"/>
    <w:rsid w:val="00F065C0"/>
    <w:rsid w:val="00F15226"/>
    <w:rsid w:val="00F1643B"/>
    <w:rsid w:val="00F32847"/>
    <w:rsid w:val="00F460E2"/>
    <w:rsid w:val="00F5343E"/>
    <w:rsid w:val="00F5484F"/>
    <w:rsid w:val="00F630DB"/>
    <w:rsid w:val="00F64C81"/>
    <w:rsid w:val="00F75E09"/>
    <w:rsid w:val="00F81B0C"/>
    <w:rsid w:val="00FA2362"/>
    <w:rsid w:val="00FA6625"/>
    <w:rsid w:val="00FB19B6"/>
    <w:rsid w:val="00FE5A74"/>
    <w:rsid w:val="00FE7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autoSpaceDE w:val="false"/>
      <w:autoSpaceDN w:val="false"/>
      <w:spacing w:lineRule="auto" w:line="240" w:after="0"/>
    </w:pPr>
    <w:rPr>
      <w:rFonts w:cs="Arial" w:hAnsi="Arial" w:asci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locked/>
    <w:rPr>
      <w:rFonts w:eastAsiaTheme="majorEastAsia" w:hAnsiTheme="majorHAnsi" w:asciiTheme="majorHAnsi" w:cs="Times New Roman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uiPriority w:val="99"/>
    <w:semiHidden/>
    <w:locked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Arial" w:hAnsi="Arial" w:asci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Arial" w:hAnsi="Arial" w:asci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cs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cs="Arial" w:hAnsi="Arial" w:asci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2F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Arial" w:cs="Arial" w:hAnsi="Arial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9"/>
    <w:qFormat/>
    <w:pPr>
      <w:keepNext/>
      <w:autoSpaceDE/>
      <w:autoSpaceDN/>
      <w:jc w:val="center"/>
      <w:outlineLvl w:val="2"/>
    </w:pPr>
    <w:rPr>
      <w:color w:val="000000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locked/>
    <w:rPr>
      <w:rFonts w:asciiTheme="majorHAnsi" w:cs="Times New Roman" w:eastAsiaTheme="majorEastAsia" w:hAnsiTheme="majorHAnsi"/>
      <w:b/>
      <w:bCs/>
      <w:sz w:val="26"/>
      <w:szCs w:val="26"/>
    </w:rPr>
  </w:style>
  <w:style w:styleId="Kartadokumenta" w:type="paragraph">
    <w:name w:val="Document Map"/>
    <w:basedOn w:val="Normal"/>
    <w:link w:val="KartadokumentaChar"/>
    <w:uiPriority w:val="99"/>
    <w:semiHidden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uiPriority w:val="99"/>
    <w:semiHidden/>
    <w:locked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ascii="Arial" w:cs="Arial" w:hAnsi="Arial"/>
      <w:sz w:val="24"/>
      <w:szCs w:val="24"/>
    </w:rPr>
  </w:style>
  <w:style w:styleId="Brojstranice" w:type="character">
    <w:name w:val="page number"/>
    <w:basedOn w:val="Zadanifontodlomka"/>
    <w:uiPriority w:val="99"/>
    <w:rPr>
      <w:rFonts w:cs="Times New Roman"/>
    </w:rPr>
  </w:style>
  <w:style w:styleId="Tijeloteksta" w:type="paragraph">
    <w:name w:val="Body Text"/>
    <w:basedOn w:val="Normal"/>
    <w:link w:val="TijelotekstaChar"/>
    <w:uiPriority w:val="99"/>
    <w:pPr>
      <w:jc w:val="both"/>
    </w:pPr>
    <w:rPr>
      <w:sz w:val="22"/>
      <w:szCs w:val="22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435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DA58F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ascii="Arial" w:cs="Arial" w:hAnsi="Arial"/>
      <w:sz w:val="24"/>
      <w:szCs w:val="24"/>
    </w:rPr>
  </w:style>
  <w:style w:styleId="Uvuenotijeloteksta" w:type="paragraph">
    <w:name w:val="Body Text Indent"/>
    <w:basedOn w:val="Normal"/>
    <w:link w:val="UvuenotijelotekstaChar"/>
    <w:uiPriority w:val="99"/>
    <w:rsid w:val="008508B2"/>
    <w:pPr>
      <w:autoSpaceDE/>
      <w:autoSpaceDN/>
      <w:ind w:left="720"/>
    </w:pPr>
    <w:rPr>
      <w:rFonts w:ascii="Times New Roman" w:cs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70714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2F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kolovoza 2018.</izvorni_sadrzaj>
    <derivirana_varijabla naziv="DomainObject.DatumDonosenjaOdluke_1">27.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660</izvorni_sadrzaj>
    <derivirana_varijabla naziv="DomainObject.Predmet.Broj_1">660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St-660/2017</izvorni_sadrzaj>
    <derivirana_varijabla naziv="DomainObject.Predmet.OznakaBroj_1">St-660/2017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TRGONOVUM d.o.o. - u stečaju</izvorni_sadrzaj>
    <derivirana_varijabla naziv="DomainObject.Predmet.ProtustrankaFormated_1">  Stečajna masa iza TRGONOVUM d.o.o. - u stečaju</derivirana_varijabla>
  </DomainObject.Predmet.ProtustrankaFormated>
  <DomainObject.Predmet.ProtustrankaFormatedOIB>
    <izvorni_sadrzaj>  Stečajna masa iza TRGONOVUM d.o.o. - u stečaju, OIB 06150497549</izvorni_sadrzaj>
    <derivirana_varijabla naziv="DomainObject.Predmet.ProtustrankaFormatedOIB_1">  Stečajna masa iza TRGONOVUM d.o.o. - u stečaju, OIB 06150497549</derivirana_varijabla>
  </DomainObject.Predmet.ProtustrankaFormatedOIB>
  <DomainObject.Predmet.ProtustrankaFormatedWithAdress>
    <izvorni_sadrzaj> Stečajna masa iza TRGONOVUM d.o.o. - u stečaju, Vojina Brkića 10, 10000 Zagreb</izvorni_sadrzaj>
    <derivirana_varijabla naziv="DomainObject.Predmet.ProtustrankaFormatedWithAdress_1"> Stečajna masa iza TRGONOVUM d.o.o. - u stečaju, Vojina Brkića 10, 10000 Zagreb</derivirana_varijabla>
  </DomainObject.Predmet.ProtustrankaFormatedWithAdress>
  <DomainObject.Predmet.ProtustrankaFormatedWithAdressOIB>
    <izvorni_sadrzaj> Stečajna masa iza TRGONOVUM d.o.o. - u stečaju, OIB 06150497549, Vojina Brkića 10, 10000 Zagreb</izvorni_sadrzaj>
    <derivirana_varijabla naziv="DomainObject.Predmet.ProtustrankaFormatedWithAdressOIB_1"> Stečajna masa iza TRGONOVUM d.o.o. - u stečaju, OIB 06150497549, Vojina Brkića 10, 10000 Zagreb</derivirana_varijabla>
  </DomainObject.Predmet.ProtustrankaFormatedWithAdressOIB>
  <DomainObject.Predmet.ProtustrankaWithAdress>
    <izvorni_sadrzaj>Stečajna masa iza TRGONOVUM d.o.o. - u stečaju Vojina Brkića 10, 10000 Zagreb</izvorni_sadrzaj>
    <derivirana_varijabla naziv="DomainObject.Predmet.ProtustrankaWithAdress_1">Stečajna masa iza TRGONOVUM d.o.o. - u stečaju Vojina Brkića 10, 10000 Zagreb</derivirana_varijabla>
  </DomainObject.Predmet.ProtustrankaWithAdress>
  <DomainObject.Predmet.ProtustrankaWithAdressOIB>
    <izvorni_sadrzaj>Stečajna masa iza TRGONOVUM d.o.o. - u stečaju, OIB 06150497549, Vojina Brkića 10, 10000 Zagreb</izvorni_sadrzaj>
    <derivirana_varijabla naziv="DomainObject.Predmet.ProtustrankaWithAdressOIB_1">Stečajna masa iza TRGONOVUM d.o.o. - u stečaju, OIB 06150497549, Vojina Brkića 10, 10000 Zagreb</derivirana_varijabla>
  </DomainObject.Predmet.ProtustrankaWithAdressOIB>
  <DomainObject.Predmet.ProtustrankaNazivFormated>
    <izvorni_sadrzaj>Stečajna masa iza TRGONOVUM d.o.o. - u stečaju</izvorni_sadrzaj>
    <derivirana_varijabla naziv="DomainObject.Predmet.ProtustrankaNazivFormated_1">Stečajna masa iza TRGONOVUM d.o.o. - u stečaju</derivirana_varijabla>
  </DomainObject.Predmet.ProtustrankaNazivFormated>
  <DomainObject.Predmet.ProtustrankaNazivFormatedOIB>
    <izvorni_sadrzaj>Stečajna masa iza TRGONOVUM d.o.o. - u stečaju, OIB 06150497549</izvorni_sadrzaj>
    <derivirana_varijabla naziv="DomainObject.Predmet.ProtustrankaNazivFormatedOIB_1">Stečajna masa iza TRGONOVUM d.o.o. - u stečaju, OIB 06150497549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Krešimir Boranić; Josip Majher; TRGONOVUM d.o.o.</izvorni_sadrzaj>
    <derivirana_varijabla naziv="DomainObject.Predmet.StrankaFormated_1">  Krešimir Boranić; Josip Majher; TRGONOVUM d.o.o.</derivirana_varijabla>
  </DomainObject.Predmet.StrankaFormated>
  <DomainObject.Predmet.StrankaFormatedOIB>
    <izvorni_sadrzaj>  Krešimir Boranić, OIB 85922107837; Josip Majher, OIB 77392069338; TRGONOVUM d.o.o., OIB 25295191106</izvorni_sadrzaj>
    <derivirana_varijabla naziv="DomainObject.Predmet.StrankaFormatedOIB_1">  Krešimir Boranić, OIB 85922107837; Josip Majher, OIB 77392069338; TRGONOVUM d.o.o., OIB 25295191106</derivirana_varijabla>
  </DomainObject.Predmet.StrankaFormatedOIB>
  <DomainObject.Predmet.StrankaFormatedWithAdress>
    <izvorni_sadrzaj> Krešimir Boranić, Magdićeve Stube 2, 10000 Zagreb; Josip Majher, Remete 131, 10000 Zagreb; TRGONOVUM d.o.o., Magdićeve Stube 2, 10000 Zagreb</izvorni_sadrzaj>
    <derivirana_varijabla naziv="DomainObject.Predmet.StrankaFormatedWithAdress_1"> Krešimir Boranić, Magdićeve Stube 2, 10000 Zagreb; Josip Majher, Remete 131, 10000 Zagreb; TRGONOVUM d.o.o., Magdićeve Stube 2, 10000 Zagreb</derivirana_varijabla>
  </DomainObject.Predmet.StrankaFormatedWithAdress>
  <DomainObject.Predmet.StrankaFormatedWithAdressOIB>
    <izvorni_sadrzaj> Krešimir Boranić, OIB 85922107837, Magdićeve Stube 2, 10000 Zagreb; Josip Majher, OIB 77392069338, Remete 131, 10000 Zagreb; TRGONOVUM d.o.o., OIB 25295191106, Magdićeve Stube 2, 10000 Zagreb</izvorni_sadrzaj>
    <derivirana_varijabla naziv="DomainObject.Predmet.StrankaFormatedWithAdressOIB_1"> Krešimir Boranić, OIB 85922107837, Magdićeve Stube 2, 10000 Zagreb; Josip Majher, OIB 77392069338, Remete 131, 10000 Zagreb; TRGONOVUM d.o.o., OIB 25295191106, Magdićeve Stube 2, 10000 Zagreb</derivirana_varijabla>
  </DomainObject.Predmet.StrankaFormatedWithAdressOIB>
  <DomainObject.Predmet.StrankaWithAdress>
    <izvorni_sadrzaj>Krešimir Boranić Magdićeve Stube 2,10000 Zagreb,Josip Majher Remete 131,10000 Zagreb,TRGONOVUM d.o.o. Magdićeve Stube 2,10000 Zagreb</izvorni_sadrzaj>
    <derivirana_varijabla naziv="DomainObject.Predmet.StrankaWithAdress_1">Krešimir Boranić Magdićeve Stube 2,10000 Zagreb,Josip Majher Remete 131,10000 Zagreb,TRGONOVUM d.o.o. Magdićeve Stube 2,10000 Zagreb</derivirana_varijabla>
  </DomainObject.Predmet.StrankaWithAdress>
  <DomainObject.Predmet.StrankaWithAdressOIB>
    <izvorni_sadrzaj>Krešimir Boranić, OIB 85922107837, Magdićeve Stube 2,10000 Zagreb,Josip Majher, OIB 77392069338, Remete 131,10000 Zagreb,TRGONOVUM d.o.o., OIB 25295191106, Magdićeve Stube 2,10000 Zagreb</izvorni_sadrzaj>
    <derivirana_varijabla naziv="DomainObject.Predmet.StrankaWithAdressOIB_1">Krešimir Boranić, OIB 85922107837, Magdićeve Stube 2,10000 Zagreb,Josip Majher, OIB 77392069338, Remete 131,10000 Zagreb,TRGONOVUM d.o.o., OIB 25295191106, Magdićeve Stube 2,10000 Zagreb</derivirana_varijabla>
  </DomainObject.Predmet.StrankaWithAdressOIB>
  <DomainObject.Predmet.StrankaNazivFormated>
    <izvorni_sadrzaj>Krešimir Boranić,Josip Majher,TRGONOVUM d.o.o.</izvorni_sadrzaj>
    <derivirana_varijabla naziv="DomainObject.Predmet.StrankaNazivFormated_1">Krešimir Boranić,Josip Majher,TRGONOVUM d.o.o.</derivirana_varijabla>
  </DomainObject.Predmet.StrankaNazivFormated>
  <DomainObject.Predmet.StrankaNazivFormatedOIB>
    <izvorni_sadrzaj>Krešimir Boranić, OIB 85922107837,Josip Majher, OIB 77392069338,TRGONOVUM d.o.o., OIB 25295191106</izvorni_sadrzaj>
    <derivirana_varijabla naziv="DomainObject.Predmet.StrankaNazivFormatedOIB_1">Krešimir Boranić, OIB 85922107837,Josip Majher, OIB 77392069338,TRGONOVUM d.o.o., OIB 25295191106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Krešimir Boranić</item>
      <item>Josip Majher</item>
      <item>TRGONOVUM d.o.o.</item>
    </izvorni_sadrzaj>
    <derivirana_varijabla naziv="DomainObject.Predmet.StrankaListFormated_1">
      <item>Krešimir Boranić</item>
      <item>Josip Majher</item>
      <item>TRGONOVUM d.o.o.</item>
    </derivirana_varijabla>
  </DomainObject.Predmet.StrankaListFormated>
  <DomainObject.Predmet.StrankaList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FormatedOIB_1">
      <item>Krešimir Boranić, OIB 85922107837</item>
      <item>Josip Majher, OIB 77392069338</item>
      <item>TRGONOVUM d.o.o., OIB 25295191106</item>
    </derivirana_varijabla>
  </DomainObject.Predmet.StrankaListFormatedOIB>
  <DomainObject.Predmet.StrankaListFormatedWithAdress>
    <izvorni_sadrzaj>
      <item>Krešimir Boranić, Magdićeve Stube 2, 10000 Zagreb</item>
      <item>Josip Majher, Remete 131, 10000 Zagreb</item>
      <item>TRGONOVUM d.o.o., Magdićeve Stube 2, 10000 Zagreb</item>
    </izvorni_sadrzaj>
    <derivirana_varijabla naziv="DomainObject.Predmet.StrankaListFormatedWithAdress_1">
      <item>Krešimir Boranić, Magdićeve Stube 2, 10000 Zagreb</item>
      <item>Josip Majher, Remete 131, 10000 Zagreb</item>
      <item>TRGONOVUM d.o.o., Magdićeve Stube 2, 10000 Zagreb</item>
    </derivirana_varijabla>
  </DomainObject.Predmet.StrankaListFormatedWithAdress>
  <DomainObject.Predmet.StrankaListFormatedWithAdressOIB>
    <izvorni_sadrzaj>
      <item>Krešimir Boranić, OIB 85922107837, Magdićeve Stube 2, 10000 Zagreb</item>
      <item>Josip Majher, OIB 77392069338, Remete 131, 10000 Zagreb</item>
      <item>TRGONOVUM d.o.o., OIB 25295191106, Magdićeve Stube 2, 10000 Zagreb</item>
    </izvorni_sadrzaj>
    <derivirana_varijabla naziv="DomainObject.Predmet.StrankaListFormatedWithAdressOIB_1">
      <item>Krešimir Boranić, OIB 85922107837, Magdićeve Stube 2, 10000 Zagreb</item>
      <item>Josip Majher, OIB 77392069338, Remete 131, 10000 Zagreb</item>
      <item>TRGONOVUM d.o.o., OIB 25295191106, Magdićeve Stube 2, 10000 Zagreb</item>
    </derivirana_varijabla>
  </DomainObject.Predmet.StrankaListFormatedWithAdressOIB>
  <DomainObject.Predmet.StrankaListNazivFormated>
    <izvorni_sadrzaj>
      <item>Krešimir Boranić</item>
      <item>Josip Majher</item>
      <item>TRGONOVUM d.o.o.</item>
    </izvorni_sadrzaj>
    <derivirana_varijabla naziv="DomainObject.Predmet.StrankaListNazivFormated_1">
      <item>Krešimir Boranić</item>
      <item>Josip Majher</item>
      <item>TRGONOVUM d.o.o.</item>
    </derivirana_varijabla>
  </DomainObject.Predmet.StrankaListNazivFormated>
  <DomainObject.Predmet.StrankaListNazivFormatedOIB>
    <izvorni_sadrzaj>
      <item>Krešimir Boranić, OIB 85922107837</item>
      <item>Josip Majher, OIB 77392069338</item>
      <item>TRGONOVUM d.o.o., OIB 25295191106</item>
    </izvorni_sadrzaj>
    <derivirana_varijabla naziv="DomainObject.Predmet.StrankaListNazivFormatedOIB_1">
      <item>Krešimir Boranić, OIB 85922107837</item>
      <item>Josip Majher, OIB 77392069338</item>
      <item>TRGONOVUM d.o.o., OIB 25295191106</item>
    </derivirana_varijabla>
  </DomainObject.Predmet.StrankaListNazivFormatedOIB>
  <DomainObject.Predmet.ProtuStrankaListFormated>
    <izvorni_sadrzaj>
      <item>Stečajna masa iza TRGONOVUM d.o.o. - u stečaju</item>
    </izvorni_sadrzaj>
    <derivirana_varijabla naziv="DomainObject.Predmet.ProtuStrankaListFormated_1">
      <item>Stečajna masa iza TRGONOVUM d.o.o. - u stečaju</item>
    </derivirana_varijabla>
  </DomainObject.Predmet.ProtuStrankaListFormated>
  <DomainObject.Predmet.ProtuStrankaListFormatedOIB>
    <izvorni_sadrzaj>
      <item>Stečajna masa iza TRGONOVUM d.o.o. - u stečaju, OIB 06150497549</item>
    </izvorni_sadrzaj>
    <derivirana_varijabla naziv="DomainObject.Predmet.ProtuStrankaListFormatedOIB_1">
      <item>Stečajna masa iza TRGONOVUM d.o.o. - u stečaju, OIB 06150497549</item>
    </derivirana_varijabla>
  </DomainObject.Predmet.ProtuStrankaListFormatedOIB>
  <DomainObject.Predmet.ProtuStrankaListFormatedWithAdress>
    <izvorni_sadrzaj>
      <item>Stečajna masa iza TRGONOVUM d.o.o. - u stečaju, Vojina Brkića 10, 10000 Zagreb</item>
    </izvorni_sadrzaj>
    <derivirana_varijabla naziv="DomainObject.Predmet.ProtuStrankaListFormatedWithAdress_1">
      <item>Stečajna masa iza TRGONOVUM d.o.o. - u stečaju, Vojina Brkića 10, 10000 Zagreb</item>
    </derivirana_varijabla>
  </DomainObject.Predmet.ProtuStrankaListFormatedWithAdress>
  <DomainObject.Predmet.ProtuStrankaListFormatedWithAdressOIB>
    <izvorni_sadrzaj>
      <item>Stečajna masa iza TRGONOVUM d.o.o. - u stečaju, OIB 06150497549, Vojina Brkića 10, 10000 Zagreb</item>
    </izvorni_sadrzaj>
    <derivirana_varijabla naziv="DomainObject.Predmet.ProtuStrankaListFormatedWithAdressOIB_1">
      <item>Stečajna masa iza TRGONOVUM d.o.o. - u stečaju, OIB 06150497549, Vojina Brkića 10, 10000 Zagreb</item>
    </derivirana_varijabla>
  </DomainObject.Predmet.ProtuStrankaListFormatedWithAdressOIB>
  <DomainObject.Predmet.ProtuStrankaListNazivFormated>
    <izvorni_sadrzaj>
      <item>Stečajna masa iza TRGONOVUM d.o.o. - u stečaju</item>
    </izvorni_sadrzaj>
    <derivirana_varijabla naziv="DomainObject.Predmet.ProtuStrankaListNazivFormated_1">
      <item>Stečajna masa iza TRGONOVUM d.o.o. - u stečaju</item>
    </derivirana_varijabla>
  </DomainObject.Predmet.ProtuStrankaListNazivFormated>
  <DomainObject.Predmet.ProtuStrankaListNazivFormatedOIB>
    <izvorni_sadrzaj>
      <item>Stečajna masa iza TRGONOVUM d.o.o. - u stečaju, OIB 06150497549</item>
    </izvorni_sadrzaj>
    <derivirana_varijabla naziv="DomainObject.Predmet.ProtuStrankaListNazivFormatedOIB_1">
      <item>Stečajna masa iza TRGONOVUM d.o.o. - u stečaju, OIB 06150497549</item>
    </derivirana_varijabla>
  </DomainObject.Predmet.ProtuStrankaListNazivFormatedOIB>
  <DomainObject.Predmet.OstaliList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Formated>
  <DomainObject.Predmet.OstaliList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FormatedOIB>
  <DomainObject.Predmet.OstaliListFormatedWithAdress>
    <izvorni_sadrzaj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Vojina Bakića 10, 10000 Zagreb</item>
    </izvorni_sadrzaj>
    <derivirana_varijabla naziv="DomainObject.Predmet.OstaliListFormatedWithAdress_1">
      <item>DUNJA KUTLE, Ul. A. Hebranga 9/I, 10000 Zagreb</item>
      <item>RAIFFEISENBANK AUSTRIA d.d.,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Vojina Bakića 10, 10000 Zagreb</item>
    </derivirana_varijabla>
  </DomainObject.Predmet.OstaliListFormatedWithAdress>
  <DomainObject.Predmet.OstaliListFormatedWithAdressOIB>
    <izvorni_sadrzaj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Vojina Bakića 10, 10000 Zagreb</item>
    </izvorni_sadrzaj>
    <derivirana_varijabla naziv="DomainObject.Predmet.OstaliListFormatedWithAdressOIB_1">
      <item>DUNJA KUTLE, Ul. A. Hebranga 9/I, 10000 Zagreb</item>
      <item>RAIFFEISENBANK AUSTRIA d.d., OIB 53056966535, Petrinjska 59, 10000 Zagreb</item>
      <item>OD GLAMUZINA &amp; GROŠETA d.o.o., Trg žrtava fašizma 5, 10000 Zagreb</item>
      <item>KENT BANKA d.d., Gundulićeva 1, 10000 Zagreb</item>
      <item>OD ŽUPIĆ I PARTNERI d.o.o., Ul. grada Vukovara 269f, 10000 Zagreb</item>
      <item>Nikola Jakir, OIB 35440503043, Vojina Bakića 10, 10000 Zagreb</item>
    </derivirana_varijabla>
  </DomainObject.Predmet.OstaliListFormatedWithAdressOIB>
  <DomainObject.Predmet.OstaliListNazivFormated>
    <izvorni_sadrzaj>
      <item>DUNJA KUTLE</item>
      <item>RAIFFEISENBANK AUSTRIA d.d.</item>
      <item>OD GLAMUZINA &amp; GROŠETA d.o.o.</item>
      <item>KENT BANKA d.d.</item>
      <item>OD ŽUPIĆ I PARTNERI d.o.o.</item>
      <item>Nikola Jakir</item>
    </izvorni_sadrzaj>
    <derivirana_varijabla naziv="DomainObject.Predmet.OstaliListNazivFormated_1">
      <item>DUNJA KUTLE</item>
      <item>RAIFFEISENBANK AUSTRIA d.d.</item>
      <item>OD GLAMUZINA &amp; GROŠETA d.o.o.</item>
      <item>KENT BANKA d.d.</item>
      <item>OD ŽUPIĆ I PARTNERI d.o.o.</item>
      <item>Nikola Jakir</item>
    </derivirana_varijabla>
  </DomainObject.Predmet.OstaliListNazivFormated>
  <DomainObject.Predmet.OstaliListNazivFormatedOIB>
    <izvorni_sadrzaj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izvorni_sadrzaj>
    <derivirana_varijabla naziv="DomainObject.Predmet.OstaliListNazivFormatedOIB_1">
      <item>DUNJA KUTLE</item>
      <item>RAIFFEISENBANK AUSTRIA d.d., OIB 53056966535</item>
      <item>OD GLAMUZINA &amp; GROŠETA d.o.o.</item>
      <item>KENT BANKA d.d.</item>
      <item>OD ŽUPIĆ I PARTNERI d.o.o.</item>
      <item>Nikola Jakir, OIB 35440503043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kolovoza 2018.</izvorni_sadrzaj>
    <derivirana_varijabla naziv="DomainObject.Datum_1">27.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TRGONOVUM d.o.o. i dr.</izvorni_sadrzaj>
    <derivirana_varijabla naziv="DomainObject.Predmet.StrankaIDrugi_1">TRGONOVUM d.o.o. i dr.</derivirana_varijabla>
  </DomainObject.Predmet.StrankaIDrugi>
  <DomainObject.Predmet.ProtustrankaIDrugi>
    <izvorni_sadrzaj>Stečajna masa iza TRGONOVUM d.o.o. - u stečaju</izvorni_sadrzaj>
    <derivirana_varijabla naziv="DomainObject.Predmet.ProtustrankaIDrugi_1">Stečajna masa iza TRGONOVUM d.o.o. - u stečaju</derivirana_varijabla>
  </DomainObject.Predmet.ProtustrankaIDrugi>
  <DomainObject.Predmet.StrankaIDrugiAdressOIB>
    <izvorni_sadrzaj>TRGONOVUM d.o.o., OIB 25295191106, Magdićeve Stube 2, 10000 Zagreb i dr.</izvorni_sadrzaj>
    <derivirana_varijabla naziv="DomainObject.Predmet.StrankaIDrugiAdressOIB_1">TRGONOVUM d.o.o., OIB 25295191106, Magdićeve Stube 2, 10000 Zagreb i dr.</derivirana_varijabla>
  </DomainObject.Predmet.StrankaIDrugiAdressOIB>
  <DomainObject.Predmet.ProtustrankaIDrugiAdressOIB>
    <izvorni_sadrzaj>Stečajna masa iza TRGONOVUM d.o.o. - u stečaju, OIB 06150497549, Vojina Brkića 10, 10000 Zagreb</izvorni_sadrzaj>
    <derivirana_varijabla naziv="DomainObject.Predmet.ProtustrankaIDrugiAdressOIB_1">Stečajna masa iza TRGONOVUM d.o.o. - u stečaju, OIB 06150497549, Vojina Brkića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izvorni_sadrzaj>
    <derivirana_varijabla naziv="DomainObject.Predmet.SudioniciListNaziv_1">
      <item>DUNJA KUTLE</item>
      <item>Krešimir Boranić</item>
      <item>Stečajna masa iza TRGONOVUM d.o.o. - u stečaju</item>
      <item>Josip Majher</item>
      <item>RAIFFEISENBANK AUSTRIA d.d.</item>
      <item>OD GLAMUZINA &amp; GROŠETA d.o.o.</item>
      <item>KENT BANKA d.d.</item>
      <item>OD ŽUPIĆ I PARTNERI d.o.o.</item>
      <item>Nikola Jakir</item>
      <item>TRGONOVUM d.o.o.</item>
    </derivirana_varijabla>
  </DomainObject.Predmet.SudioniciListNaziv>
  <DomainObject.Predmet.SudioniciListAdressOIB>
    <izvorni_sadrzaj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Vojina Bakića 10,10000 Zagreb</item>
      <item>TRGONOVUM d.o.o., OIB 25295191106, Magdićeve Stube 2,10000 Zagreb</item>
    </izvorni_sadrzaj>
    <derivirana_varijabla naziv="DomainObject.Predmet.SudioniciListAdressOIB_1">
      <item>DUNJA KUTLE, Ul. A. Hebranga 9/I,10000 Zagreb</item>
      <item>Krešimir Boranić, OIB 85922107837, Magdićeve Stube 2,10000 Zagreb</item>
      <item>Stečajna masa iza TRGONOVUM d.o.o. - u stečaju, OIB 06150497549, Vojina Brkića 10,10000 Zagreb</item>
      <item>Josip Majher, OIB 77392069338, Remete 131,10000 Zagreb</item>
      <item>RAIFFEISENBANK AUSTRIA d.d., OIB 53056966535, Petrinjska 59,10000 Zagreb</item>
      <item>OD GLAMUZINA &amp; GROŠETA d.o.o., Trg žrtava fašizma 5,10000 Zagreb</item>
      <item>KENT BANKA d.d., Gundulićeva 1,10000 Zagreb</item>
      <item>OD ŽUPIĆ I PARTNERI d.o.o., Ul. grada Vukovara 269f,10000 Zagreb</item>
      <item>Nikola Jakir, OIB 35440503043, Vojina Bakića 10,10000 Zagreb</item>
      <item>TRGONOVUM d.o.o., OIB 25295191106, Magdićeve Stube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izvorni_sadrzaj>
    <derivirana_varijabla naziv="DomainObject.Predmet.SudioniciListNazivOIB_1">
      <item>, OIB null</item>
      <item>, OIB 85922107837</item>
      <item>, OIB 06150497549</item>
      <item>, OIB 77392069338</item>
      <item>, OIB 53056966535</item>
      <item>, OIB null</item>
      <item>, OIB null</item>
      <item>, OIB null</item>
      <item>, OIB 35440503043</item>
      <item>, OIB 25295191106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198</properties:Words>
  <properties:Characters>983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2018-08-27T12:11:00Z</dcterms:created>
  <dc:creator>KDS - 8</dc:creator>
  <cp:lastModifiedBy>Vinka Mihalinčić</cp:lastModifiedBy>
  <cp:lastPrinted>2018-08-27T12:17:00Z</cp:lastPrinted>
  <dcterms:modified xmlns:xsi="http://www.w3.org/2001/XMLSchema-instance" xsi:type="dcterms:W3CDTF">2018-08-27T12:17:00Z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(st-660-17 - stečajna masa TRGONOVUM.docx)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