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e4c66" w14:paraId="84e4c66" w:rsidRDefault="007C7957" w:rsidP="007C7957" w:rsidR="007C7957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3F6A57" w:rsidR="00E2762A">
        <w:trPr>
          <w:trHeight w:val="565"/>
        </w:trPr>
        <w:tc>
          <w:tcPr>
            <w:tcW w:type="dxa" w:w="2531"/>
          </w:tcPr>
          <w:p w:rsidRDefault="00E2762A" w:rsidP="003F6A57" w:rsidR="00E2762A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E2762A" w:rsidP="003F6A57" w:rsidR="00E2762A" w:rsidRPr="00E2762A">
            <w:pPr>
              <w:jc w:val="center"/>
              <w:rPr>
                <w:sz w:val="24"/>
                <w:szCs w:val="24"/>
              </w:rPr>
            </w:pPr>
            <w:r w:rsidRPr="00E2762A">
              <w:rPr>
                <w:sz w:val="24"/>
                <w:szCs w:val="24"/>
              </w:rPr>
              <w:t>Republika Hrvatska</w:t>
            </w:r>
          </w:p>
          <w:p w:rsidRDefault="00E2762A" w:rsidP="003F6A57" w:rsidR="00E2762A" w:rsidRPr="00E2762A">
            <w:pPr>
              <w:jc w:val="center"/>
              <w:rPr>
                <w:sz w:val="24"/>
                <w:szCs w:val="24"/>
              </w:rPr>
            </w:pPr>
            <w:r w:rsidRPr="00E2762A">
              <w:rPr>
                <w:sz w:val="24"/>
                <w:szCs w:val="24"/>
              </w:rPr>
              <w:t>Trgovački sud u Splitu</w:t>
            </w:r>
          </w:p>
          <w:p w:rsidRDefault="00E2762A" w:rsidP="003F6A57" w:rsidR="00E2762A">
            <w:pPr>
              <w:jc w:val="center"/>
            </w:pPr>
            <w:r w:rsidRPr="00E2762A">
              <w:rPr>
                <w:sz w:val="24"/>
                <w:szCs w:val="24"/>
              </w:rPr>
              <w:t>Split, Sukoišanska 6</w:t>
            </w:r>
          </w:p>
        </w:tc>
      </w:tr>
    </w:tbl>
    <w:p w:rsidRDefault="00E2762A" w:rsidP="00E2762A" w:rsidR="00E2762A">
      <w:pPr>
        <w:jc w:val="right"/>
      </w:pPr>
      <w:r>
        <w:t>Poslovni broj: 4. Stpn-7/2017-</w:t>
      </w:r>
      <w:r w:rsidR="00343022">
        <w:t>16</w:t>
      </w:r>
    </w:p>
    <w:p w:rsidRDefault="00E2762A" w:rsidP="007C7957" w:rsidR="00E2762A"/>
    <w:p w:rsidRDefault="007C7957" w:rsidP="00E2762A" w:rsidR="007C7957">
      <w:pPr>
        <w:rPr>
          <w:rFonts w:cs="Times New Roman" w:eastAsia="Times New Roman"/>
          <w:spacing w:val="100"/>
          <w:szCs w:val="24"/>
          <w:lang w:eastAsia="hr-HR"/>
        </w:rPr>
      </w:pPr>
    </w:p>
    <w:p w:rsidRDefault="002A5905" w:rsidP="008E788F" w:rsidR="008E788F" w:rsidRPr="002A5905">
      <w:pPr>
        <w:jc w:val="center"/>
        <w:rPr>
          <w:rFonts w:cs="Times New Roman" w:eastAsia="Times New Roman"/>
          <w:spacing w:val="100"/>
          <w:szCs w:val="24"/>
          <w:lang w:eastAsia="hr-HR"/>
        </w:rPr>
      </w:pPr>
      <w:r w:rsidRPr="002A5905">
        <w:rPr>
          <w:rFonts w:cs="Times New Roman" w:eastAsia="Times New Roman"/>
          <w:spacing w:val="100"/>
          <w:szCs w:val="24"/>
          <w:lang w:eastAsia="hr-HR"/>
        </w:rPr>
        <w:t xml:space="preserve">U IME REPUBLIKE HRVATSKE </w:t>
      </w:r>
    </w:p>
    <w:p w:rsidRDefault="005D0F2B" w:rsidP="00E2762A" w:rsidR="005D0F2B">
      <w:pPr>
        <w:rPr>
          <w:rFonts w:cs="Times New Roman" w:eastAsia="Times New Roman"/>
          <w:szCs w:val="24"/>
          <w:lang w:eastAsia="hr-HR"/>
        </w:rPr>
      </w:pPr>
    </w:p>
    <w:p w:rsidRDefault="008E788F" w:rsidP="008E788F" w:rsidR="008E788F" w:rsidRPr="008E788F">
      <w:pPr>
        <w:jc w:val="center"/>
        <w:rPr>
          <w:rFonts w:cs="Times New Roman" w:eastAsia="Times New Roman"/>
          <w:szCs w:val="24"/>
          <w:lang w:eastAsia="hr-HR"/>
        </w:rPr>
      </w:pPr>
      <w:r w:rsidRPr="008E788F">
        <w:rPr>
          <w:rFonts w:cs="Times New Roman" w:eastAsia="Times New Roman"/>
          <w:szCs w:val="24"/>
          <w:lang w:eastAsia="hr-HR"/>
        </w:rPr>
        <w:t>R J E Š E N J E</w:t>
      </w:r>
    </w:p>
    <w:p w:rsidRDefault="007C7957" w:rsidP="008E788F" w:rsidR="007C7957">
      <w:pPr>
        <w:jc w:val="both"/>
      </w:pPr>
    </w:p>
    <w:p w:rsidRDefault="008E788F" w:rsidP="007C7957" w:rsidR="008E788F">
      <w:pPr>
        <w:ind w:firstLine="360"/>
        <w:jc w:val="both"/>
      </w:pPr>
      <w:r>
        <w:t xml:space="preserve">Trgovački sud u Splitu, po sucu ovog suda Katarini Mikulić, kao stečajnom sucu, u postupku sklapanja predstečajne nagodbe između dužnika </w:t>
      </w:r>
      <w:r w:rsidRPr="00C7103C">
        <w:t xml:space="preserve">KERUM </w:t>
      </w:r>
      <w:r w:rsidR="006417C0">
        <w:t xml:space="preserve">d.o.o., </w:t>
      </w:r>
      <w:r w:rsidR="006417C0" w:rsidRPr="00C7103C">
        <w:t>Zrinjsko Frankopanska 68, Split</w:t>
      </w:r>
      <w:r w:rsidR="006417C0">
        <w:rPr>
          <w:color w:val="FF0000"/>
        </w:rPr>
        <w:t xml:space="preserve">, </w:t>
      </w:r>
      <w:r w:rsidR="006417C0">
        <w:t>OIB: 66124057408</w:t>
      </w:r>
      <w:r w:rsidRPr="00C7103C">
        <w:t xml:space="preserve"> </w:t>
      </w:r>
      <w:r w:rsidRPr="00304207">
        <w:t>i vjerovnika dužnika</w:t>
      </w:r>
      <w:r>
        <w:t xml:space="preserve">, </w:t>
      </w:r>
      <w:r w:rsidR="00402CFE">
        <w:t>29.</w:t>
      </w:r>
      <w:r w:rsidR="00764EA4">
        <w:t xml:space="preserve"> </w:t>
      </w:r>
      <w:r w:rsidR="00E2762A">
        <w:t>siječnja 2018.</w:t>
      </w:r>
    </w:p>
    <w:p w:rsidRDefault="007C7957" w:rsidP="008E788F" w:rsidR="007C7957">
      <w:pPr>
        <w:ind w:firstLine="360"/>
        <w:jc w:val="center"/>
      </w:pPr>
    </w:p>
    <w:p w:rsidRDefault="00764EA4" w:rsidP="008E788F" w:rsidR="00764EA4">
      <w:pPr>
        <w:ind w:firstLine="360"/>
        <w:jc w:val="center"/>
      </w:pPr>
    </w:p>
    <w:p w:rsidRDefault="008E788F" w:rsidP="008E788F" w:rsidR="008E788F">
      <w:pPr>
        <w:ind w:firstLine="360"/>
        <w:jc w:val="center"/>
      </w:pPr>
      <w:r w:rsidRPr="008E788F">
        <w:t>r i j e š i o    j e</w:t>
      </w:r>
    </w:p>
    <w:p w:rsidRDefault="00462A52" w:rsidP="004546F9" w:rsidR="00462A52">
      <w:pPr>
        <w:jc w:val="both"/>
      </w:pPr>
    </w:p>
    <w:p w:rsidRDefault="00462A52" w:rsidP="00F61EFC" w:rsidR="00462A52" w:rsidRPr="00464104">
      <w:pPr>
        <w:ind w:firstLine="360"/>
        <w:jc w:val="both"/>
      </w:pPr>
      <w:r>
        <w:t xml:space="preserve">Odbacuje se prijedlog dužnika </w:t>
      </w:r>
      <w:r w:rsidR="006417C0" w:rsidRPr="00C7103C">
        <w:t xml:space="preserve">KERUM </w:t>
      </w:r>
      <w:r w:rsidR="006417C0">
        <w:t xml:space="preserve">d.o.o., </w:t>
      </w:r>
      <w:r w:rsidR="006417C0" w:rsidRPr="00C7103C">
        <w:t>Zrinjsko Frankopanska 68, Spli</w:t>
      </w:r>
      <w:r w:rsidR="006417C0" w:rsidRPr="00A56EEA">
        <w:t>t,</w:t>
      </w:r>
      <w:r w:rsidR="006417C0">
        <w:rPr>
          <w:color w:val="FF0000"/>
        </w:rPr>
        <w:t xml:space="preserve"> </w:t>
      </w:r>
      <w:r w:rsidR="006417C0">
        <w:t>OIB: 66124057408</w:t>
      </w:r>
      <w:r w:rsidR="006417C0" w:rsidRPr="00C7103C">
        <w:t xml:space="preserve"> </w:t>
      </w:r>
      <w:r w:rsidR="00A56EEA" w:rsidRPr="00464104">
        <w:t>za sklapanje predstečajne nagodbe</w:t>
      </w:r>
      <w:r w:rsidR="00A56EEA">
        <w:t xml:space="preserve"> </w:t>
      </w:r>
      <w:r>
        <w:t xml:space="preserve">zaprimljen na ovom </w:t>
      </w:r>
      <w:r w:rsidRPr="00464104">
        <w:t xml:space="preserve">sudu </w:t>
      </w:r>
      <w:r w:rsidR="00F61EFC">
        <w:t>17. ožujka 2014. godine, te dopune tog prijedloga od  19</w:t>
      </w:r>
      <w:r w:rsidRPr="00464104">
        <w:t xml:space="preserve">. rujna 2016. i </w:t>
      </w:r>
      <w:r w:rsidR="00A56EEA">
        <w:t>20</w:t>
      </w:r>
      <w:r w:rsidR="00764EA4">
        <w:t>. rujna 2016.</w:t>
      </w:r>
    </w:p>
    <w:p w:rsidRDefault="004546F9" w:rsidP="007C7957" w:rsidR="004546F9">
      <w:pPr>
        <w:rPr>
          <w:szCs w:val="24"/>
        </w:rPr>
      </w:pPr>
    </w:p>
    <w:p w:rsidRDefault="007C7957" w:rsidP="00462A52" w:rsidR="007C7957">
      <w:pPr>
        <w:jc w:val="center"/>
        <w:rPr>
          <w:szCs w:val="24"/>
        </w:rPr>
      </w:pPr>
    </w:p>
    <w:p w:rsidRDefault="00462A52" w:rsidP="00462A52" w:rsidR="00462A52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764EA4" w:rsidP="00462A52" w:rsidR="00764EA4">
      <w:pPr>
        <w:jc w:val="center"/>
        <w:rPr>
          <w:szCs w:val="24"/>
        </w:rPr>
      </w:pPr>
    </w:p>
    <w:p w:rsidRDefault="00462A52" w:rsidP="007C7957" w:rsidR="00462A52">
      <w:pPr>
        <w:jc w:val="both"/>
      </w:pPr>
    </w:p>
    <w:p w:rsidRDefault="00462A52" w:rsidP="00464104" w:rsidR="00462A52">
      <w:pPr>
        <w:ind w:firstLine="708"/>
        <w:jc w:val="both"/>
        <w:rPr>
          <w:szCs w:val="24"/>
        </w:rPr>
      </w:pPr>
      <w:r>
        <w:rPr>
          <w:szCs w:val="24"/>
        </w:rPr>
        <w:t xml:space="preserve">Predlagatelj </w:t>
      </w:r>
      <w:r w:rsidR="006417C0" w:rsidRPr="00C7103C">
        <w:t xml:space="preserve">KERUM </w:t>
      </w:r>
      <w:r w:rsidR="006417C0">
        <w:t xml:space="preserve">d.o.o., </w:t>
      </w:r>
      <w:r w:rsidR="006417C0" w:rsidRPr="00C7103C">
        <w:t>Zrinjsko Frankopanska 68, Split</w:t>
      </w:r>
      <w:r w:rsidR="006417C0" w:rsidRPr="00F61EFC">
        <w:t>,</w:t>
      </w:r>
      <w:r w:rsidR="006417C0">
        <w:rPr>
          <w:color w:val="FF0000"/>
        </w:rPr>
        <w:t xml:space="preserve"> </w:t>
      </w:r>
      <w:r w:rsidR="006417C0">
        <w:t>OIB: 66124057408</w:t>
      </w:r>
      <w:r>
        <w:rPr>
          <w:szCs w:val="24"/>
        </w:rPr>
        <w:t xml:space="preserve">,  podnio je ovom sudu dana 17. ožujka 2014. temeljem odredbe čl. 66. st.1. Zakona o financijskom poslovanju i predstečajnoj nagodbi (NN br. 108/12, 144/12, 81/13 i 112/13, dalje: ZFPPN) prijedlog za sklapanje predstečajne nagodbe. </w:t>
      </w:r>
    </w:p>
    <w:p w:rsidRDefault="00462A52" w:rsidP="00462A52" w:rsidR="00462A52">
      <w:pPr>
        <w:ind w:firstLine="708"/>
        <w:jc w:val="both"/>
        <w:rPr>
          <w:szCs w:val="24"/>
        </w:rPr>
      </w:pPr>
    </w:p>
    <w:p w:rsidRDefault="00462A52" w:rsidP="00462A52" w:rsidR="00462A52">
      <w:pPr>
        <w:ind w:firstLine="708"/>
        <w:jc w:val="both"/>
        <w:rPr>
          <w:szCs w:val="24"/>
        </w:rPr>
      </w:pPr>
      <w:r>
        <w:rPr>
          <w:szCs w:val="24"/>
        </w:rPr>
        <w:t xml:space="preserve">Uz prijedlog za sklapanje predstečajne nagodbe upućenom sudu dostavljene su i isprave nastale u postupku predstečajne nagodbe kod Financijske agencije. </w:t>
      </w:r>
    </w:p>
    <w:p w:rsidRDefault="00462A52" w:rsidP="00462A52" w:rsidR="00462A52">
      <w:pPr>
        <w:ind w:firstLine="708"/>
        <w:jc w:val="both"/>
        <w:rPr>
          <w:szCs w:val="24"/>
        </w:rPr>
      </w:pPr>
    </w:p>
    <w:p w:rsidRDefault="00462A52" w:rsidP="00462A52" w:rsidR="00462A52" w:rsidRPr="00087508">
      <w:pPr>
        <w:ind w:firstLine="708"/>
        <w:jc w:val="both"/>
        <w:rPr>
          <w:szCs w:val="24"/>
        </w:rPr>
      </w:pPr>
      <w:r>
        <w:rPr>
          <w:szCs w:val="24"/>
        </w:rPr>
        <w:t xml:space="preserve">Sud je za dan </w:t>
      </w:r>
      <w:r w:rsidR="00464104">
        <w:rPr>
          <w:szCs w:val="24"/>
        </w:rPr>
        <w:t xml:space="preserve">14. srpnja 2014. </w:t>
      </w:r>
      <w:r>
        <w:rPr>
          <w:szCs w:val="24"/>
        </w:rPr>
        <w:t xml:space="preserve">zakazao ročište za sklapanje </w:t>
      </w:r>
      <w:r w:rsidRPr="00087508">
        <w:rPr>
          <w:szCs w:val="24"/>
        </w:rPr>
        <w:t>nagodbe</w:t>
      </w:r>
      <w:r w:rsidR="009F3361" w:rsidRPr="00087508">
        <w:rPr>
          <w:szCs w:val="24"/>
        </w:rPr>
        <w:t>, kojeg dana je nagodba između dužnika i vjerovnika sklopljena</w:t>
      </w:r>
      <w:r w:rsidR="00087508" w:rsidRPr="00087508">
        <w:rPr>
          <w:szCs w:val="24"/>
        </w:rPr>
        <w:t>, te rješenjem od 21. srpnja 2014. odobreno sklapanje predstečajne nagodbe.</w:t>
      </w:r>
    </w:p>
    <w:p w:rsidRDefault="009F3361" w:rsidP="00462A52" w:rsidR="009F3361">
      <w:pPr>
        <w:ind w:firstLine="708"/>
        <w:jc w:val="both"/>
        <w:rPr>
          <w:szCs w:val="24"/>
        </w:rPr>
      </w:pPr>
    </w:p>
    <w:p w:rsidRDefault="009F3361" w:rsidP="00462A52" w:rsidR="009F3361">
      <w:pPr>
        <w:ind w:firstLine="708"/>
        <w:jc w:val="both"/>
        <w:rPr>
          <w:szCs w:val="24"/>
        </w:rPr>
      </w:pPr>
      <w:r>
        <w:rPr>
          <w:szCs w:val="24"/>
        </w:rPr>
        <w:t xml:space="preserve">Vjerovnik </w:t>
      </w:r>
      <w:r w:rsidR="00464104">
        <w:t>HYPO ALPE-ADRIA-BANK INTERNATIONAL AG, Klagenfurt</w:t>
      </w:r>
      <w:r w:rsidR="00224830">
        <w:t>, OIB: 90730821413</w:t>
      </w:r>
      <w:r w:rsidR="00464104">
        <w:t xml:space="preserve"> </w:t>
      </w:r>
      <w:r>
        <w:rPr>
          <w:szCs w:val="24"/>
        </w:rPr>
        <w:t xml:space="preserve">podnio </w:t>
      </w:r>
      <w:r w:rsidR="00464104">
        <w:rPr>
          <w:szCs w:val="24"/>
        </w:rPr>
        <w:t xml:space="preserve">je </w:t>
      </w:r>
      <w:r>
        <w:rPr>
          <w:szCs w:val="24"/>
        </w:rPr>
        <w:t xml:space="preserve">žalbu dana </w:t>
      </w:r>
      <w:r w:rsidR="000354E2" w:rsidRPr="000354E2">
        <w:rPr>
          <w:szCs w:val="24"/>
        </w:rPr>
        <w:t>6</w:t>
      </w:r>
      <w:r w:rsidR="00464104" w:rsidRPr="000354E2">
        <w:rPr>
          <w:szCs w:val="24"/>
        </w:rPr>
        <w:t>. kolovoza</w:t>
      </w:r>
      <w:r w:rsidR="00464104">
        <w:rPr>
          <w:szCs w:val="24"/>
        </w:rPr>
        <w:t xml:space="preserve"> 2014. </w:t>
      </w:r>
      <w:r>
        <w:rPr>
          <w:szCs w:val="24"/>
        </w:rPr>
        <w:t xml:space="preserve">na </w:t>
      </w:r>
      <w:r w:rsidR="00BE7017">
        <w:rPr>
          <w:szCs w:val="24"/>
        </w:rPr>
        <w:t xml:space="preserve">rješenje o sklapanju </w:t>
      </w:r>
      <w:r>
        <w:rPr>
          <w:szCs w:val="24"/>
        </w:rPr>
        <w:t>nagodb</w:t>
      </w:r>
      <w:r w:rsidR="00BE7017">
        <w:rPr>
          <w:szCs w:val="24"/>
        </w:rPr>
        <w:t>e</w:t>
      </w:r>
      <w:r>
        <w:rPr>
          <w:szCs w:val="24"/>
        </w:rPr>
        <w:t xml:space="preserve"> </w:t>
      </w:r>
      <w:r w:rsidR="00464104">
        <w:rPr>
          <w:szCs w:val="24"/>
        </w:rPr>
        <w:t xml:space="preserve">4.Stpn-32/2014 </w:t>
      </w:r>
      <w:r>
        <w:rPr>
          <w:szCs w:val="24"/>
        </w:rPr>
        <w:t xml:space="preserve">od </w:t>
      </w:r>
      <w:r w:rsidR="00464104">
        <w:rPr>
          <w:szCs w:val="24"/>
        </w:rPr>
        <w:t>21. srpnja 2014.</w:t>
      </w:r>
    </w:p>
    <w:p w:rsidRDefault="009F3361" w:rsidP="00462A52" w:rsidR="009F3361">
      <w:pPr>
        <w:ind w:firstLine="708"/>
        <w:jc w:val="both"/>
        <w:rPr>
          <w:szCs w:val="24"/>
        </w:rPr>
      </w:pPr>
    </w:p>
    <w:p w:rsidRDefault="009F3361" w:rsidP="00462A52" w:rsidR="009F3361">
      <w:pPr>
        <w:ind w:firstLine="708"/>
        <w:jc w:val="both"/>
        <w:rPr>
          <w:szCs w:val="24"/>
        </w:rPr>
      </w:pPr>
      <w:r>
        <w:rPr>
          <w:szCs w:val="24"/>
        </w:rPr>
        <w:t xml:space="preserve">Odlukom </w:t>
      </w:r>
      <w:r w:rsidR="003650F8">
        <w:rPr>
          <w:szCs w:val="24"/>
        </w:rPr>
        <w:t>Visokog trgovačkog suda RH pod poslovnim brojem</w:t>
      </w:r>
      <w:r>
        <w:rPr>
          <w:szCs w:val="24"/>
        </w:rPr>
        <w:t xml:space="preserve"> </w:t>
      </w:r>
      <w:r w:rsidR="009239BD">
        <w:rPr>
          <w:szCs w:val="24"/>
        </w:rPr>
        <w:t xml:space="preserve">Pž-9018/2014-4 od 26. siječnja 2015. </w:t>
      </w:r>
      <w:r>
        <w:rPr>
          <w:szCs w:val="24"/>
        </w:rPr>
        <w:t>uvažena je žalba vjerovnika</w:t>
      </w:r>
      <w:r w:rsidR="009239BD" w:rsidRPr="009239BD">
        <w:t xml:space="preserve"> </w:t>
      </w:r>
      <w:r w:rsidR="009239BD">
        <w:t>HYPO ALPE-ADRIA-BANK INTERNATIONAL AG, Klagenfurt</w:t>
      </w:r>
      <w:r w:rsidR="00224830">
        <w:t xml:space="preserve">, </w:t>
      </w:r>
      <w:r w:rsidR="009239BD">
        <w:t xml:space="preserve">te ukinuto rješenje ovog suda o odobravanju predstečajne nagodbe broj 4.Stpn-32/2014 od 21. srpnja 2014. i predmet vraćen ovom sudu na ponovno odlučivanje. </w:t>
      </w:r>
    </w:p>
    <w:p w:rsidRDefault="009F3361" w:rsidP="00462A52" w:rsidR="009F3361">
      <w:pPr>
        <w:ind w:firstLine="708"/>
        <w:jc w:val="both"/>
        <w:rPr>
          <w:szCs w:val="24"/>
        </w:rPr>
      </w:pPr>
    </w:p>
    <w:p w:rsidRDefault="009F3361" w:rsidP="009F3361" w:rsidR="009F3361">
      <w:pPr>
        <w:ind w:firstLine="708"/>
        <w:jc w:val="both"/>
      </w:pPr>
      <w:r>
        <w:rPr>
          <w:szCs w:val="24"/>
        </w:rPr>
        <w:lastRenderedPageBreak/>
        <w:t xml:space="preserve">Rješenjem od 17. kolovoza 2016. pozvan je dužnik u roku 30 dana dostaviti </w:t>
      </w:r>
      <w:r>
        <w:t>nacrt predstečajne nagodbe i plana financijskog i operativnog restrukturiranja prihvaćenog u postupku kod Financijske agencije dana 31. siječnja 2014.</w:t>
      </w:r>
      <w:r w:rsidR="00747C7E">
        <w:t xml:space="preserve"> godine</w:t>
      </w:r>
      <w:r>
        <w:t>, a na koji je bio pozvan rješenjem Nagodbenog vijeća HR 03, Regionalni centar Zagreb, Klasa: UP-I/110/07/13-01/4615, Ur.Br: 04-06-14-4615-386 od 24. siječnja 2014. u ponovljenom postupku utvrđivanja tražbina, a koji obuhvaća točno utvrđene tražbine svih vjerovnika prema navedenom rješenju o utvrđenim tražbinama u ponovljenom postupku i popratnoj tablici sa popisom utvrđenih tražbina koja je sastavni dio tog rješenja, te da dostavi konačni prijedlog predstečajne nagodbe koji odgovara zakonom propisanom sadržaju plana financijskog i operativnog restrukturiranja prihvaćenog pred nagodbenim vijećem i nacrtu predstečajne nagodbe na način da takav prijedlog ima sve potrebne elemente sadržaja predstečajne nagodbe sastavljen u formi isprave podobne za ovrhu u odnosu na svakog vjerovnika posebno, tako da iz iste bude vidljiv predmet, vrsta, opseg i vrijeme ispunjenja obveze svakog pojedinog vjerovnika kojem je utvrđena tražbina u postupku pred Financijskom agencijom.</w:t>
      </w:r>
    </w:p>
    <w:p w:rsidRDefault="00861AEE" w:rsidP="009F3361" w:rsidR="00861AEE">
      <w:pPr>
        <w:ind w:firstLine="708"/>
        <w:jc w:val="both"/>
      </w:pPr>
    </w:p>
    <w:p w:rsidRDefault="00861AEE" w:rsidP="003650F8" w:rsidR="00861AEE">
      <w:pPr>
        <w:ind w:firstLine="708"/>
        <w:jc w:val="both"/>
      </w:pPr>
      <w:r>
        <w:t>Sve naprijed navedeno uz upozorenje – ukoliko dužnik ne postupi po nalogu suda iz tog rješenja u ostavljenom roku, smatrat će se da je prijedlog povučen, a bude li vraćen bez dopune, odbacit će se prijedlog.</w:t>
      </w:r>
    </w:p>
    <w:p w:rsidRDefault="00861AEE" w:rsidP="00861AEE" w:rsidR="00861AEE">
      <w:pPr>
        <w:ind w:firstLine="708"/>
      </w:pPr>
    </w:p>
    <w:p w:rsidRDefault="00861AEE" w:rsidP="00861AEE" w:rsidR="00861AEE">
      <w:pPr>
        <w:ind w:firstLine="708"/>
        <w:jc w:val="both"/>
      </w:pPr>
      <w:r>
        <w:t>Podneskom od 20. rujna 2016. predanom neposredno sudu, te podneskom predanim preporučenom pošiljkom na poštu dana 19. rujna 2016.</w:t>
      </w:r>
      <w:r w:rsidR="009660EB">
        <w:t xml:space="preserve"> </w:t>
      </w:r>
      <w:r>
        <w:t>(zaprimljen na sudu dana 21. rujna 2016.) istovjetnog sadržaja dužnik je dostavio sudu dopunjen prijedlog predstečajne nagodbe.</w:t>
      </w:r>
    </w:p>
    <w:p w:rsidRDefault="001A05BA" w:rsidP="00861AEE" w:rsidR="001A05BA">
      <w:pPr>
        <w:ind w:firstLine="708"/>
        <w:jc w:val="both"/>
      </w:pPr>
    </w:p>
    <w:p w:rsidRDefault="00402CFE" w:rsidP="00861AEE" w:rsidR="00402CFE">
      <w:pPr>
        <w:ind w:firstLine="708"/>
        <w:jc w:val="both"/>
      </w:pPr>
      <w:r>
        <w:t xml:space="preserve">Rješenjem ovog suda pod poslovnim brojem Stpn-28/2015 od 20. listopada 2016. odbačen je prijedlog dužnika </w:t>
      </w:r>
      <w:r w:rsidRPr="00C7103C">
        <w:t xml:space="preserve">KERUM </w:t>
      </w:r>
      <w:r>
        <w:t xml:space="preserve">d.o.o., </w:t>
      </w:r>
      <w:r w:rsidRPr="00C7103C">
        <w:t>Zrinjsko Frankopanska 68, Spli</w:t>
      </w:r>
      <w:r w:rsidRPr="00A56EEA">
        <w:t>t,</w:t>
      </w:r>
      <w:r>
        <w:rPr>
          <w:color w:val="FF0000"/>
        </w:rPr>
        <w:t xml:space="preserve"> </w:t>
      </w:r>
      <w:r>
        <w:t>OIB: 66124057408</w:t>
      </w:r>
      <w:r w:rsidRPr="00C7103C">
        <w:t xml:space="preserve"> </w:t>
      </w:r>
      <w:r w:rsidRPr="00464104">
        <w:t>za sklapanje predstečajne nagodbe</w:t>
      </w:r>
      <w:r>
        <w:t xml:space="preserve"> zaprimljen na ovom </w:t>
      </w:r>
      <w:r w:rsidRPr="00464104">
        <w:t xml:space="preserve">sudu </w:t>
      </w:r>
      <w:r>
        <w:t>17. ožujka 2014. godine, te dopune tog prijedloga od  19</w:t>
      </w:r>
      <w:r w:rsidRPr="00464104">
        <w:t xml:space="preserve">. rujna 2016. godine  i </w:t>
      </w:r>
      <w:r>
        <w:t>20</w:t>
      </w:r>
      <w:r w:rsidRPr="00464104">
        <w:t>. rujna 2016. godine</w:t>
      </w:r>
      <w:r>
        <w:t xml:space="preserve">. Na navedeno rješenje uložena je žalba od strane dužnika te je odlukom Visokog trgovačkog suda Pž-7788/2016 od 10. siječnja 2017. rješenje ukinuto i predmet vraćen na ponovan postupak. </w:t>
      </w:r>
    </w:p>
    <w:p w:rsidRDefault="00402CFE" w:rsidP="00861AEE" w:rsidR="00402CFE">
      <w:pPr>
        <w:ind w:firstLine="708"/>
        <w:jc w:val="both"/>
      </w:pPr>
      <w:r>
        <w:t xml:space="preserve"> </w:t>
      </w:r>
    </w:p>
    <w:p w:rsidRDefault="001A05BA" w:rsidP="00861AEE" w:rsidR="001A05BA">
      <w:pPr>
        <w:ind w:firstLine="708"/>
        <w:jc w:val="both"/>
      </w:pPr>
      <w:r>
        <w:t xml:space="preserve">Uvidom u isprave koje je dužnik dostavio u spis dana </w:t>
      </w:r>
      <w:r w:rsidRPr="009660EB">
        <w:t>17. ožujka 2014.</w:t>
      </w:r>
      <w:r w:rsidR="00A86DA0">
        <w:t xml:space="preserve"> </w:t>
      </w:r>
      <w:r>
        <w:t>uz prijedlog za sklapanje nagodbe, te uvidom u cjelokupni spis FINE koji je dostavljen uz prijedlog</w:t>
      </w:r>
      <w:r w:rsidR="008C2800">
        <w:t>,</w:t>
      </w:r>
      <w:r>
        <w:t xml:space="preserve"> utvrđuje se </w:t>
      </w:r>
      <w:r w:rsidR="003650F8">
        <w:t>da je:</w:t>
      </w:r>
    </w:p>
    <w:p w:rsidRDefault="003650F8" w:rsidP="00861AEE" w:rsidR="003650F8">
      <w:pPr>
        <w:ind w:firstLine="708"/>
        <w:jc w:val="both"/>
      </w:pPr>
    </w:p>
    <w:p w:rsidRDefault="005D0F2B" w:rsidP="005D0F2B" w:rsidR="001A05BA">
      <w:pPr>
        <w:jc w:val="both"/>
      </w:pPr>
      <w:r>
        <w:t xml:space="preserve">- </w:t>
      </w:r>
      <w:r w:rsidR="001A05BA">
        <w:t>rj</w:t>
      </w:r>
      <w:r w:rsidR="009660EB">
        <w:t xml:space="preserve">ešenjem FINE, Regionalni centar Zagreb Klasa: UP - I/110/07/13-01/4615 Zagreb, Ur. br: 04-06-13-4615-18 od 15. listopada 2013. otvoren </w:t>
      </w:r>
      <w:r w:rsidR="003650F8">
        <w:t xml:space="preserve">postupak predstečajne nagodbe nad dužnikom </w:t>
      </w:r>
      <w:r w:rsidR="003650F8" w:rsidRPr="00C7103C">
        <w:t>KERUM d.o.o., Zrinjsko Frankopanska 68, Split</w:t>
      </w:r>
      <w:r w:rsidR="003650F8">
        <w:t>,</w:t>
      </w:r>
      <w:r w:rsidR="00C22E62">
        <w:t xml:space="preserve"> OIB: 66124057408</w:t>
      </w:r>
    </w:p>
    <w:p w:rsidRDefault="005D0F2B" w:rsidP="005D0F2B" w:rsidR="001A05BA">
      <w:pPr>
        <w:jc w:val="both"/>
      </w:pPr>
      <w:r>
        <w:t xml:space="preserve">- </w:t>
      </w:r>
      <w:r w:rsidR="009660EB">
        <w:t>rješenjem FINE, Regionalni centar Zagreb Klasa: UP - I/110/07/13-01/4615,</w:t>
      </w:r>
      <w:r w:rsidR="00A86DA0">
        <w:t xml:space="preserve">  Ur. br: 04-06-13-4615-347 od </w:t>
      </w:r>
      <w:r w:rsidR="009660EB">
        <w:t>6. prosinca 2013. utvrđene su tražbine vjerovnika,</w:t>
      </w:r>
    </w:p>
    <w:p w:rsidRDefault="005D0F2B" w:rsidP="005D0F2B" w:rsidR="009660EB">
      <w:pPr>
        <w:jc w:val="both"/>
      </w:pPr>
      <w:r>
        <w:t xml:space="preserve">- </w:t>
      </w:r>
      <w:r w:rsidR="009660EB">
        <w:t xml:space="preserve">rješenjem FINE, Regionalni centar Zagreb Klasa: UP - I/110/07/13-01/4615, Ur. br: 04-06-14-4615-369 od 15. siječnja 2014. ispravljeno je rješenje o utvrđenim tražbinama </w:t>
      </w:r>
      <w:r w:rsidR="00EA0F75">
        <w:t xml:space="preserve">od </w:t>
      </w:r>
      <w:r w:rsidR="009660EB">
        <w:t>06. prosinca 2013.</w:t>
      </w:r>
      <w:r w:rsidR="003650F8">
        <w:t>,</w:t>
      </w:r>
      <w:r w:rsidR="009660EB">
        <w:t xml:space="preserve"> </w:t>
      </w:r>
    </w:p>
    <w:p w:rsidRDefault="005D0F2B" w:rsidP="005D0F2B" w:rsidR="001A05BA">
      <w:pPr>
        <w:jc w:val="both"/>
      </w:pPr>
      <w:r>
        <w:t xml:space="preserve">- </w:t>
      </w:r>
      <w:r w:rsidR="00020C06">
        <w:t xml:space="preserve">rješenjem FINE, Regionalni centar Zagreb  Klasa: UP - I/110/07/13-01/4615, Ur. br: 04-06-14-4615-385 od 24. siječnja 2014. ispravljeno je rješenje </w:t>
      </w:r>
      <w:r w:rsidR="001A05BA">
        <w:t>o utvr</w:t>
      </w:r>
      <w:r w:rsidR="00020C06">
        <w:t>đenim tražbinama</w:t>
      </w:r>
      <w:r w:rsidR="001A05BA">
        <w:t xml:space="preserve"> </w:t>
      </w:r>
      <w:r w:rsidR="00A86DA0">
        <w:t xml:space="preserve">od </w:t>
      </w:r>
      <w:r w:rsidR="00997E8B">
        <w:t xml:space="preserve">6. prosinca 2013. </w:t>
      </w:r>
    </w:p>
    <w:p w:rsidRDefault="005D0F2B" w:rsidP="001A05BA" w:rsidR="006934F4">
      <w:pPr>
        <w:jc w:val="both"/>
      </w:pPr>
      <w:r>
        <w:t xml:space="preserve">- </w:t>
      </w:r>
      <w:r w:rsidR="00020C06">
        <w:t>rješenjem FINE, Regionalni centar Zagreb Klasa: UP - I/110/07/13-01/4615, Ur. br: 04-06-14-4615-386</w:t>
      </w:r>
      <w:r w:rsidR="00141CE3">
        <w:t xml:space="preserve"> od 24. siječnja 2014. </w:t>
      </w:r>
      <w:r w:rsidR="00997E8B">
        <w:t>u ponovljenom postupku</w:t>
      </w:r>
      <w:r w:rsidR="00EA0F75">
        <w:t xml:space="preserve"> utvrđivanja tražbina</w:t>
      </w:r>
      <w:r w:rsidR="00997E8B">
        <w:t xml:space="preserve"> </w:t>
      </w:r>
      <w:r w:rsidR="00EA0F75">
        <w:t>utvrđene su tražbine vjerovnika, te u prilogu tog rješenja navedene tablice sa vjerovnicima i njihovim utvrđenim tražbinama.</w:t>
      </w:r>
    </w:p>
    <w:p w:rsidRDefault="00844129" w:rsidP="00DC63A6" w:rsidR="002202E1">
      <w:pPr>
        <w:ind w:firstLine="708"/>
        <w:jc w:val="both"/>
      </w:pPr>
      <w:r>
        <w:lastRenderedPageBreak/>
        <w:t xml:space="preserve">Ističe se da u prihvaćenom i </w:t>
      </w:r>
      <w:r w:rsidR="002202E1">
        <w:t>izmijenjenom planu nisu navedeni vjerovnici</w:t>
      </w:r>
      <w:r w:rsidR="003969DB">
        <w:t>:</w:t>
      </w:r>
      <w:r w:rsidR="002202E1">
        <w:t xml:space="preserve"> </w:t>
      </w:r>
      <w:r w:rsidR="00DC63A6">
        <w:t>HP-HRVATSKA POŠTA d.d., Jurišićeva 13, Zagreb, OIB: 87311810356, HYPO ALPE-ADRIA-BANK INTERNATIONAL AG, OIB: 90730821413 i INTERGRADNJA SKELE d.o.o., Zoranićeva 61, Solin, OIB: 38528765587</w:t>
      </w:r>
      <w:r w:rsidR="002202E1">
        <w:t xml:space="preserve">, a koji vjerovnici imaju utvrđene tražbine koje je u Planu trebalo uvrstiti i </w:t>
      </w:r>
      <w:r w:rsidR="00670183">
        <w:t>predložiti način namirenja njihovih utvrđenih tražbina.</w:t>
      </w:r>
      <w:r w:rsidR="002202E1">
        <w:t xml:space="preserve">  </w:t>
      </w:r>
    </w:p>
    <w:p w:rsidRDefault="002C07EF" w:rsidP="00FF2D32" w:rsidR="002C07EF">
      <w:pPr>
        <w:jc w:val="both"/>
      </w:pPr>
    </w:p>
    <w:p w:rsidRDefault="002C07EF" w:rsidP="009273F6" w:rsidR="00B054C2">
      <w:pPr>
        <w:ind w:firstLine="708"/>
        <w:jc w:val="both"/>
      </w:pPr>
      <w:r>
        <w:t>Osim toga, na zapisniku sa ročišta za glasovanje od</w:t>
      </w:r>
      <w:r w:rsidR="00B054C2">
        <w:t xml:space="preserve"> 31. siječnja 2014. </w:t>
      </w:r>
      <w:r>
        <w:t>izričito je navedeno da se glasuje o Izmijenjenom planu od 23. siječnja 2014</w:t>
      </w:r>
      <w:r w:rsidR="00DC63A6">
        <w:t>.</w:t>
      </w:r>
      <w:r>
        <w:t xml:space="preserve">, što ukazuje da </w:t>
      </w:r>
      <w:r w:rsidR="00B52C13">
        <w:t xml:space="preserve">FINA, iako je dužnika pozvala na dostavu izmijenjenog plana on ponovljenog postupka utvrđenja tražbina, ipak provodi na ročištu glasovanje o izmijenjenom planu od 23. siječnja 2014. koji u sebi ne sadrži sve vjerovnike i njihove utvrđene tražbine prema rješenju o utvrđenim tražbinama u ponovljenom postupku utvrđena tražbina.  </w:t>
      </w:r>
    </w:p>
    <w:p w:rsidRDefault="00C13D83" w:rsidP="002C07EF" w:rsidR="00C13D83">
      <w:pPr>
        <w:ind w:firstLine="708"/>
        <w:jc w:val="both"/>
      </w:pPr>
    </w:p>
    <w:p w:rsidRDefault="00C13D83" w:rsidP="002C07EF" w:rsidR="009273F6">
      <w:pPr>
        <w:ind w:firstLine="708"/>
        <w:jc w:val="both"/>
      </w:pPr>
      <w:r>
        <w:t>Ovdje treba istaknuti, da</w:t>
      </w:r>
      <w:r w:rsidR="009273F6">
        <w:t xml:space="preserve"> i</w:t>
      </w:r>
      <w:r>
        <w:t xml:space="preserve"> pored ovih nepravilnosti u postupanju FINE, one nisu odlučujuće u postupku odobravanja predstečajne nagodbe pred sudom, jer za postupak pred sudom je relevantna odredba čl</w:t>
      </w:r>
      <w:r w:rsidR="009273F6">
        <w:t>anka</w:t>
      </w:r>
      <w:r>
        <w:t xml:space="preserve"> 66. stavak 9. </w:t>
      </w:r>
      <w:r w:rsidR="009273F6">
        <w:t xml:space="preserve">ZFPPN, a sve prema uputi iz ukidnog rješenja VTS-a pod poslovnim brojem Pž-7788/2016 od 10. siječnja 2017. </w:t>
      </w:r>
    </w:p>
    <w:p w:rsidRDefault="00DB4E0B" w:rsidP="009273F6" w:rsidR="00DB4E0B">
      <w:pPr>
        <w:jc w:val="both"/>
      </w:pPr>
    </w:p>
    <w:p w:rsidRDefault="009273F6" w:rsidP="002C07EF" w:rsidR="009273F6">
      <w:pPr>
        <w:ind w:firstLine="708"/>
        <w:jc w:val="both"/>
      </w:pPr>
      <w:r w:rsidRPr="009273F6">
        <w:t xml:space="preserve">Prema odredbi članka 66. stavak 9. </w:t>
      </w:r>
      <w:r>
        <w:t>ZFPPN</w:t>
      </w:r>
      <w:r w:rsidRPr="009273F6">
        <w:t xml:space="preserve"> sud će rješenjem odobriti sklapanje predstečajne nagodbe ako su na ročištu za sklapanje predstečajne nagodbe svoj pristanak dali dužnik i vjerovnici čije tražbine čine potrebnu većinu iz članka 63. ovoga Zakona, te ako utvrdi, da je sadržaj predložene nagodbe u skladu s općim pravilima o sudskoj nagodbi, te da je njezin sadržaj u bitnim sastojcima odgovarajući prihvaćenom planu financijskog i operativnog restrukturiranja dužnika. Dakle, za odlučivanje o odobrenju predstečajne nagodbe bitno je da je sadržaj predložene nagodbe u bitnim sastojcima odgovarajući prihvaćenom planu financijskog i opera</w:t>
      </w:r>
      <w:r w:rsidR="002D3CE4">
        <w:t xml:space="preserve">tivnog restrukturiranja dužnika. </w:t>
      </w:r>
      <w:r w:rsidRPr="009273F6">
        <w:t xml:space="preserve"> </w:t>
      </w:r>
    </w:p>
    <w:p w:rsidRDefault="002D3CE4" w:rsidP="002C07EF" w:rsidR="002D3CE4">
      <w:pPr>
        <w:ind w:firstLine="708"/>
        <w:jc w:val="both"/>
      </w:pPr>
    </w:p>
    <w:p w:rsidRDefault="00DB4E0B" w:rsidP="002C07EF" w:rsidR="00DB4E0B">
      <w:pPr>
        <w:ind w:firstLine="708"/>
        <w:jc w:val="both"/>
      </w:pPr>
      <w:r>
        <w:t xml:space="preserve">Procjenjujući da li je sadržaj predložene nagodbe u skladu s općim pravilima o sudskoj nagodbi, treba reći </w:t>
      </w:r>
      <w:r w:rsidR="002959C0">
        <w:t>da je sudska nagodba ugovor kojim stranke uređuju svoje građanskopravne odnose kojima mogu slobodno raspolagati, zaključen u pisanoj formi pred nadležnim sudom u parničnom ili u izvanparničnom postupku, koji ugovor ima svojstva pravomoćne presude, a ako je tražbina dospjela, tada</w:t>
      </w:r>
      <w:r w:rsidR="002D3CE4">
        <w:t xml:space="preserve"> ima i svojstvo ovršne isprave </w:t>
      </w:r>
      <w:r w:rsidR="002959C0">
        <w:t xml:space="preserve">(članak </w:t>
      </w:r>
      <w:r w:rsidR="002959C0" w:rsidRPr="00557CE3">
        <w:t xml:space="preserve">23. </w:t>
      </w:r>
      <w:r w:rsidR="00E543AB" w:rsidRPr="00557CE3">
        <w:t>točka</w:t>
      </w:r>
      <w:r w:rsidR="002959C0" w:rsidRPr="00557CE3">
        <w:t xml:space="preserve"> 1</w:t>
      </w:r>
      <w:r w:rsidR="002959C0">
        <w:t>. Ovršnog zakona</w:t>
      </w:r>
      <w:r w:rsidR="00E543AB">
        <w:t xml:space="preserve"> </w:t>
      </w:r>
      <w:r w:rsidR="002D3CE4" w:rsidRPr="002D3CE4">
        <w:t>NN 112/12, 25/13, 93/14, 55/16, 73/17</w:t>
      </w:r>
      <w:r w:rsidR="00716544">
        <w:t>, dalje:OZ)</w:t>
      </w:r>
      <w:r w:rsidR="002959C0">
        <w:t xml:space="preserve">. </w:t>
      </w:r>
    </w:p>
    <w:p w:rsidRDefault="00E543AB" w:rsidP="002C07EF" w:rsidR="00E543AB">
      <w:pPr>
        <w:ind w:firstLine="708"/>
        <w:jc w:val="both"/>
      </w:pPr>
    </w:p>
    <w:p w:rsidRDefault="00E543AB" w:rsidP="002C07EF" w:rsidR="00E543AB">
      <w:pPr>
        <w:ind w:firstLine="708"/>
        <w:jc w:val="both"/>
      </w:pPr>
      <w:r>
        <w:t xml:space="preserve">Podobnost ovršne isprave za ovrhu određena je člankom 29. stavak 1. OZ koji propisuje da je ovršna isprava podobna za ovrhu ako su u njoj </w:t>
      </w:r>
      <w:r w:rsidR="00557CE3">
        <w:t>naznačeni</w:t>
      </w:r>
      <w:r>
        <w:t xml:space="preserve"> vjerovnik i dužnik te predmet, vrsta, opseg i vrijeme ispunjenja obveze, a ako je ovršna isprava odluka kojom je naloženo ispunjenje tražbine na neko davanje ili činjenje, u njoj mora biti određen i rok za dobrovoljno ispunjenje (stavak 2. navedenog članka). </w:t>
      </w:r>
    </w:p>
    <w:p w:rsidRDefault="00E543AB" w:rsidP="002C07EF" w:rsidR="00E543AB">
      <w:pPr>
        <w:ind w:firstLine="708"/>
        <w:jc w:val="both"/>
      </w:pPr>
    </w:p>
    <w:p w:rsidRDefault="00E543AB" w:rsidP="002C07EF" w:rsidR="008E0513">
      <w:pPr>
        <w:ind w:firstLine="708"/>
        <w:jc w:val="both"/>
      </w:pPr>
      <w:r>
        <w:t>Nadalje, člankom 66. stavak 13. ZFPPN je određeno da predstečajna nagodba ima snagu ovršne isprave za sve vjerovnike čije su tražbine utvrđene.</w:t>
      </w:r>
    </w:p>
    <w:p w:rsidRDefault="008E0513" w:rsidP="002C07EF" w:rsidR="008E0513">
      <w:pPr>
        <w:ind w:firstLine="708"/>
        <w:jc w:val="both"/>
      </w:pPr>
    </w:p>
    <w:p w:rsidRDefault="008E0513" w:rsidP="002C07EF" w:rsidR="005F39FD">
      <w:pPr>
        <w:ind w:firstLine="708"/>
        <w:jc w:val="both"/>
      </w:pPr>
      <w:r>
        <w:t>Polazeći od stajališta da sud prvog stupnja ne može pozivati dužnika da dostavi neki drugi izmijenjeni plan financijskog restrukturiranja koji nije prihvaćen pred nagodbenim vijećem, o kojem vjerovnici nisu glasovali i koji nije utvrđen u postupku predstečajne nagodbe provedenom pred nagodbenim vijećem, a da istovremeno prema spomenutoj odredbi članka 66. stavak 13. ZFPPN predstečajna nagodba ima snagu ovršne isprave za sve vjerovnike čije su tražbine utvrđene, dolazi se do zaključka da predložena</w:t>
      </w:r>
      <w:r w:rsidR="00065478">
        <w:t xml:space="preserve"> i sastavljena</w:t>
      </w:r>
      <w:r>
        <w:t xml:space="preserve"> predstečajna nagodba </w:t>
      </w:r>
      <w:r w:rsidR="00557CE3">
        <w:t xml:space="preserve">predložena prema prihvaćenom "Izmijenjenom planu financijskog </w:t>
      </w:r>
      <w:r w:rsidR="00557CE3">
        <w:lastRenderedPageBreak/>
        <w:t xml:space="preserve">restrukturiranja objavljeno na na web stranici FINE 23. siječnja 2014. Ur. broj: 04-06-14-4615-379", ne može udovoljavati  uvjetima predviđenim odredbom članka 66. stavak 9 ZFPPN da bi sud odobrio sklapanje predstečajne nagodbe, niti ima snagu ovršne isprave za sve vjerovnike čije su tražbine utvrđene (članak 66. stavak 13. ZFPPN). </w:t>
      </w:r>
    </w:p>
    <w:p w:rsidRDefault="005F39FD" w:rsidP="002C07EF" w:rsidR="005F39FD">
      <w:pPr>
        <w:ind w:firstLine="708"/>
        <w:jc w:val="both"/>
      </w:pPr>
    </w:p>
    <w:p w:rsidRDefault="005F39FD" w:rsidP="004502D8" w:rsidR="00EB4846">
      <w:pPr>
        <w:ind w:firstLine="708"/>
        <w:jc w:val="both"/>
      </w:pPr>
      <w:r>
        <w:t xml:space="preserve">Odredba članka 66. stavak 3. ZFPPN ukazuje što sve prijedlog predstečajne nagodbe koji dužnik podnosi sudu treba sadržavati, te u pogledu sadržaja nacrta predstečajne nagodbe upućuje na članak 46.a ZFPPN, te </w:t>
      </w:r>
      <w:r w:rsidR="004502D8">
        <w:t xml:space="preserve">se navodi </w:t>
      </w:r>
      <w:r>
        <w:t>da treba biti sastavljen na način da se pravni položaj svakog vjerovnika i njegove utvrđene tražbine i način, rokovi, i uvjeti namirenja tražbina uređuju tako da sklopljena predstečajna nagodba ima snagu i učinke ovršne isprave temeljem koje vjerovnik može ostvariti tražbinu prema dužniku, nadalje da konačni prijedlog predstečajne nagodbe mora odgovarati sadržaju plana financijskog i operativnog restrukturiranja prihvaćenog pred nagodbenim vijećem</w:t>
      </w:r>
      <w:r w:rsidR="00EB4846">
        <w:t>, iz čega proizlazi da prijedlog predstečajne nagodbe ne može biti mijenjan, niti nadopunjavan sadržajem kojeg nema u prihvaćenom planu financijskog restrukturiranja, a niti se taj plan financijskog restrukturiranja može pred sudom mijenjati ili nadopunjavati d</w:t>
      </w:r>
      <w:r w:rsidR="007653D2">
        <w:t xml:space="preserve">a bi se time stekla mogućnost </w:t>
      </w:r>
      <w:r w:rsidR="00EB4846">
        <w:t xml:space="preserve">dopune prijedloga predstečajne nagodbe. </w:t>
      </w:r>
    </w:p>
    <w:p w:rsidRDefault="00EB4846" w:rsidP="002C07EF" w:rsidR="00EB4846">
      <w:pPr>
        <w:ind w:firstLine="708"/>
        <w:jc w:val="both"/>
      </w:pPr>
    </w:p>
    <w:p w:rsidRDefault="00EB4846" w:rsidP="006F7DCC" w:rsidR="00041797">
      <w:pPr>
        <w:ind w:firstLine="708"/>
        <w:jc w:val="both"/>
      </w:pPr>
      <w:r>
        <w:t>U ovom postupku predstečajne nagodbe, prema prihvaćenom "Izmijenjenom planu financijskog restrukturiranja objavljeno na na web stranici FINE 23. siječnja 2014. Ur. broj: 04-06-14-4615-379", te rješenju o utvrđenim tražbinama  ( rješenje FINE, Regionalni centar Zagreb Klasa: UP - I/110/07/13-01/4615, Ur. br: 04-06-14-4615-386 od 24. siječnja 2014. u ponovljenom postupku utvrđivanja tražbina utvrđene su tražbine vjerovnika, te u prilogu tog rješenja navedene tablice sa vjerovnicima i njihovim utvrđenim tražbinama),</w:t>
      </w:r>
      <w:r w:rsidR="00041797">
        <w:t xml:space="preserve"> </w:t>
      </w:r>
      <w:r w:rsidR="007653D2">
        <w:t xml:space="preserve">utvrđuje se </w:t>
      </w:r>
      <w:r w:rsidR="00041797">
        <w:t>da nisu obuhvaćeni svi vjerovnici kojima su tražbine utvrđene, pa tako  u izmijenjenom planu nisu navedeni vjerovnici: HP-HRVATSKA POŠTA d.d., Jurišićeva 13, Zagreb, OIB: 87311810356, HYPO ALPE-ADRIA-BANK INTERNATIONAL AG, OIB: 90730821413 i INTERGRADNJA SKELE d.o.o., Zoranićeva 61, Solin, OIB: 38528765587, a koji vjerovnici imaju utvrđene tražbine koje je u Planu trebalo uvrstiti i predložiti način namirenj</w:t>
      </w:r>
      <w:r w:rsidR="007653D2">
        <w:t xml:space="preserve">a njihovih utvrđenih tražbina, pa tako oni ne mogu biti uvršteni ni u prijedlog podnesen sudu za sklapanje predstečajne nagodbe, pa posljedično tome eventualno prihvaćena, odnosno sklopljena predstečajna nagodba ne može za te vjerovnike s utvrđenim tražbinama predstečajna nagodba imati snagu ovršne isprave. </w:t>
      </w:r>
    </w:p>
    <w:p w:rsidRDefault="006F7DCC" w:rsidP="00EB4846" w:rsidR="006F7DCC">
      <w:pPr>
        <w:jc w:val="both"/>
      </w:pPr>
    </w:p>
    <w:p w:rsidRDefault="00041797" w:rsidP="00073100" w:rsidR="005F3F9A" w:rsidRPr="00073100">
      <w:pPr>
        <w:ind w:firstLine="708"/>
        <w:jc w:val="both"/>
        <w:rPr>
          <w:szCs w:val="24"/>
        </w:rPr>
      </w:pPr>
      <w:r>
        <w:t xml:space="preserve">Budući da prijedlog predstečajne nagodbe mora odgovarati prihvaćenom planu i biti u skladu sa općim pravilima o sudskoj nagodbi, te da sklopljena nagodba treba imati snagu ovršne isprave za sve vjerovnike čije su tražbine utvrđene, ovakav </w:t>
      </w:r>
      <w:r w:rsidR="00EB4846">
        <w:t>prijedlog predstečajne nagodbe sa svojim sadržajem ne ispunjava uvjet da bi sud odobrio sklapanje predstečajne nagodbe</w:t>
      </w:r>
      <w:r>
        <w:t xml:space="preserve"> jer sadržaj te nagodbe nije u skladu s općim pravilima o sudskoj nagodbi, niti bi takva predstečajna nagodba imala snagu ovršne isprave za sve vjerovnike čije su tražbine utvrđene</w:t>
      </w:r>
      <w:r w:rsidR="006F7DCC">
        <w:t xml:space="preserve"> jer</w:t>
      </w:r>
      <w:r>
        <w:t xml:space="preserve"> </w:t>
      </w:r>
      <w:r w:rsidR="006F7DCC">
        <w:rPr>
          <w:szCs w:val="24"/>
        </w:rPr>
        <w:t>nemaju elemente na temelju kojih bi odobrena predstečajna nagodba za sve vjerovnike predstavljala valjanu ovršnu ispravu jer ne sadržava sve elemente propisane naprijed navedenim člankom 29. st</w:t>
      </w:r>
      <w:r w:rsidR="007653D2">
        <w:rPr>
          <w:szCs w:val="24"/>
        </w:rPr>
        <w:t xml:space="preserve">avak </w:t>
      </w:r>
      <w:r w:rsidR="006F7DCC">
        <w:rPr>
          <w:szCs w:val="24"/>
        </w:rPr>
        <w:t>1. OZ.</w:t>
      </w:r>
    </w:p>
    <w:p w:rsidRDefault="005F3F9A" w:rsidP="005F3F9A" w:rsidR="005F3F9A">
      <w:pPr>
        <w:ind w:firstLine="708"/>
        <w:jc w:val="both"/>
      </w:pPr>
    </w:p>
    <w:p w:rsidRDefault="005F3F9A" w:rsidP="00717AA5" w:rsidR="005F3F9A" w:rsidRPr="00717AA5">
      <w:pPr>
        <w:ind w:firstLine="708"/>
        <w:jc w:val="both"/>
      </w:pPr>
      <w:r>
        <w:t xml:space="preserve">Prema tome, Izmijenjeni </w:t>
      </w:r>
      <w:r w:rsidR="00AD0852">
        <w:t xml:space="preserve">plan </w:t>
      </w:r>
      <w:r w:rsidR="00AD0852">
        <w:rPr>
          <w:szCs w:val="24"/>
        </w:rPr>
        <w:t xml:space="preserve">financijskog i operativnog restrukturiranja </w:t>
      </w:r>
      <w:r>
        <w:t xml:space="preserve">objavljen na stranicama FINE 23. siječnja 2014. o kojem su vjerovnici glasovali u postupku kod FINE </w:t>
      </w:r>
      <w:r w:rsidR="00AA0C5F">
        <w:t xml:space="preserve">nije moguće mijenjati niti nadopunjavati, a niti temeljem njega sastaviti valjani prijedlog </w:t>
      </w:r>
      <w:r>
        <w:t>za sklapanje predstečajne nagodbe koja bi ispunjavala uvjete koje mora imati ovršna isprava, a što je uvjet za odobrenje predstečajne nagodbe pred sudom.</w:t>
      </w:r>
      <w:r w:rsidR="00717AA5">
        <w:t xml:space="preserve"> Dopunjeni prijedlog za sklapanje predstečajne nagodbe, a koji bi se temeljio na izmijenjenom ili dopunjenom planu </w:t>
      </w:r>
      <w:r w:rsidR="00717AA5">
        <w:lastRenderedPageBreak/>
        <w:t xml:space="preserve">financijskog restrukturiranja drugačijem od onog koji je prihvaćen kod FINE ne bi imao pokriće u ispravama </w:t>
      </w:r>
      <w:r>
        <w:t xml:space="preserve">iz postupka </w:t>
      </w:r>
      <w:r w:rsidR="00526AD1">
        <w:t xml:space="preserve">vođenim </w:t>
      </w:r>
      <w:r>
        <w:t xml:space="preserve">pred FINOM. </w:t>
      </w:r>
    </w:p>
    <w:p w:rsidRDefault="00916E53" w:rsidP="004559A8" w:rsidR="00916E53">
      <w:pPr>
        <w:jc w:val="both"/>
        <w:rPr>
          <w:szCs w:val="24"/>
        </w:rPr>
      </w:pPr>
    </w:p>
    <w:p w:rsidRDefault="00660132" w:rsidP="007F6942" w:rsidR="00916E53">
      <w:pPr>
        <w:jc w:val="both"/>
        <w:rPr>
          <w:szCs w:val="24"/>
        </w:rPr>
      </w:pPr>
      <w:r>
        <w:rPr>
          <w:szCs w:val="24"/>
        </w:rPr>
        <w:tab/>
        <w:t xml:space="preserve">Kako nema uvjeta za odobrenje sklapanja </w:t>
      </w:r>
      <w:r w:rsidR="007F6942">
        <w:rPr>
          <w:szCs w:val="24"/>
        </w:rPr>
        <w:t xml:space="preserve">predstečajne nagodbe, </w:t>
      </w:r>
      <w:r w:rsidR="00916E53">
        <w:rPr>
          <w:szCs w:val="24"/>
        </w:rPr>
        <w:t>temeljem odredbe čl</w:t>
      </w:r>
      <w:r w:rsidR="007F6942">
        <w:rPr>
          <w:szCs w:val="24"/>
        </w:rPr>
        <w:t>anka 66. stavak</w:t>
      </w:r>
      <w:r w:rsidR="00916E53">
        <w:rPr>
          <w:szCs w:val="24"/>
        </w:rPr>
        <w:t xml:space="preserve"> 10. ZFPPN, valjalo je riješiti kao u izreci ovog rješenja. </w:t>
      </w:r>
    </w:p>
    <w:p w:rsidRDefault="00B4143D" w:rsidP="00B4143D" w:rsidR="00B4143D">
      <w:pPr>
        <w:rPr>
          <w:b/>
          <w:szCs w:val="24"/>
        </w:rPr>
      </w:pPr>
    </w:p>
    <w:p w:rsidRDefault="00A51A7B" w:rsidP="00A51A7B" w:rsidR="00A51A7B" w:rsidRPr="00E82A70">
      <w:pPr>
        <w:jc w:val="center"/>
      </w:pPr>
      <w:r>
        <w:t>U Splitu</w:t>
      </w:r>
      <w:r w:rsidR="00343022">
        <w:t xml:space="preserve"> </w:t>
      </w:r>
      <w:r w:rsidR="00402CFE">
        <w:t>29</w:t>
      </w:r>
      <w:r>
        <w:t xml:space="preserve">. siječnja 2018. </w:t>
      </w:r>
    </w:p>
    <w:p w:rsidRDefault="00A51A7B" w:rsidP="00A51A7B" w:rsidR="00A51A7B"/>
    <w:p w:rsidRDefault="00A51A7B" w:rsidP="00A51A7B" w:rsidR="00A51A7B">
      <w:pPr>
        <w:jc w:val="right"/>
      </w:pPr>
      <w:r>
        <w:tab/>
      </w:r>
      <w:r>
        <w:tab/>
      </w:r>
      <w:r>
        <w:tab/>
      </w:r>
      <w:r>
        <w:tab/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3F6A57" w:rsidR="00A51A7B">
        <w:trPr>
          <w:trHeight w:val="488"/>
        </w:trPr>
        <w:tc>
          <w:tcPr>
            <w:tcW w:type="dxa" w:w="4227"/>
          </w:tcPr>
          <w:p w:rsidRDefault="00A51A7B" w:rsidP="003F6A57" w:rsidR="00A51A7B" w:rsidRPr="00A51A7B">
            <w:pPr>
              <w:jc w:val="center"/>
              <w:rPr>
                <w:bCs/>
                <w:sz w:val="24"/>
                <w:szCs w:val="24"/>
              </w:rPr>
            </w:pPr>
            <w:r w:rsidRPr="00A51A7B">
              <w:rPr>
                <w:bCs/>
                <w:sz w:val="24"/>
                <w:szCs w:val="24"/>
              </w:rPr>
              <w:t>Sudac</w:t>
            </w:r>
          </w:p>
          <w:p w:rsidRDefault="00A51A7B" w:rsidP="003F6A57" w:rsidR="00A51A7B" w:rsidRPr="00A51A7B">
            <w:pPr>
              <w:jc w:val="center"/>
              <w:rPr>
                <w:bCs/>
                <w:sz w:val="24"/>
                <w:szCs w:val="24"/>
              </w:rPr>
            </w:pPr>
          </w:p>
          <w:p w:rsidRDefault="00A51A7B" w:rsidP="003F6A57" w:rsidR="00A51A7B" w:rsidRPr="00A51A7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Tr="003F6A57" w:rsidR="00A51A7B">
        <w:trPr>
          <w:trHeight w:val="816"/>
        </w:trPr>
        <w:tc>
          <w:tcPr>
            <w:tcW w:type="dxa" w:w="4227"/>
          </w:tcPr>
          <w:p w:rsidRDefault="00A51A7B" w:rsidP="00A51A7B" w:rsidR="003D78BB">
            <w:pPr>
              <w:jc w:val="center"/>
              <w:rPr>
                <w:bCs/>
                <w:sz w:val="24"/>
                <w:szCs w:val="24"/>
              </w:rPr>
            </w:pPr>
            <w:r w:rsidRPr="00A51A7B">
              <w:rPr>
                <w:bCs/>
                <w:sz w:val="24"/>
                <w:szCs w:val="24"/>
              </w:rPr>
              <w:t>Katarina Mikulić</w:t>
            </w:r>
            <w:r w:rsidR="003D78BB">
              <w:rPr>
                <w:bCs/>
                <w:sz w:val="24"/>
                <w:szCs w:val="24"/>
              </w:rPr>
              <w:t>,v.r.</w:t>
            </w:r>
          </w:p>
          <w:p w:rsidRDefault="003D78BB" w:rsidP="0071700F" w:rsidR="003D78B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3D78BB" w:rsidP="003D78BB" w:rsidR="003D78BB" w:rsidRPr="008556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Hajder </w:t>
            </w:r>
          </w:p>
          <w:p w:rsidRDefault="00A51A7B" w:rsidP="00A51A7B" w:rsidR="00A51A7B" w:rsidRPr="00A51A7B">
            <w:pPr>
              <w:jc w:val="center"/>
              <w:rPr>
                <w:bCs/>
                <w:sz w:val="24"/>
                <w:szCs w:val="24"/>
              </w:rPr>
            </w:pPr>
            <w:r w:rsidRPr="00A51A7B">
              <w:rPr>
                <w:bCs/>
                <w:sz w:val="24"/>
                <w:szCs w:val="24"/>
              </w:rPr>
              <w:t xml:space="preserve"> </w:t>
            </w:r>
          </w:p>
        </w:tc>
      </w:tr>
    </w:tbl>
    <w:p w:rsidRDefault="007877C0" w:rsidP="007877C0" w:rsidR="007877C0">
      <w:pPr>
        <w:rPr>
          <w:szCs w:val="24"/>
        </w:rPr>
      </w:pPr>
    </w:p>
    <w:p w:rsidRDefault="00A51A7B" w:rsidP="007877C0" w:rsidR="00BC4BE3">
      <w:r>
        <w:t>Pouka o pravnom lijeku</w:t>
      </w:r>
      <w:r w:rsidR="007877C0">
        <w:t xml:space="preserve">: </w:t>
      </w:r>
    </w:p>
    <w:p w:rsidRDefault="00BC4BE3" w:rsidP="00BC4BE3" w:rsidR="00BC4BE3">
      <w:pPr>
        <w:numPr>
          <w:ilvl w:val="12"/>
          <w:numId w:val="0"/>
        </w:numPr>
        <w:jc w:val="both"/>
      </w:pPr>
      <w:r w:rsidRPr="00106466">
        <w:t>Protiv ovog rješenja može se podnijeti žalba u roku od 8 dana od dana primitka</w:t>
      </w:r>
      <w:r>
        <w:t xml:space="preserve"> rješenja</w:t>
      </w:r>
      <w:r w:rsidRPr="00106466">
        <w:t>. Žalba se podnosi putem ovog suda</w:t>
      </w:r>
      <w:r>
        <w:t xml:space="preserve"> u 2 primjerka, a o žalbi odlučuje Visoki trgovački sud</w:t>
      </w:r>
      <w:r w:rsidRPr="00106466">
        <w:t xml:space="preserve"> Republike Hrvatske</w:t>
      </w:r>
      <w:r>
        <w:t xml:space="preserve">. </w:t>
      </w:r>
    </w:p>
    <w:p w:rsidRDefault="007877C0" w:rsidP="007877C0" w:rsidR="007877C0"/>
    <w:p w:rsidRDefault="007877C0" w:rsidP="003D78BB" w:rsidR="007877C0" w:rsidRPr="007877C0">
      <w:pPr>
        <w:pStyle w:val="Odlomakpopisa"/>
        <w:rPr>
          <w:szCs w:val="24"/>
        </w:rPr>
      </w:pPr>
    </w:p>
    <w:sectPr w:rsidSect="000E3C24" w:rsidR="007877C0" w:rsidRPr="007877C0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34A3" w:rsidP="008E788F" w:rsidR="00AF34A3">
      <w:r>
        <w:separator/>
      </w:r>
    </w:p>
  </w:endnote>
  <w:endnote w:id="0" w:type="continuationSeparator">
    <w:p w:rsidRDefault="00AF34A3" w:rsidP="008E788F" w:rsidR="00AF3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837" w:rsidR="00197837">
    <w:pPr>
      <w:pStyle w:val="Podnoje"/>
      <w:jc w:val="center"/>
    </w:pPr>
  </w:p>
  <w:p w:rsidRDefault="006B1869" w:rsidR="006B186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34A3" w:rsidP="008E788F" w:rsidR="00AF34A3">
      <w:r>
        <w:separator/>
      </w:r>
    </w:p>
  </w:footnote>
  <w:footnote w:id="0" w:type="continuationSeparator">
    <w:p w:rsidRDefault="00AF34A3" w:rsidP="008E788F" w:rsidR="00AF34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71714724"/>
      <w:docPartObj>
        <w:docPartGallery w:val="Page Numbers (Top of Page)"/>
        <w:docPartUnique/>
      </w:docPartObj>
    </w:sdtPr>
    <w:sdtEndPr/>
    <w:sdtContent>
      <w:p w:rsidRDefault="000E3C24" w:rsidP="000E3C24" w:rsidR="000E3C24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78BB">
          <w:rPr>
            <w:noProof/>
          </w:rPr>
          <w:t>5</w:t>
        </w:r>
        <w:r>
          <w:fldChar w:fldCharType="end"/>
        </w:r>
        <w:r>
          <w:t xml:space="preserve"> </w:t>
        </w:r>
        <w:r>
          <w:tab/>
        </w:r>
        <w:r>
          <w:tab/>
          <w:t>Poslovni broj:4.Stpn-7/2017-</w:t>
        </w:r>
        <w:r w:rsidR="007D6C9C">
          <w:t>16</w:t>
        </w:r>
      </w:p>
    </w:sdtContent>
  </w:sdt>
  <w:p w:rsidRDefault="006B1869" w:rsidR="006B186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621A46"/>
    <w:multiLevelType w:val="hybridMultilevel"/>
    <w:tmpl w:val="E1981B56"/>
    <w:lvl w:tplc="A9FE08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0177E"/>
    <w:multiLevelType w:val="hybridMultilevel"/>
    <w:tmpl w:val="D298B5DE"/>
    <w:lvl w:tplc="CF8CD166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D3DF9"/>
    <w:multiLevelType w:val="hybridMultilevel"/>
    <w:tmpl w:val="8FEE033C"/>
    <w:lvl w:tplc="E40C1BA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9FD16C6"/>
    <w:multiLevelType w:val="hybridMultilevel"/>
    <w:tmpl w:val="68C000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80D6A"/>
    <w:multiLevelType w:val="hybridMultilevel"/>
    <w:tmpl w:val="5D98E9E2"/>
    <w:lvl w:tplc="979474F6" w:ilvl="0">
      <w:start w:val="3"/>
      <w:numFmt w:val="bullet"/>
      <w:lvlText w:val="-"/>
      <w:lvlJc w:val="left"/>
      <w:pPr>
        <w:ind w:hanging="360" w:left="1416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3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5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7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9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1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3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5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76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27DE"/>
    <w:rsid w:val="00000B73"/>
    <w:rsid w:val="00020C06"/>
    <w:rsid w:val="000354E2"/>
    <w:rsid w:val="00041797"/>
    <w:rsid w:val="0005081F"/>
    <w:rsid w:val="000577B4"/>
    <w:rsid w:val="00060BB3"/>
    <w:rsid w:val="00065478"/>
    <w:rsid w:val="000726A7"/>
    <w:rsid w:val="00073100"/>
    <w:rsid w:val="00074D49"/>
    <w:rsid w:val="00087508"/>
    <w:rsid w:val="000B2378"/>
    <w:rsid w:val="000E3C24"/>
    <w:rsid w:val="000F4662"/>
    <w:rsid w:val="00121D91"/>
    <w:rsid w:val="00141CE3"/>
    <w:rsid w:val="001651A2"/>
    <w:rsid w:val="00197837"/>
    <w:rsid w:val="001A05BA"/>
    <w:rsid w:val="001C22C0"/>
    <w:rsid w:val="001F4158"/>
    <w:rsid w:val="002139BE"/>
    <w:rsid w:val="002202E1"/>
    <w:rsid w:val="00224830"/>
    <w:rsid w:val="002401E8"/>
    <w:rsid w:val="00293131"/>
    <w:rsid w:val="002959C0"/>
    <w:rsid w:val="002A5905"/>
    <w:rsid w:val="002B0AE7"/>
    <w:rsid w:val="002C07EF"/>
    <w:rsid w:val="002D3CE4"/>
    <w:rsid w:val="00343022"/>
    <w:rsid w:val="00364A88"/>
    <w:rsid w:val="003650F8"/>
    <w:rsid w:val="003969DB"/>
    <w:rsid w:val="003A26CF"/>
    <w:rsid w:val="003B7D3E"/>
    <w:rsid w:val="003C68EA"/>
    <w:rsid w:val="003D746A"/>
    <w:rsid w:val="003D78BB"/>
    <w:rsid w:val="00402CFE"/>
    <w:rsid w:val="004149C9"/>
    <w:rsid w:val="004502D8"/>
    <w:rsid w:val="004546F9"/>
    <w:rsid w:val="004559A8"/>
    <w:rsid w:val="00462A52"/>
    <w:rsid w:val="00464104"/>
    <w:rsid w:val="00496B5D"/>
    <w:rsid w:val="00502753"/>
    <w:rsid w:val="00513217"/>
    <w:rsid w:val="005227DE"/>
    <w:rsid w:val="00526AD1"/>
    <w:rsid w:val="00537C89"/>
    <w:rsid w:val="00546211"/>
    <w:rsid w:val="00552A84"/>
    <w:rsid w:val="00557CE3"/>
    <w:rsid w:val="005818E5"/>
    <w:rsid w:val="005A7B1F"/>
    <w:rsid w:val="005D0F2B"/>
    <w:rsid w:val="005E4D81"/>
    <w:rsid w:val="005F39FD"/>
    <w:rsid w:val="005F3F9A"/>
    <w:rsid w:val="006417C0"/>
    <w:rsid w:val="006434AA"/>
    <w:rsid w:val="00660132"/>
    <w:rsid w:val="00670183"/>
    <w:rsid w:val="006934F4"/>
    <w:rsid w:val="006A08AD"/>
    <w:rsid w:val="006B1869"/>
    <w:rsid w:val="006B769B"/>
    <w:rsid w:val="006F06DA"/>
    <w:rsid w:val="006F7DCC"/>
    <w:rsid w:val="00716544"/>
    <w:rsid w:val="00717AA5"/>
    <w:rsid w:val="00721E07"/>
    <w:rsid w:val="00731A81"/>
    <w:rsid w:val="00747C7E"/>
    <w:rsid w:val="00764EA4"/>
    <w:rsid w:val="007653D2"/>
    <w:rsid w:val="00782097"/>
    <w:rsid w:val="007877C0"/>
    <w:rsid w:val="007B7847"/>
    <w:rsid w:val="007C7635"/>
    <w:rsid w:val="007C7957"/>
    <w:rsid w:val="007D6C9C"/>
    <w:rsid w:val="007F6942"/>
    <w:rsid w:val="00804BD4"/>
    <w:rsid w:val="00844129"/>
    <w:rsid w:val="00853905"/>
    <w:rsid w:val="00854272"/>
    <w:rsid w:val="00861AEE"/>
    <w:rsid w:val="008C2800"/>
    <w:rsid w:val="008E0513"/>
    <w:rsid w:val="008E788F"/>
    <w:rsid w:val="00902E2F"/>
    <w:rsid w:val="0091390B"/>
    <w:rsid w:val="00916E53"/>
    <w:rsid w:val="009239BD"/>
    <w:rsid w:val="009273F6"/>
    <w:rsid w:val="00950DB7"/>
    <w:rsid w:val="009660EB"/>
    <w:rsid w:val="00990C53"/>
    <w:rsid w:val="00997E8B"/>
    <w:rsid w:val="009C6E29"/>
    <w:rsid w:val="009D6FAC"/>
    <w:rsid w:val="009E7C7E"/>
    <w:rsid w:val="009F3361"/>
    <w:rsid w:val="009F7632"/>
    <w:rsid w:val="00A305EE"/>
    <w:rsid w:val="00A51A7B"/>
    <w:rsid w:val="00A56EEA"/>
    <w:rsid w:val="00A86DA0"/>
    <w:rsid w:val="00AA0C5F"/>
    <w:rsid w:val="00AD0852"/>
    <w:rsid w:val="00AF0673"/>
    <w:rsid w:val="00AF34A3"/>
    <w:rsid w:val="00B054C2"/>
    <w:rsid w:val="00B0758D"/>
    <w:rsid w:val="00B4143D"/>
    <w:rsid w:val="00B52C13"/>
    <w:rsid w:val="00B8724F"/>
    <w:rsid w:val="00B93EB9"/>
    <w:rsid w:val="00BC3A4F"/>
    <w:rsid w:val="00BC4BE3"/>
    <w:rsid w:val="00BE7017"/>
    <w:rsid w:val="00C13D83"/>
    <w:rsid w:val="00C22E62"/>
    <w:rsid w:val="00CC5858"/>
    <w:rsid w:val="00D74772"/>
    <w:rsid w:val="00DB4E0B"/>
    <w:rsid w:val="00DC63A6"/>
    <w:rsid w:val="00DF166D"/>
    <w:rsid w:val="00E079B1"/>
    <w:rsid w:val="00E11EFA"/>
    <w:rsid w:val="00E16391"/>
    <w:rsid w:val="00E2762A"/>
    <w:rsid w:val="00E30EA1"/>
    <w:rsid w:val="00E419C7"/>
    <w:rsid w:val="00E44498"/>
    <w:rsid w:val="00E543AB"/>
    <w:rsid w:val="00EA0F75"/>
    <w:rsid w:val="00EB4846"/>
    <w:rsid w:val="00EB6BBE"/>
    <w:rsid w:val="00EC62F3"/>
    <w:rsid w:val="00ED7F8B"/>
    <w:rsid w:val="00EE3A07"/>
    <w:rsid w:val="00F24531"/>
    <w:rsid w:val="00F4755D"/>
    <w:rsid w:val="00F61EFC"/>
    <w:rsid w:val="00FC238B"/>
    <w:rsid w:val="00FC2428"/>
    <w:rsid w:val="00FE2F32"/>
    <w:rsid w:val="00FF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1A8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E78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78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E78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E788F"/>
  </w:style>
  <w:style w:styleId="Podnoje" w:type="paragraph">
    <w:name w:val="footer"/>
    <w:basedOn w:val="Normal"/>
    <w:link w:val="PodnojeChar"/>
    <w:uiPriority w:val="99"/>
    <w:unhideWhenUsed/>
    <w:rsid w:val="008E78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E788F"/>
  </w:style>
  <w:style w:customStyle="true" w:styleId="apple-converted-space" w:type="character">
    <w:name w:val="apple-converted-space"/>
    <w:basedOn w:val="Zadanifontodlomka"/>
    <w:rsid w:val="00EB6BBE"/>
  </w:style>
  <w:style w:styleId="Istaknuto" w:type="character">
    <w:name w:val="Emphasis"/>
    <w:basedOn w:val="Zadanifontodlomka"/>
    <w:uiPriority w:val="20"/>
    <w:qFormat/>
    <w:rsid w:val="00EB6BBE"/>
    <w:rPr>
      <w:i/>
      <w:iCs/>
    </w:rPr>
  </w:style>
  <w:style w:styleId="Bezproreda" w:type="paragraph">
    <w:name w:val="No Spacing"/>
    <w:uiPriority w:val="1"/>
    <w:qFormat/>
    <w:rsid w:val="00782097"/>
    <w:rPr>
      <w:rFonts w:hAnsiTheme="minorHAnsi" w:asciiTheme="minorHAnsi"/>
      <w:sz w:val="22"/>
    </w:rPr>
  </w:style>
  <w:style w:styleId="Reetkatablice" w:type="table">
    <w:name w:val="Table Grid"/>
    <w:basedOn w:val="Obinatablica"/>
    <w:uiPriority w:val="59"/>
    <w:rsid w:val="00E2762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D78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8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8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8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8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1A8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E78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78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E78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E788F"/>
  </w:style>
  <w:style w:styleId="Podnoje" w:type="paragraph">
    <w:name w:val="footer"/>
    <w:basedOn w:val="Normal"/>
    <w:link w:val="PodnojeChar"/>
    <w:uiPriority w:val="99"/>
    <w:unhideWhenUsed/>
    <w:rsid w:val="008E78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E788F"/>
  </w:style>
  <w:style w:customStyle="1" w:styleId="apple-converted-space" w:type="character">
    <w:name w:val="apple-converted-space"/>
    <w:basedOn w:val="Zadanifontodlomka"/>
    <w:rsid w:val="00EB6BBE"/>
  </w:style>
  <w:style w:styleId="Istaknuto" w:type="character">
    <w:name w:val="Emphasis"/>
    <w:basedOn w:val="Zadanifontodlomka"/>
    <w:uiPriority w:val="20"/>
    <w:qFormat/>
    <w:rsid w:val="00EB6BBE"/>
    <w:rPr>
      <w:i/>
      <w:iCs/>
    </w:rPr>
  </w:style>
  <w:style w:styleId="Bezproreda" w:type="paragraph">
    <w:name w:val="No Spacing"/>
    <w:uiPriority w:val="1"/>
    <w:qFormat/>
    <w:rsid w:val="00782097"/>
    <w:rPr>
      <w:rFonts w:asciiTheme="minorHAnsi" w:hAnsiTheme="minorHAnsi"/>
      <w:sz w:val="22"/>
    </w:rPr>
  </w:style>
  <w:style w:styleId="Reetkatablice" w:type="table">
    <w:name w:val="Table Grid"/>
    <w:basedOn w:val="Obinatablica"/>
    <w:uiPriority w:val="59"/>
    <w:rsid w:val="00E2762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D78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8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8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8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8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955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639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53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46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942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289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341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773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346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6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243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Ukinuti otvoren iz Stpn-28/2015</izvorni_sadrzaj>
    <derivirana_varijabla naziv="DomainObject.Predmet.Opis_1">Ukinuti otvoren iz Stpn-28/2015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Stpn-7/2017</izvorni_sadrzaj>
    <derivirana_varijabla naziv="DomainObject.Predmet.OznakaBroj_1">Stpn-7/2017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KERUM društvo s ograničenom odgovornošću, za unutarnju i vanjsku trgovinu, promet i usluge; NIKAS trgovina, zastupanje i posredovanje, d. o. o.; HYPO-ALPE-ADRIA-BANK INTERNATIONAL AG; COCA-COLA HBC HRVATSKA - društvo s ograničenom odgovornošću za proizvodnju, prodaju i distribuciju bezalkoholnih pića; Mercedes-Benz Leasing Hrvatska d.o.o. za leasing nekretnina, vozila i strojeva; ISTARSKA PIVOVARA d.o.o. za proizvodnju, usluge i trgovinu; AWT INTERNATIONAL Trgovina i usluge, d.o.o.; FAIRTRADE d.o.o. za trgovinu i usluge; GRAD RIJEKA; NIVETA, tvornica četaka d.d.; Sberbank d.d.; LAGER BAŠIĆ, d.o.o. za proizvodnju, trgovinu i usluge</izvorni_sadrzaj>
    <derivirana_varijabla naziv="DomainObject.Predmet.StrankaFormated_1">  KERUM društvo s ograničenom odgovornošću, za unutarnju i vanjsku trgovinu, promet i usluge; NIKAS trgovina, zastupanje i posredovanje, d. o. o.; HYPO-ALPE-ADRIA-BANK INTERNATIONAL AG; COCA-COLA HBC HRVATSKA - društvo s ograničenom odgovornošću za proizvodnju, prodaju i distribuciju bezalkoholnih pića; Mercedes-Benz Leasing Hrvatska d.o.o. za leasing nekretnina, vozila i strojeva; ISTARSKA PIVOVARA d.o.o. za proizvodnju, usluge i trgovinu; AWT INTERNATIONAL Trgovina i usluge, d.o.o.; FAIRTRADE d.o.o. za trgovinu i usluge; GRAD RIJEKA; NIVETA, tvornica četaka d.d.; Sberbank d.d.; LAGER BAŠIĆ, d.o.o. za proizvodnju, trgovinu i usluge</derivirana_varijabla>
  </DomainObject.Predmet.StrankaFormated>
  <DomainObject.Predmet.StrankaFormatedOIB>
    <izvorni_sadrzaj>  KERUM društvo s ograničenom odgovornošću, za unutarnju i vanjsku trgovinu, promet i usluge, OIB 66124057408; NIKAS trgovina, zastupanje i posredovanje, d. o. o., OIB 34588947552; HYPO-ALPE-ADRIA-BANK INTERNATIONAL AG, OIB 90730821413; COCA-COLA HBC HRVATSKA - društvo s ograničenom odgovornošću za proizvodnju, prodaju i distribuciju bezalkoholnih pića, OIB 00228269289; Mercedes-Benz Leasing Hrvatska d.o.o. za leasing nekretnina, vozila i strojeva, OIB 17080997510; ISTARSKA PIVOVARA d.o.o. za proizvodnju, usluge i trgovinu, OIB 34031012034; AWT INTERNATIONAL Trgovina i usluge, d.o.o., OIB 57159149897; FAIRTRADE d.o.o. za trgovinu i usluge, OIB 44600453631; GRAD RIJEKA, OIB 54382731928; NIVETA, tvornica četaka d.d., OIB 21685154841; Sberbank d.d., OIB 78427478595; LAGER BAŠIĆ, d.o.o. za proizvodnju, trgovinu i usluge, OIB 49617677906</izvorni_sadrzaj>
    <derivirana_varijabla naziv="DomainObject.Predmet.StrankaFormatedOIB_1">  KERUM društvo s ograničenom odgovornošću, za unutarnju i vanjsku trgovinu, promet i usluge, OIB 66124057408; NIKAS trgovina, zastupanje i posredovanje, d. o. o., OIB 34588947552; HYPO-ALPE-ADRIA-BANK INTERNATIONAL AG, OIB 90730821413; COCA-COLA HBC HRVATSKA - društvo s ograničenom odgovornošću za proizvodnju, prodaju i distribuciju bezalkoholnih pića, OIB 00228269289; Mercedes-Benz Leasing Hrvatska d.o.o. za leasing nekretnina, vozila i strojeva, OIB 17080997510; ISTARSKA PIVOVARA d.o.o. za proizvodnju, usluge i trgovinu, OIB 34031012034; AWT INTERNATIONAL Trgovina i usluge, d.o.o., OIB 57159149897; FAIRTRADE d.o.o. za trgovinu i usluge, OIB 44600453631; GRAD RIJEKA, OIB 54382731928; NIVETA, tvornica četaka d.d., OIB 21685154841; Sberbank d.d., OIB 78427478595; LAGER BAŠIĆ, d.o.o. za proizvodnju, trgovinu i usluge, OIB 49617677906</derivirana_varijabla>
  </DomainObject.Predmet.StrankaFormatedOIB>
  <DomainObject.Predmet.StrankaFormatedWithAdress>
    <izvorni_sadrzaj> KERUM društvo s ograničenom odgovornošću, za unutarnju i vanjsku trgovinu, promet i usluge, Zrinjsko Frankopanska 68, Split; NIKAS trgovina, zastupanje i posredovanje, d. o. o., Jušići 69/d, 51211 Jurdani; HYPO-ALPE-ADRIA-BANK INTERNATIONAL AG; COCA-COLA HBC HRVATSKA - društvo s ograničenom odgovornošću za proizvodnju, prodaju i distribuciju bezalkoholnih pića, Sachsova 1, 10000 Zagreb; Mercedes-Benz Leasing Hrvatska d.o.o. za leasing nekretnina, vozila i strojeva, Kovinska 5, 10000 Zagreb; ISTARSKA PIVOVARA d.o.o. za proizvodnju, usluge i trgovinu, Sv.Ivan Dol 10, 52420 Buzet; AWT INTERNATIONAL Trgovina i usluge, d.o.o., Slavonska avenija 52/a, 10000 Zagreb; FAIRTRADE d.o.o. za trgovinu i usluge, Slavonska avenija 52/a, 10000 Zagreb; GRAD RIJEKA, Korzo 16, 51000 Rijeka; NIVETA, tvornica četaka d.d., Ul.Jablanova 23, 31000 Osijek; Sberbank d.d., Varšavska 9, 10000 Zagreb; LAGER BAŠIĆ, d.o.o. za proizvodnju, trgovinu i usluge, Trgovačka ulica 3, 10255 Donji Stupnik</izvorni_sadrzaj>
    <derivirana_varijabla naziv="DomainObject.Predmet.StrankaFormatedWithAdress_1"> KERUM društvo s ograničenom odgovornošću, za unutarnju i vanjsku trgovinu, promet i usluge, Zrinjsko Frankopanska 68, Split; NIKAS trgovina, zastupanje i posredovanje, d. o. o., Jušići 69/d, 51211 Jurdani; HYPO-ALPE-ADRIA-BANK INTERNATIONAL AG; COCA-COLA HBC HRVATSKA - društvo s ograničenom odgovornošću za proizvodnju, prodaju i distribuciju bezalkoholnih pića, Sachsova 1, 10000 Zagreb; Mercedes-Benz Leasing Hrvatska d.o.o. za leasing nekretnina, vozila i strojeva, Kovinska 5, 10000 Zagreb; ISTARSKA PIVOVARA d.o.o. za proizvodnju, usluge i trgovinu, Sv.Ivan Dol 10, 52420 Buzet; AWT INTERNATIONAL Trgovina i usluge, d.o.o., Slavonska avenija 52/a, 10000 Zagreb; FAIRTRADE d.o.o. za trgovinu i usluge, Slavonska avenija 52/a, 10000 Zagreb; GRAD RIJEKA, Korzo 16, 51000 Rijeka; NIVETA, tvornica četaka d.d., Ul.Jablanova 23, 31000 Osijek; Sberbank d.d., Varšavska 9, 10000 Zagreb; LAGER BAŠIĆ, d.o.o. za proizvodnju, trgovinu i usluge, Trgovačka ulica 3, 10255 Donji Stupnik</derivirana_varijabla>
  </DomainObject.Predmet.StrankaFormatedWithAdress>
  <DomainObject.Predmet.StrankaFormatedWithAdressOIB>
    <izvorni_sadrzaj> KERUM društvo s ograničenom odgovornošću, za unutarnju i vanjsku trgovinu, promet i usluge, OIB 66124057408, Zrinjsko Frankopanska 68, Split; NIKAS trgovina, zastupanje i posredovanje, d. o. o., OIB 34588947552, Jušići 69/d, 51211 Jurdani; HYPO-ALPE-ADRIA-BANK INTERNATIONAL AG, OIB 90730821413; COCA-COLA HBC HRVATSKA - društvo s ograničenom odgovornošću za proizvodnju, prodaju i distribuciju bezalkoholnih pića, OIB 00228269289, Sachsova 1, 10000 Zagreb; Mercedes-Benz Leasing Hrvatska d.o.o. za leasing nekretnina, vozila i strojeva, OIB 17080997510, Kovinska 5, 10000 Zagreb; ISTARSKA PIVOVARA d.o.o. za proizvodnju, usluge i trgovinu, OIB 34031012034, Sv.Ivan Dol 10, 52420 Buzet; AWT INTERNATIONAL Trgovina i usluge, d.o.o., OIB 57159149897, Slavonska avenija 52/a, 10000 Zagreb; FAIRTRADE d.o.o. za trgovinu i usluge, OIB 44600453631, Slavonska avenija 52/a, 10000 Zagreb; GRAD RIJEKA, OIB 54382731928, Korzo 16, 51000 Rijeka; NIVETA, tvornica četaka d.d., OIB 21685154841, Ul.Jablanova 23, 31000 Osijek; Sberbank d.d., OIB 78427478595, Varšavska 9, 10000 Zagreb; LAGER BAŠIĆ, d.o.o. za proizvodnju, trgovinu i usluge, OIB 49617677906, Trgovačka ulica 3, 10255 Donji Stupnik</izvorni_sadrzaj>
    <derivirana_varijabla naziv="DomainObject.Predmet.StrankaFormatedWithAdressOIB_1"> KERUM društvo s ograničenom odgovornošću, za unutarnju i vanjsku trgovinu, promet i usluge, OIB 66124057408, Zrinjsko Frankopanska 68, Split; NIKAS trgovina, zastupanje i posredovanje, d. o. o., OIB 34588947552, Jušići 69/d, 51211 Jurdani; HYPO-ALPE-ADRIA-BANK INTERNATIONAL AG, OIB 90730821413; COCA-COLA HBC HRVATSKA - društvo s ograničenom odgovornošću za proizvodnju, prodaju i distribuciju bezalkoholnih pića, OIB 00228269289, Sachsova 1, 10000 Zagreb; Mercedes-Benz Leasing Hrvatska d.o.o. za leasing nekretnina, vozila i strojeva, OIB 17080997510, Kovinska 5, 10000 Zagreb; ISTARSKA PIVOVARA d.o.o. za proizvodnju, usluge i trgovinu, OIB 34031012034, Sv.Ivan Dol 10, 52420 Buzet; AWT INTERNATIONAL Trgovina i usluge, d.o.o., OIB 57159149897, Slavonska avenija 52/a, 10000 Zagreb; FAIRTRADE d.o.o. za trgovinu i usluge, OIB 44600453631, Slavonska avenija 52/a, 10000 Zagreb; GRAD RIJEKA, OIB 54382731928, Korzo 16, 51000 Rijeka; NIVETA, tvornica četaka d.d., OIB 21685154841, Ul.Jablanova 23, 31000 Osijek; Sberbank d.d., OIB 78427478595, Varšavska 9, 10000 Zagreb; LAGER BAŠIĆ, d.o.o. za proizvodnju, trgovinu i usluge, OIB 49617677906, Trgovačka ulica 3, 10255 Donji Stupnik</derivirana_varijabla>
  </DomainObject.Predmet.StrankaFormatedWithAdressOIB>
  <DomainObject.Predmet.StrankaWithAdress>
    <izvorni_sadrzaj>KERUM društvo s ograničenom odgovornošću, za unutarnju i vanjsku trgovinu, promet i usluge Zrinjsko Frankopanska 68,Split,NIKAS trgovina, zastupanje i posredovanje, d. o. o. Jušići 69/d,51211 Jurdani,HYPO-ALPE-ADRIA-BANK INTERNATIONAL AG ,COCA-COLA HBC HRVATSKA - društvo s ograničenom odgovornošću za proizvodnju, prodaju i distribuciju bezalkoholnih pića Sachsova 1,10000 Zagreb,Mercedes-Benz Leasing Hrvatska d.o.o. za leasing nekretnina, vozila i strojeva Kovinska 5,10000 Zagreb,ISTARSKA PIVOVARA d.o.o. za proizvodnju, usluge i trgovinu Sv.Ivan Dol 10,52420 Buzet,AWT INTERNATIONAL Trgovina i usluge, d.o.o. Slavonska avenija 52/a,10000 Zagreb,FAIRTRADE d.o.o. za trgovinu i usluge Slavonska avenija 52/a,10000 Zagreb,GRAD RIJEKA Korzo 16,51000 Rijeka,NIVETA, tvornica četaka d.d. Ul.Jablanova 23,31000 Osijek,Sberbank d.d. Varšavska 9,10000 Zagreb,LAGER BAŠIĆ, d.o.o. za proizvodnju, trgovinu i usluge Trgovačka ulica 3,10255 Donji Stupnik</izvorni_sadrzaj>
    <derivirana_varijabla naziv="DomainObject.Predmet.StrankaWithAdress_1">KERUM društvo s ograničenom odgovornošću, za unutarnju i vanjsku trgovinu, promet i usluge Zrinjsko Frankopanska 68,Split,NIKAS trgovina, zastupanje i posredovanje, d. o. o. Jušići 69/d,51211 Jurdani,HYPO-ALPE-ADRIA-BANK INTERNATIONAL AG ,COCA-COLA HBC HRVATSKA - društvo s ograničenom odgovornošću za proizvodnju, prodaju i distribuciju bezalkoholnih pića Sachsova 1,10000 Zagreb,Mercedes-Benz Leasing Hrvatska d.o.o. za leasing nekretnina, vozila i strojeva Kovinska 5,10000 Zagreb,ISTARSKA PIVOVARA d.o.o. za proizvodnju, usluge i trgovinu Sv.Ivan Dol 10,52420 Buzet,AWT INTERNATIONAL Trgovina i usluge, d.o.o. Slavonska avenija 52/a,10000 Zagreb,FAIRTRADE d.o.o. za trgovinu i usluge Slavonska avenija 52/a,10000 Zagreb,GRAD RIJEKA Korzo 16,51000 Rijeka,NIVETA, tvornica četaka d.d. Ul.Jablanova 23,31000 Osijek,Sberbank d.d. Varšavska 9,10000 Zagreb,LAGER BAŠIĆ, d.o.o. za proizvodnju, trgovinu i usluge Trgovačka ulica 3,10255 Donji Stupnik</derivirana_varijabla>
  </DomainObject.Predmet.StrankaWithAdress>
  <DomainObject.Predmet.StrankaWithAdressOIB>
    <izvorni_sadrzaj>KERUM društvo s ograničenom odgovornošću, za unutarnju i vanjsku trgovinu, promet i usluge, OIB 66124057408, Zrinjsko Frankopanska 68,Split,NIKAS trgovina, zastupanje i posredovanje, d. o. o., OIB 34588947552, Jušići 69/d,51211 Jurdani,HYPO-ALPE-ADRIA-BANK INTERNATIONAL AG, OIB 90730821413,COCA-COLA HBC HRVATSKA - društvo s ograničenom odgovornošću za proizvodnju, prodaju i distribuciju bezalkoholnih pića, OIB 00228269289, Sachsova 1,10000 Zagreb,Mercedes-Benz Leasing Hrvatska d.o.o. za leasing nekretnina, vozila i strojeva, OIB 17080997510, Kovinska 5,10000 Zagreb,ISTARSKA PIVOVARA d.o.o. za proizvodnju, usluge i trgovinu, OIB 34031012034, Sv.Ivan Dol 10,52420 Buzet,AWT INTERNATIONAL Trgovina i usluge, d.o.o., OIB 57159149897, Slavonska avenija 52/a,10000 Zagreb,FAIRTRADE d.o.o. za trgovinu i usluge, OIB 44600453631, Slavonska avenija 52/a,10000 Zagreb,GRAD RIJEKA, OIB 54382731928, Korzo 16,51000 Rijeka,NIVETA, tvornica četaka d.d., OIB 21685154841, Ul.Jablanova 23,31000 Osijek,Sberbank d.d., OIB 78427478595, Varšavska 9,10000 Zagreb,LAGER BAŠIĆ, d.o.o. za proizvodnju, trgovinu i usluge, OIB 49617677906, Trgovačka ulica 3,10255 Donji Stupnik</izvorni_sadrzaj>
    <derivirana_varijabla naziv="DomainObject.Predmet.StrankaWithAdressOIB_1">KERUM društvo s ograničenom odgovornošću, za unutarnju i vanjsku trgovinu, promet i usluge, OIB 66124057408, Zrinjsko Frankopanska 68,Split,NIKAS trgovina, zastupanje i posredovanje, d. o. o., OIB 34588947552, Jušići 69/d,51211 Jurdani,HYPO-ALPE-ADRIA-BANK INTERNATIONAL AG, OIB 90730821413,COCA-COLA HBC HRVATSKA - društvo s ograničenom odgovornošću za proizvodnju, prodaju i distribuciju bezalkoholnih pića, OIB 00228269289, Sachsova 1,10000 Zagreb,Mercedes-Benz Leasing Hrvatska d.o.o. za leasing nekretnina, vozila i strojeva, OIB 17080997510, Kovinska 5,10000 Zagreb,ISTARSKA PIVOVARA d.o.o. za proizvodnju, usluge i trgovinu, OIB 34031012034, Sv.Ivan Dol 10,52420 Buzet,AWT INTERNATIONAL Trgovina i usluge, d.o.o., OIB 57159149897, Slavonska avenija 52/a,10000 Zagreb,FAIRTRADE d.o.o. za trgovinu i usluge, OIB 44600453631, Slavonska avenija 52/a,10000 Zagreb,GRAD RIJEKA, OIB 54382731928, Korzo 16,51000 Rijeka,NIVETA, tvornica četaka d.d., OIB 21685154841, Ul.Jablanova 23,31000 Osijek,Sberbank d.d., OIB 78427478595, Varšavska 9,10000 Zagreb,LAGER BAŠIĆ, d.o.o. za proizvodnju, trgovinu i usluge, OIB 49617677906, Trgovačka ulica 3,10255 Donji Stupnik</derivirana_varijabla>
  </DomainObject.Predmet.StrankaWithAdressOIB>
  <DomainObject.Predmet.StrankaNazivFormated>
    <izvorni_sadrzaj>KERUM društvo s ograničenom odgovornošću, za unutarnju i vanjsku trgovinu, promet i usluge,NIKAS trgovina, zastupanje i posredovanje, d. o. o.,HYPO-ALPE-ADRIA-BANK INTERNATIONAL AG,COCA-COLA HBC HRVATSKA - društvo s ograničenom odgovornošću za proizvodnju, prodaju i distribuciju bezalkoholnih pića,Mercedes-Benz Leasing Hrvatska d.o.o. za leasing nekretnina, vozila i strojeva,ISTARSKA PIVOVARA d.o.o. za proizvodnju, usluge i trgovinu,AWT INTERNATIONAL Trgovina i usluge, d.o.o.,FAIRTRADE d.o.o. za trgovinu i usluge,GRAD RIJEKA,NIVETA, tvornica četaka d.d.,Sberbank d.d.,LAGER BAŠIĆ, d.o.o. za proizvodnju, trgovinu i usluge</izvorni_sadrzaj>
    <derivirana_varijabla naziv="DomainObject.Predmet.StrankaNazivFormated_1">KERUM društvo s ograničenom odgovornošću, za unutarnju i vanjsku trgovinu, promet i usluge,NIKAS trgovina, zastupanje i posredovanje, d. o. o.,HYPO-ALPE-ADRIA-BANK INTERNATIONAL AG,COCA-COLA HBC HRVATSKA - društvo s ograničenom odgovornošću za proizvodnju, prodaju i distribuciju bezalkoholnih pića,Mercedes-Benz Leasing Hrvatska d.o.o. za leasing nekretnina, vozila i strojeva,ISTARSKA PIVOVARA d.o.o. za proizvodnju, usluge i trgovinu,AWT INTERNATIONAL Trgovina i usluge, d.o.o.,FAIRTRADE d.o.o. za trgovinu i usluge,GRAD RIJEKA,NIVETA, tvornica četaka d.d.,Sberbank d.d.,LAGER BAŠIĆ, d.o.o. za proizvodnju, trgovinu i usluge</derivirana_varijabla>
  </DomainObject.Predmet.StrankaNazivFormated>
  <DomainObject.Predmet.StrankaNazivFormatedOIB>
    <izvorni_sadrzaj>KERUM društvo s ograničenom odgovornošću, za unutarnju i vanjsku trgovinu, promet i usluge, OIB 66124057408,NIKAS trgovina, zastupanje i posredovanje, d. o. o., OIB 34588947552,HYPO-ALPE-ADRIA-BANK INTERNATIONAL AG, OIB 90730821413,COCA-COLA HBC HRVATSKA - društvo s ograničenom odgovornošću za proizvodnju, prodaju i distribuciju bezalkoholnih pića, OIB 00228269289,Mercedes-Benz Leasing Hrvatska d.o.o. za leasing nekretnina, vozila i strojeva, OIB 17080997510,ISTARSKA PIVOVARA d.o.o. za proizvodnju, usluge i trgovinu, OIB 34031012034,AWT INTERNATIONAL Trgovina i usluge, d.o.o., OIB 57159149897,FAIRTRADE d.o.o. za trgovinu i usluge, OIB 44600453631,GRAD RIJEKA, OIB 54382731928,NIVETA, tvornica četaka d.d., OIB 21685154841,Sberbank d.d., OIB 78427478595,LAGER BAŠIĆ, d.o.o. za proizvodnju, trgovinu i usluge, OIB 49617677906</izvorni_sadrzaj>
    <derivirana_varijabla naziv="DomainObject.Predmet.StrankaNazivFormatedOIB_1">KERUM društvo s ograničenom odgovornošću, za unutarnju i vanjsku trgovinu, promet i usluge, OIB 66124057408,NIKAS trgovina, zastupanje i posredovanje, d. o. o., OIB 34588947552,HYPO-ALPE-ADRIA-BANK INTERNATIONAL AG, OIB 90730821413,COCA-COLA HBC HRVATSKA - društvo s ograničenom odgovornošću za proizvodnju, prodaju i distribuciju bezalkoholnih pića, OIB 00228269289,Mercedes-Benz Leasing Hrvatska d.o.o. za leasing nekretnina, vozila i strojeva, OIB 17080997510,ISTARSKA PIVOVARA d.o.o. za proizvodnju, usluge i trgovinu, OIB 34031012034,AWT INTERNATIONAL Trgovina i usluge, d.o.o., OIB 57159149897,FAIRTRADE d.o.o. za trgovinu i usluge, OIB 44600453631,GRAD RIJEKA, OIB 54382731928,NIVETA, tvornica četaka d.d., OIB 21685154841,Sberbank d.d., OIB 78427478595,LAGER BAŠIĆ, d.o.o. za proizvodnju, trgovinu i usluge, OIB 49617677906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KERUM društvo s ograničenom odgovornošću, za unutarnju i vanjsku trgovinu, promet i usluge</item>
      <item>NIKAS trgovina, zastupanje i posredovanje, d. o. o.</item>
      <item>HYPO-ALPE-ADRIA-BANK INTERNATIONAL AG</item>
      <item>COCA-COLA HBC HRVATSKA - društvo s ograničenom odgovornošću za proizvodnju, prodaju i distribuciju bezalkoholnih pića</item>
      <item>Mercedes-Benz Leasing Hrvatska d.o.o. za leasing nekretnina, vozila i strojeva</item>
      <item>ISTARSKA PIVOVARA d.o.o. za proizvodnju, usluge i trgovinu</item>
      <item>AWT INTERNATIONAL Trgovina i usluge, d.o.o.</item>
      <item>FAIRTRADE d.o.o. za trgovinu i usluge</item>
      <item>GRAD RIJEKA</item>
      <item>NIVETA, tvornica četaka d.d.</item>
      <item>Sberbank d.d.</item>
      <item>LAGER BAŠIĆ, d.o.o. za proizvodnju, trgovinu i usluge</item>
    </izvorni_sadrzaj>
    <derivirana_varijabla naziv="DomainObject.Predmet.StrankaListFormated_1">
      <item>KERUM društvo s ograničenom odgovornošću, za unutarnju i vanjsku trgovinu, promet i usluge</item>
      <item>NIKAS trgovina, zastupanje i posredovanje, d. o. o.</item>
      <item>HYPO-ALPE-ADRIA-BANK INTERNATIONAL AG</item>
      <item>COCA-COLA HBC HRVATSKA - društvo s ograničenom odgovornošću za proizvodnju, prodaju i distribuciju bezalkoholnih pića</item>
      <item>Mercedes-Benz Leasing Hrvatska d.o.o. za leasing nekretnina, vozila i strojeva</item>
      <item>ISTARSKA PIVOVARA d.o.o. za proizvodnju, usluge i trgovinu</item>
      <item>AWT INTERNATIONAL Trgovina i usluge, d.o.o.</item>
      <item>FAIRTRADE d.o.o. za trgovinu i usluge</item>
      <item>GRAD RIJEKA</item>
      <item>NIVETA, tvornica četaka d.d.</item>
      <item>Sberbank d.d.</item>
      <item>LAGER BAŠIĆ, d.o.o. za proizvodnju, trgovinu i usluge</item>
    </derivirana_varijabla>
  </DomainObject.Predmet.StrankaListFormated>
  <DomainObject.Predmet.StrankaListFormatedOIB>
    <izvorni_sadrzaj>
      <item>KERUM društvo s ograničenom odgovornošću, za unutarnju i vanjsku trgovinu, promet i usluge, OIB 66124057408</item>
      <item>NIKAS trgovina, zastupanje i posredovanje, d. o. o., OIB 34588947552</item>
      <item>HYPO-ALPE-ADRIA-BANK INTERNATIONAL AG, OIB 90730821413</item>
      <item>COCA-COLA HBC HRVATSKA - društvo s ograničenom odgovornošću za proizvodnju, prodaju i distribuciju bezalkoholnih pića, OIB 00228269289</item>
      <item>Mercedes-Benz Leasing Hrvatska d.o.o. za leasing nekretnina, vozila i strojeva, OIB 17080997510</item>
      <item>ISTARSKA PIVOVARA d.o.o. za proizvodnju, usluge i trgovinu, OIB 34031012034</item>
      <item>AWT INTERNATIONAL Trgovina i usluge, d.o.o., OIB 57159149897</item>
      <item>FAIRTRADE d.o.o. za trgovinu i usluge, OIB 44600453631</item>
      <item>GRAD RIJEKA, OIB 54382731928</item>
      <item>NIVETA, tvornica četaka d.d., OIB 21685154841</item>
      <item>Sberbank d.d., OIB 78427478595</item>
      <item>LAGER BAŠIĆ, d.o.o. za proizvodnju, trgovinu i usluge, OIB 49617677906</item>
    </izvorni_sadrzaj>
    <derivirana_varijabla naziv="DomainObject.Predmet.StrankaListFormatedOIB_1">
      <item>KERUM društvo s ograničenom odgovornošću, za unutarnju i vanjsku trgovinu, promet i usluge, OIB 66124057408</item>
      <item>NIKAS trgovina, zastupanje i posredovanje, d. o. o., OIB 34588947552</item>
      <item>HYPO-ALPE-ADRIA-BANK INTERNATIONAL AG, OIB 90730821413</item>
      <item>COCA-COLA HBC HRVATSKA - društvo s ograničenom odgovornošću za proizvodnju, prodaju i distribuciju bezalkoholnih pića, OIB 00228269289</item>
      <item>Mercedes-Benz Leasing Hrvatska d.o.o. za leasing nekretnina, vozila i strojeva, OIB 17080997510</item>
      <item>ISTARSKA PIVOVARA d.o.o. za proizvodnju, usluge i trgovinu, OIB 34031012034</item>
      <item>AWT INTERNATIONAL Trgovina i usluge, d.o.o., OIB 57159149897</item>
      <item>FAIRTRADE d.o.o. za trgovinu i usluge, OIB 44600453631</item>
      <item>GRAD RIJEKA, OIB 54382731928</item>
      <item>NIVETA, tvornica četaka d.d., OIB 21685154841</item>
      <item>Sberbank d.d., OIB 78427478595</item>
      <item>LAGER BAŠIĆ, d.o.o. za proizvodnju, trgovinu i usluge, OIB 49617677906</item>
    </derivirana_varijabla>
  </DomainObject.Predmet.StrankaListFormatedOIB>
  <DomainObject.Predmet.StrankaListFormatedWithAdress>
    <izvorni_sadrzaj>
      <item>KERUM društvo s ograničenom odgovornošću, za unutarnju i vanjsku trgovinu, promet i usluge, Zrinjsko Frankopanska 68, Split</item>
      <item>NIKAS trgovina, zastupanje i posredovanje, d. o. o., Jušići 69/d, 51211 Jurdani</item>
      <item>HYPO-ALPE-ADRIA-BANK INTERNATIONAL AG</item>
      <item>COCA-COLA HBC HRVATSKA - društvo s ograničenom odgovornošću za proizvodnju, prodaju i distribuciju bezalkoholnih pića, Sachsova 1, 10000 Zagreb</item>
      <item>Mercedes-Benz Leasing Hrvatska d.o.o. za leasing nekretnina, vozila i strojeva, Kovinska 5, 10000 Zagreb</item>
      <item>ISTARSKA PIVOVARA d.o.o. za proizvodnju, usluge i trgovinu, Sv.Ivan Dol 10, 52420 Buzet</item>
      <item>AWT INTERNATIONAL Trgovina i usluge, d.o.o., Slavonska avenija 52/a, 10000 Zagreb</item>
      <item>FAIRTRADE d.o.o. za trgovinu i usluge, Slavonska avenija 52/a, 10000 Zagreb</item>
      <item>GRAD RIJEKA, Korzo 16, 51000 Rijeka</item>
      <item>NIVETA, tvornica četaka d.d., Ul.Jablanova 23, 31000 Osijek</item>
      <item>Sberbank d.d., Varšavska 9, 10000 Zagreb</item>
      <item>LAGER BAŠIĆ, d.o.o. za proizvodnju, trgovinu i usluge, Trgovačka ulica 3, 10255 Donji Stupnik</item>
    </izvorni_sadrzaj>
    <derivirana_varijabla naziv="DomainObject.Predmet.StrankaListFormatedWithAdress_1">
      <item>KERUM društvo s ograničenom odgovornošću, za unutarnju i vanjsku trgovinu, promet i usluge, Zrinjsko Frankopanska 68, Split</item>
      <item>NIKAS trgovina, zastupanje i posredovanje, d. o. o., Jušići 69/d, 51211 Jurdani</item>
      <item>HYPO-ALPE-ADRIA-BANK INTERNATIONAL AG</item>
      <item>COCA-COLA HBC HRVATSKA - društvo s ograničenom odgovornošću za proizvodnju, prodaju i distribuciju bezalkoholnih pića, Sachsova 1, 10000 Zagreb</item>
      <item>Mercedes-Benz Leasing Hrvatska d.o.o. za leasing nekretnina, vozila i strojeva, Kovinska 5, 10000 Zagreb</item>
      <item>ISTARSKA PIVOVARA d.o.o. za proizvodnju, usluge i trgovinu, Sv.Ivan Dol 10, 52420 Buzet</item>
      <item>AWT INTERNATIONAL Trgovina i usluge, d.o.o., Slavonska avenija 52/a, 10000 Zagreb</item>
      <item>FAIRTRADE d.o.o. za trgovinu i usluge, Slavonska avenija 52/a, 10000 Zagreb</item>
      <item>GRAD RIJEKA, Korzo 16, 51000 Rijeka</item>
      <item>NIVETA, tvornica četaka d.d., Ul.Jablanova 23, 31000 Osijek</item>
      <item>Sberbank d.d., Varšavska 9, 10000 Zagreb</item>
      <item>LAGER BAŠIĆ, d.o.o. za proizvodnju, trgovinu i usluge, Trgovačka ulica 3, 10255 Donji Stupnik</item>
    </derivirana_varijabla>
  </DomainObject.Predmet.StrankaListFormatedWithAdress>
  <DomainObject.Predmet.StrankaListFormatedWithAdressOIB>
    <izvorni_sadrzaj>
      <item>KERUM društvo s ograničenom odgovornošću, za unutarnju i vanjsku trgovinu, promet i usluge, OIB 66124057408, Zrinjsko Frankopanska 68, Split</item>
      <item>NIKAS trgovina, zastupanje i posredovanje, d. o. o., OIB 34588947552, Jušići 69/d, 51211 Jurdani</item>
      <item>HYPO-ALPE-ADRIA-BANK INTERNATIONAL AG, OIB 90730821413</item>
      <item>COCA-COLA HBC HRVATSKA - društvo s ograničenom odgovornošću za proizvodnju, prodaju i distribuciju bezalkoholnih pića, OIB 00228269289, Sachsova 1, 10000 Zagreb</item>
      <item>Mercedes-Benz Leasing Hrvatska d.o.o. za leasing nekretnina, vozila i strojeva, OIB 17080997510, Kovinska 5, 10000 Zagreb</item>
      <item>ISTARSKA PIVOVARA d.o.o. za proizvodnju, usluge i trgovinu, OIB 34031012034, Sv.Ivan Dol 10, 52420 Buzet</item>
      <item>AWT INTERNATIONAL Trgovina i usluge, d.o.o., OIB 57159149897, Slavonska avenija 52/a, 10000 Zagreb</item>
      <item>FAIRTRADE d.o.o. za trgovinu i usluge, OIB 44600453631, Slavonska avenija 52/a, 10000 Zagreb</item>
      <item>GRAD RIJEKA, OIB 54382731928, Korzo 16, 51000 Rijeka</item>
      <item>NIVETA, tvornica četaka d.d., OIB 21685154841, Ul.Jablanova 23, 31000 Osijek</item>
      <item>Sberbank d.d., OIB 78427478595, Varšavska 9, 10000 Zagreb</item>
      <item>LAGER BAŠIĆ, d.o.o. za proizvodnju, trgovinu i usluge, OIB 49617677906, Trgovačka ulica 3, 10255 Donji Stupnik</item>
    </izvorni_sadrzaj>
    <derivirana_varijabla naziv="DomainObject.Predmet.StrankaListFormatedWithAdressOIB_1">
      <item>KERUM društvo s ograničenom odgovornošću, za unutarnju i vanjsku trgovinu, promet i usluge, OIB 66124057408, Zrinjsko Frankopanska 68, Split</item>
      <item>NIKAS trgovina, zastupanje i posredovanje, d. o. o., OIB 34588947552, Jušići 69/d, 51211 Jurdani</item>
      <item>HYPO-ALPE-ADRIA-BANK INTERNATIONAL AG, OIB 90730821413</item>
      <item>COCA-COLA HBC HRVATSKA - društvo s ograničenom odgovornošću za proizvodnju, prodaju i distribuciju bezalkoholnih pića, OIB 00228269289, Sachsova 1, 10000 Zagreb</item>
      <item>Mercedes-Benz Leasing Hrvatska d.o.o. za leasing nekretnina, vozila i strojeva, OIB 17080997510, Kovinska 5, 10000 Zagreb</item>
      <item>ISTARSKA PIVOVARA d.o.o. za proizvodnju, usluge i trgovinu, OIB 34031012034, Sv.Ivan Dol 10, 52420 Buzet</item>
      <item>AWT INTERNATIONAL Trgovina i usluge, d.o.o., OIB 57159149897, Slavonska avenija 52/a, 10000 Zagreb</item>
      <item>FAIRTRADE d.o.o. za trgovinu i usluge, OIB 44600453631, Slavonska avenija 52/a, 10000 Zagreb</item>
      <item>GRAD RIJEKA, OIB 54382731928, Korzo 16, 51000 Rijeka</item>
      <item>NIVETA, tvornica četaka d.d., OIB 21685154841, Ul.Jablanova 23, 31000 Osijek</item>
      <item>Sberbank d.d., OIB 78427478595, Varšavska 9, 10000 Zagreb</item>
      <item>LAGER BAŠIĆ, d.o.o. za proizvodnju, trgovinu i usluge, OIB 49617677906, Trgovačka ulica 3, 10255 Donji Stupnik</item>
    </derivirana_varijabla>
  </DomainObject.Predmet.StrankaListFormatedWithAdressOIB>
  <DomainObject.Predmet.StrankaListNazivFormated>
    <izvorni_sadrzaj>
      <item>KERUM društvo s ograničenom odgovornošću, za unutarnju i vanjsku trgovinu, promet i usluge</item>
      <item>NIKAS trgovina, zastupanje i posredovanje, d. o. o.</item>
      <item>HYPO-ALPE-ADRIA-BANK INTERNATIONAL AG</item>
      <item>COCA-COLA HBC HRVATSKA - društvo s ograničenom odgovornošću za proizvodnju, prodaju i distribuciju bezalkoholnih pića</item>
      <item>Mercedes-Benz Leasing Hrvatska d.o.o. za leasing nekretnina, vozila i strojeva</item>
      <item>ISTARSKA PIVOVARA d.o.o. za proizvodnju, usluge i trgovinu</item>
      <item>AWT INTERNATIONAL Trgovina i usluge, d.o.o.</item>
      <item>FAIRTRADE d.o.o. za trgovinu i usluge</item>
      <item>GRAD RIJEKA</item>
      <item>NIVETA, tvornica četaka d.d.</item>
      <item>Sberbank d.d.</item>
      <item>LAGER BAŠIĆ, d.o.o. za proizvodnju, trgovinu i usluge</item>
    </izvorni_sadrzaj>
    <derivirana_varijabla naziv="DomainObject.Predmet.StrankaListNazivFormated_1">
      <item>KERUM društvo s ograničenom odgovornošću, za unutarnju i vanjsku trgovinu, promet i usluge</item>
      <item>NIKAS trgovina, zastupanje i posredovanje, d. o. o.</item>
      <item>HYPO-ALPE-ADRIA-BANK INTERNATIONAL AG</item>
      <item>COCA-COLA HBC HRVATSKA - društvo s ograničenom odgovornošću za proizvodnju, prodaju i distribuciju bezalkoholnih pića</item>
      <item>Mercedes-Benz Leasing Hrvatska d.o.o. za leasing nekretnina, vozila i strojeva</item>
      <item>ISTARSKA PIVOVARA d.o.o. za proizvodnju, usluge i trgovinu</item>
      <item>AWT INTERNATIONAL Trgovina i usluge, d.o.o.</item>
      <item>FAIRTRADE d.o.o. za trgovinu i usluge</item>
      <item>GRAD RIJEKA</item>
      <item>NIVETA, tvornica četaka d.d.</item>
      <item>Sberbank d.d.</item>
      <item>LAGER BAŠIĆ, d.o.o. za proizvodnju, trgovinu i usluge</item>
    </derivirana_varijabla>
  </DomainObject.Predmet.StrankaListNazivFormated>
  <DomainObject.Predmet.StrankaListNazivFormatedOIB>
    <izvorni_sadrzaj>
      <item>KERUM društvo s ograničenom odgovornošću, za unutarnju i vanjsku trgovinu, promet i usluge, OIB 66124057408</item>
      <item>NIKAS trgovina, zastupanje i posredovanje, d. o. o., OIB 34588947552</item>
      <item>HYPO-ALPE-ADRIA-BANK INTERNATIONAL AG, OIB 90730821413</item>
      <item>COCA-COLA HBC HRVATSKA - društvo s ograničenom odgovornošću za proizvodnju, prodaju i distribuciju bezalkoholnih pića, OIB 00228269289</item>
      <item>Mercedes-Benz Leasing Hrvatska d.o.o. za leasing nekretnina, vozila i strojeva, OIB 17080997510</item>
      <item>ISTARSKA PIVOVARA d.o.o. za proizvodnju, usluge i trgovinu, OIB 34031012034</item>
      <item>AWT INTERNATIONAL Trgovina i usluge, d.o.o., OIB 57159149897</item>
      <item>FAIRTRADE d.o.o. za trgovinu i usluge, OIB 44600453631</item>
      <item>GRAD RIJEKA, OIB 54382731928</item>
      <item>NIVETA, tvornica četaka d.d., OIB 21685154841</item>
      <item>Sberbank d.d., OIB 78427478595</item>
      <item>LAGER BAŠIĆ, d.o.o. za proizvodnju, trgovinu i usluge, OIB 49617677906</item>
    </izvorni_sadrzaj>
    <derivirana_varijabla naziv="DomainObject.Predmet.StrankaListNazivFormatedOIB_1">
      <item>KERUM društvo s ograničenom odgovornošću, za unutarnju i vanjsku trgovinu, promet i usluge, OIB 66124057408</item>
      <item>NIKAS trgovina, zastupanje i posredovanje, d. o. o., OIB 34588947552</item>
      <item>HYPO-ALPE-ADRIA-BANK INTERNATIONAL AG, OIB 90730821413</item>
      <item>COCA-COLA HBC HRVATSKA - društvo s ograničenom odgovornošću za proizvodnju, prodaju i distribuciju bezalkoholnih pića, OIB 00228269289</item>
      <item>Mercedes-Benz Leasing Hrvatska d.o.o. za leasing nekretnina, vozila i strojeva, OIB 17080997510</item>
      <item>ISTARSKA PIVOVARA d.o.o. za proizvodnju, usluge i trgovinu, OIB 34031012034</item>
      <item>AWT INTERNATIONAL Trgovina i usluge, d.o.o., OIB 57159149897</item>
      <item>FAIRTRADE d.o.o. za trgovinu i usluge, OIB 44600453631</item>
      <item>GRAD RIJEKA, OIB 54382731928</item>
      <item>NIVETA, tvornica četaka d.d., OIB 21685154841</item>
      <item>Sberbank d.d., OIB 78427478595</item>
      <item>LAGER BAŠIĆ, d.o.o. za proizvodnju, trgovinu i usluge, OIB 49617677906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STANIĆ I PARTNERI društvo s ograničenom odgovornošću</item>
      <item>Meri Juričko</item>
      <item>Marko Krpan</item>
      <item>Natalija Lacmanović</item>
      <item>Josip Šimović</item>
      <item>Odvjetničko društvo RAVLIĆ &amp; ŠURJAK društvo s ograničenom odgovornošću</item>
      <item>Mićo Ljubenko</item>
      <item>Dubravka Ferić</item>
      <item>Mićo Ljubenko</item>
      <item>Tomislav Dumenčić</item>
    </izvorni_sadrzaj>
    <derivirana_varijabla naziv="DomainObject.Predmet.OstaliListFormated_1">
      <item>ODVJETNIČKO DRUŠTVO STANIĆ I PARTNERI društvo s ograničenom odgovornošću</item>
      <item>Meri Juričko</item>
      <item>Marko Krpan</item>
      <item>Natalija Lacmanović</item>
      <item>Josip Šimović</item>
      <item>Odvjetničko društvo RAVLIĆ &amp; ŠURJAK društvo s ograničenom odgovornošću</item>
      <item>Mićo Ljubenko</item>
      <item>Dubravka Ferić</item>
      <item>Mićo Ljubenko</item>
      <item>Tomislav Dumenčić</item>
    </derivirana_varijabla>
  </DomainObject.Predmet.OstaliListFormated>
  <DomainObject.Predmet.OstaliListFormatedOIB>
    <izvorni_sadrzaj>
      <item>ODVJETNIČKO DRUŠTVO STANIĆ I PARTNERI društvo s ograničenom odgovornošću, OIB 96146860628</item>
      <item>Meri Juričko, OIB 50702238975</item>
      <item>Marko Krpan, OIB 24419277674</item>
      <item>Natalija Lacmanović</item>
      <item>Josip Šimović</item>
      <item>Odvjetničko društvo RAVLIĆ &amp; ŠURJAK društvo s ograničenom odgovornošću, OIB 94654904113</item>
      <item>Mićo Ljubenko, OIB 74664758370</item>
      <item>Dubravka Ferić, OIB 62223906726</item>
      <item>Mićo Ljubenko, OIB 74664758370</item>
      <item>Tomislav Dumenčić, OIB 27487405236</item>
    </izvorni_sadrzaj>
    <derivirana_varijabla naziv="DomainObject.Predmet.OstaliListFormatedOIB_1">
      <item>ODVJETNIČKO DRUŠTVO STANIĆ I PARTNERI društvo s ograničenom odgovornošću, OIB 96146860628</item>
      <item>Meri Juričko, OIB 50702238975</item>
      <item>Marko Krpan, OIB 24419277674</item>
      <item>Natalija Lacmanović</item>
      <item>Josip Šimović</item>
      <item>Odvjetničko društvo RAVLIĆ &amp; ŠURJAK društvo s ograničenom odgovornošću, OIB 94654904113</item>
      <item>Mićo Ljubenko, OIB 74664758370</item>
      <item>Dubravka Ferić, OIB 62223906726</item>
      <item>Mićo Ljubenko, OIB 74664758370</item>
      <item>Tomislav Dumenčić, OIB 27487405236</item>
    </derivirana_varijabla>
  </DomainObject.Predmet.OstaliListFormatedOIB>
  <DomainObject.Predmet.OstaliListFormatedWithAdress>
    <izvorni_sadrzaj>
      <item>ODVJETNIČKO DRUŠTVO STANIĆ I PARTNERI društvo s ograničenom odgovornošću, Riva 4, 51000 Rijeka</item>
      <item>Meri Juričko, Ćiril Metodova br. 38, 21000 Split</item>
      <item>Marko Krpan, Boškovićeva 16, 10000 Zagreb</item>
      <item>Natalija Lacmanović, Prolaz sestara Baković 3/III, 10000 Zagreb</item>
      <item>Josip Šimović, Trg Drage Iblera 10/III, 10000 Zagreb</item>
      <item>Odvjetničko društvo RAVLIĆ &amp; ŠURJAK društvo s ograničenom odgovornošću, Strossmayerov trg 7, 10000 Zagreb</item>
      <item>Mićo Ljubenko, Branimirova 29, Branimir centar-ulaz Draškovićeva, p.p. 488, 10000 Zagreb</item>
      <item>Dubravka Ferić, Vončinina 2/V, 10000 Zagreb</item>
      <item>Mićo Ljubenko, Branimirova 29, Branimir centar-ulaz Draškovićeva, p.p. 488, 10000 Zagreb</item>
      <item>Tomislav Dumenčić, Trg hrvatskih velikana 4, 10000 Zagreb</item>
    </izvorni_sadrzaj>
    <derivirana_varijabla naziv="DomainObject.Predmet.OstaliListFormatedWithAdress_1">
      <item>ODVJETNIČKO DRUŠTVO STANIĆ I PARTNERI društvo s ograničenom odgovornošću, Riva 4, 51000 Rijeka</item>
      <item>Meri Juričko, Ćiril Metodova br. 38, 21000 Split</item>
      <item>Marko Krpan, Boškovićeva 16, 10000 Zagreb</item>
      <item>Natalija Lacmanović, Prolaz sestara Baković 3/III, 10000 Zagreb</item>
      <item>Josip Šimović, Trg Drage Iblera 10/III, 10000 Zagreb</item>
      <item>Odvjetničko društvo RAVLIĆ &amp; ŠURJAK društvo s ograničenom odgovornošću, Strossmayerov trg 7, 10000 Zagreb</item>
      <item>Mićo Ljubenko, Branimirova 29, Branimir centar-ulaz Draškovićeva, p.p. 488, 10000 Zagreb</item>
      <item>Dubravka Ferić, Vončinina 2/V, 10000 Zagreb</item>
      <item>Mićo Ljubenko, Branimirova 29, Branimir centar-ulaz Draškovićeva, p.p. 488, 10000 Zagreb</item>
      <item>Tomislav Dumenčić, Trg hrvatskih velikana 4, 10000 Zagreb</item>
    </derivirana_varijabla>
  </DomainObject.Predmet.OstaliListFormatedWithAdress>
  <DomainObject.Predmet.OstaliListFormatedWithAdressOIB>
    <izvorni_sadrzaj>
      <item>ODVJETNIČKO DRUŠTVO STANIĆ I PARTNERI društvo s ograničenom odgovornošću, OIB 96146860628, Riva 4, 51000 Rijeka</item>
      <item>Meri Juričko, OIB 50702238975, Ćiril Metodova br. 38, 21000 Split</item>
      <item>Marko Krpan, OIB 24419277674, Boškovićeva 16, 10000 Zagreb</item>
      <item>Natalija Lacmanović, Prolaz sestara Baković 3/III, 10000 Zagreb</item>
      <item>Josip Šimović, Trg Drage Iblera 10/III, 10000 Zagreb</item>
      <item>Odvjetničko društvo RAVLIĆ &amp; ŠURJAK društvo s ograničenom odgovornošću, OIB 94654904113, Strossmayerov trg 7, 10000 Zagreb</item>
      <item>Mićo Ljubenko, OIB 74664758370, Branimirova 29, Branimir centar-ulaz Draškovićeva, p.p. 488, 10000 Zagreb</item>
      <item>Dubravka Ferić, OIB 62223906726, Vončinina 2/V, 10000 Zagreb</item>
      <item>Mićo Ljubenko, OIB 74664758370, Branimirova 29, Branimir centar-ulaz Draškovićeva, p.p. 488, 10000 Zagreb</item>
      <item>Tomislav Dumenčić, OIB 27487405236, Trg hrvatskih velikana 4, 10000 Zagreb</item>
    </izvorni_sadrzaj>
    <derivirana_varijabla naziv="DomainObject.Predmet.OstaliListFormatedWithAdressOIB_1">
      <item>ODVJETNIČKO DRUŠTVO STANIĆ I PARTNERI društvo s ograničenom odgovornošću, OIB 96146860628, Riva 4, 51000 Rijeka</item>
      <item>Meri Juričko, OIB 50702238975, Ćiril Metodova br. 38, 21000 Split</item>
      <item>Marko Krpan, OIB 24419277674, Boškovićeva 16, 10000 Zagreb</item>
      <item>Natalija Lacmanović, Prolaz sestara Baković 3/III, 10000 Zagreb</item>
      <item>Josip Šimović, Trg Drage Iblera 10/III, 10000 Zagreb</item>
      <item>Odvjetničko društvo RAVLIĆ &amp; ŠURJAK društvo s ograničenom odgovornošću, OIB 94654904113, Strossmayerov trg 7, 10000 Zagreb</item>
      <item>Mićo Ljubenko, OIB 74664758370, Branimirova 29, Branimir centar-ulaz Draškovićeva, p.p. 488, 10000 Zagreb</item>
      <item>Dubravka Ferić, OIB 62223906726, Vončinina 2/V, 10000 Zagreb</item>
      <item>Mićo Ljubenko, OIB 74664758370, Branimirova 29, Branimir centar-ulaz Draškovićeva, p.p. 488, 10000 Zagreb</item>
      <item>Tomislav Dumenčić, OIB 27487405236, Trg hrvatskih velikana 4, 10000 Zagreb</item>
    </derivirana_varijabla>
  </DomainObject.Predmet.OstaliListFormatedWithAdressOIB>
  <DomainObject.Predmet.OstaliListNazivFormated>
    <izvorni_sadrzaj>
      <item>ODVJETNIČKO DRUŠTVO STANIĆ I PARTNERI društvo s ograničenom odgovornošću</item>
      <item>Meri Juričko</item>
      <item>Marko Krpan</item>
      <item>Natalija Lacmanović</item>
      <item>Josip Šimović</item>
      <item>Odvjetničko društvo RAVLIĆ &amp; ŠURJAK društvo s ograničenom odgovornošću</item>
      <item>Mićo Ljubenko</item>
      <item>Dubravka Ferić</item>
      <item>Mićo Ljubenko</item>
      <item>Tomislav Dumenčić</item>
    </izvorni_sadrzaj>
    <derivirana_varijabla naziv="DomainObject.Predmet.OstaliListNazivFormated_1">
      <item>ODVJETNIČKO DRUŠTVO STANIĆ I PARTNERI društvo s ograničenom odgovornošću</item>
      <item>Meri Juričko</item>
      <item>Marko Krpan</item>
      <item>Natalija Lacmanović</item>
      <item>Josip Šimović</item>
      <item>Odvjetničko društvo RAVLIĆ &amp; ŠURJAK društvo s ograničenom odgovornošću</item>
      <item>Mićo Ljubenko</item>
      <item>Dubravka Ferić</item>
      <item>Mićo Ljubenko</item>
      <item>Tomislav Dumenčić</item>
    </derivirana_varijabla>
  </DomainObject.Predmet.OstaliListNazivFormated>
  <DomainObject.Predmet.OstaliListNazivFormatedOIB>
    <izvorni_sadrzaj>
      <item>ODVJETNIČKO DRUŠTVO STANIĆ I PARTNERI društvo s ograničenom odgovornošću, OIB 96146860628</item>
      <item>Meri Juričko, OIB 50702238975</item>
      <item>Marko Krpan, OIB 24419277674</item>
      <item>Natalija Lacmanović</item>
      <item>Josip Šimović</item>
      <item>Odvjetničko društvo RAVLIĆ &amp; ŠURJAK društvo s ograničenom odgovornošću, OIB 94654904113</item>
      <item>Mićo Ljubenko, OIB 74664758370</item>
      <item>Dubravka Ferić, OIB 62223906726</item>
      <item>Mićo Ljubenko, OIB 74664758370</item>
      <item>Tomislav Dumenčić, OIB 27487405236</item>
    </izvorni_sadrzaj>
    <derivirana_varijabla naziv="DomainObject.Predmet.OstaliListNazivFormatedOIB_1">
      <item>ODVJETNIČKO DRUŠTVO STANIĆ I PARTNERI društvo s ograničenom odgovornošću, OIB 96146860628</item>
      <item>Meri Juričko, OIB 50702238975</item>
      <item>Marko Krpan, OIB 24419277674</item>
      <item>Natalija Lacmanović</item>
      <item>Josip Šimović</item>
      <item>Odvjetničko društvo RAVLIĆ &amp; ŠURJAK društvo s ograničenom odgovornošću, OIB 94654904113</item>
      <item>Mićo Ljubenko, OIB 74664758370</item>
      <item>Dubravka Ferić, OIB 62223906726</item>
      <item>Mićo Ljubenko, OIB 74664758370</item>
      <item>Tomislav Dumenčić, OIB 27487405236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KERUM društvo s ograničenom odgovornošću, za unutarnju i vanjsku trgovinu, promet i usluge i dr.</izvorni_sadrzaj>
    <derivirana_varijabla naziv="DomainObject.Predmet.StrankaIDrugi_1">KERUM društvo s ograničenom odgovornošću, za unutarnju i vanjsku trgovinu, promet i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KERUM društvo s ograničenom odgovornošću, za unutarnju i vanjsku trgovinu, promet i usluge, OIB 66124057408, Zrinjsko Frankopanska 68, Split i dr.</izvorni_sadrzaj>
    <derivirana_varijabla naziv="DomainObject.Predmet.StrankaIDrugiAdressOIB_1">KERUM društvo s ograničenom odgovornošću, za unutarnju i vanjsku trgovinu, promet i usluge, OIB 66124057408, Zrinjsko Frankopanska 68,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KERUM društvo s ograničenom odgovornošću, za unutarnju i vanjsku trgovinu, promet i usluge</item>
      <item>NIKAS trgovina, zastupanje i posredovanje, d. o. o.</item>
      <item>HYPO-ALPE-ADRIA-BANK INTERNATIONAL AG</item>
      <item>COCA-COLA HBC HRVATSKA - društvo s ograničenom odgovornošću za proizvodnju, prodaju i distribuciju bezalkoholnih pića</item>
      <item>Mercedes-Benz Leasing Hrvatska d.o.o. za leasing nekretnina, vozila i strojeva</item>
      <item>ISTARSKA PIVOVARA d.o.o. za proizvodnju, usluge i trgovinu</item>
      <item>AWT INTERNATIONAL Trgovina i usluge, d.o.o.</item>
      <item>FAIRTRADE d.o.o. za trgovinu i usluge</item>
      <item>GRAD RIJEKA</item>
      <item>NIVETA, tvornica četaka d.d.</item>
      <item>Sberbank d.d.</item>
      <item>LAGER BAŠIĆ, d.o.o. za proizvodnju, trgovinu i usluge</item>
      <item>ODVJETNIČKO DRUŠTVO STANIĆ I PARTNERI društvo s ograničenom odgovornošću</item>
      <item>Meri Juričko</item>
      <item>Marko Krpan</item>
      <item>Natalija Lacmanović</item>
      <item>Josip Šimović</item>
      <item>Odvjetničko društvo RAVLIĆ &amp; ŠURJAK društvo s ograničenom odgovornošću</item>
      <item>Mićo Ljubenko</item>
      <item>Dubravka Ferić</item>
      <item>Mićo Ljubenko</item>
      <item>Tomislav Dumenčić</item>
    </izvorni_sadrzaj>
    <derivirana_varijabla naziv="DomainObject.Predmet.SudioniciListNaziv_1">
      <item>KERUM društvo s ograničenom odgovornošću, za unutarnju i vanjsku trgovinu, promet i usluge</item>
      <item>NIKAS trgovina, zastupanje i posredovanje, d. o. o.</item>
      <item>HYPO-ALPE-ADRIA-BANK INTERNATIONAL AG</item>
      <item>COCA-COLA HBC HRVATSKA - društvo s ograničenom odgovornošću za proizvodnju, prodaju i distribuciju bezalkoholnih pića</item>
      <item>Mercedes-Benz Leasing Hrvatska d.o.o. za leasing nekretnina, vozila i strojeva</item>
      <item>ISTARSKA PIVOVARA d.o.o. za proizvodnju, usluge i trgovinu</item>
      <item>AWT INTERNATIONAL Trgovina i usluge, d.o.o.</item>
      <item>FAIRTRADE d.o.o. za trgovinu i usluge</item>
      <item>GRAD RIJEKA</item>
      <item>NIVETA, tvornica četaka d.d.</item>
      <item>Sberbank d.d.</item>
      <item>LAGER BAŠIĆ, d.o.o. za proizvodnju, trgovinu i usluge</item>
      <item>ODVJETNIČKO DRUŠTVO STANIĆ I PARTNERI društvo s ograničenom odgovornošću</item>
      <item>Meri Juričko</item>
      <item>Marko Krpan</item>
      <item>Natalija Lacmanović</item>
      <item>Josip Šimović</item>
      <item>Odvjetničko društvo RAVLIĆ &amp; ŠURJAK društvo s ograničenom odgovornošću</item>
      <item>Mićo Ljubenko</item>
      <item>Dubravka Ferić</item>
      <item>Mićo Ljubenko</item>
      <item>Tomislav Dumenčić</item>
    </derivirana_varijabla>
  </DomainObject.Predmet.SudioniciListNaziv>
  <DomainObject.Predmet.SudioniciListAdressOIB>
    <izvorni_sadrzaj>
      <item>KERUM društvo s ograničenom odgovornošću, za unutarnju i vanjsku trgovinu, promet i usluge, OIB 66124057408, Zrinjsko Frankopanska 68,Split</item>
      <item>NIKAS trgovina, zastupanje i posredovanje, d. o. o., OIB 34588947552, Jušići 69/d,51211 Jurdani</item>
      <item>HYPO-ALPE-ADRIA-BANK INTERNATIONAL AG, OIB 90730821413</item>
      <item>COCA-COLA HBC HRVATSKA - društvo s ograničenom odgovornošću za proizvodnju, prodaju i distribuciju bezalkoholnih pića, OIB 00228269289, Sachsova 1,10000 Zagreb</item>
      <item>Mercedes-Benz Leasing Hrvatska d.o.o. za leasing nekretnina, vozila i strojeva, OIB 17080997510, Kovinska 5,10000 Zagreb</item>
      <item>ISTARSKA PIVOVARA d.o.o. za proizvodnju, usluge i trgovinu, OIB 34031012034, Sv.Ivan Dol 10,52420 Buzet</item>
      <item>AWT INTERNATIONAL Trgovina i usluge, d.o.o., OIB 57159149897, Slavonska avenija 52/a,10000 Zagreb</item>
      <item>FAIRTRADE d.o.o. za trgovinu i usluge, OIB 44600453631, Slavonska avenija 52/a,10000 Zagreb</item>
      <item>GRAD RIJEKA, OIB 54382731928, Korzo 16,51000 Rijeka</item>
      <item>NIVETA, tvornica četaka d.d., OIB 21685154841, Ul.Jablanova 23,31000 Osijek</item>
      <item>Sberbank d.d., OIB 78427478595, Varšavska 9,10000 Zagreb</item>
      <item>LAGER BAŠIĆ, d.o.o. za proizvodnju, trgovinu i usluge, OIB 49617677906, Trgovačka ulica 3,10255 Donji Stupnik</item>
      <item>ODVJETNIČKO DRUŠTVO STANIĆ I PARTNERI društvo s ograničenom odgovornošću, OIB 96146860628, Riva 4,51000 Rijeka</item>
      <item>Meri Juričko, OIB 50702238975, Ćiril Metodova br. 38,21000 Split</item>
      <item>Marko Krpan, OIB 24419277674, Boškovićeva 16,10000 Zagreb</item>
      <item>Natalija Lacmanović, Prolaz sestara Baković 3/III,10000 Zagreb</item>
      <item>Josip Šimović, Trg Drage Iblera 10/III,10000 Zagreb</item>
      <item>Odvjetničko društvo RAVLIĆ &amp; ŠURJAK društvo s ograničenom odgovornošću, OIB 94654904113, Strossmayerov trg 7,10000 Zagreb</item>
      <item>Mićo Ljubenko, OIB 74664758370, Branimirova 29, Branimir centar-ulaz Draškovićeva, p.p. 488,10000 Zagreb</item>
      <item>Dubravka Ferić, OIB 62223906726, Vončinina 2/V,10000 Zagreb</item>
      <item>Mićo Ljubenko, OIB 74664758370, Branimirova 29, Branimir centar-ulaz Draškovićeva, p.p. 488,10000 Zagreb</item>
      <item>Tomislav Dumenčić, OIB 27487405236, Trg hrvatskih velikana 4,10000 Zagreb</item>
    </izvorni_sadrzaj>
    <derivirana_varijabla naziv="DomainObject.Predmet.SudioniciListAdressOIB_1">
      <item>KERUM društvo s ograničenom odgovornošću, za unutarnju i vanjsku trgovinu, promet i usluge, OIB 66124057408, Zrinjsko Frankopanska 68,Split</item>
      <item>NIKAS trgovina, zastupanje i posredovanje, d. o. o., OIB 34588947552, Jušići 69/d,51211 Jurdani</item>
      <item>HYPO-ALPE-ADRIA-BANK INTERNATIONAL AG, OIB 90730821413</item>
      <item>COCA-COLA HBC HRVATSKA - društvo s ograničenom odgovornošću za proizvodnju, prodaju i distribuciju bezalkoholnih pića, OIB 00228269289, Sachsova 1,10000 Zagreb</item>
      <item>Mercedes-Benz Leasing Hrvatska d.o.o. za leasing nekretnina, vozila i strojeva, OIB 17080997510, Kovinska 5,10000 Zagreb</item>
      <item>ISTARSKA PIVOVARA d.o.o. za proizvodnju, usluge i trgovinu, OIB 34031012034, Sv.Ivan Dol 10,52420 Buzet</item>
      <item>AWT INTERNATIONAL Trgovina i usluge, d.o.o., OIB 57159149897, Slavonska avenija 52/a,10000 Zagreb</item>
      <item>FAIRTRADE d.o.o. za trgovinu i usluge, OIB 44600453631, Slavonska avenija 52/a,10000 Zagreb</item>
      <item>GRAD RIJEKA, OIB 54382731928, Korzo 16,51000 Rijeka</item>
      <item>NIVETA, tvornica četaka d.d., OIB 21685154841, Ul.Jablanova 23,31000 Osijek</item>
      <item>Sberbank d.d., OIB 78427478595, Varšavska 9,10000 Zagreb</item>
      <item>LAGER BAŠIĆ, d.o.o. za proizvodnju, trgovinu i usluge, OIB 49617677906, Trgovačka ulica 3,10255 Donji Stupnik</item>
      <item>ODVJETNIČKO DRUŠTVO STANIĆ I PARTNERI društvo s ograničenom odgovornošću, OIB 96146860628, Riva 4,51000 Rijeka</item>
      <item>Meri Juričko, OIB 50702238975, Ćiril Metodova br. 38,21000 Split</item>
      <item>Marko Krpan, OIB 24419277674, Boškovićeva 16,10000 Zagreb</item>
      <item>Natalija Lacmanović, Prolaz sestara Baković 3/III,10000 Zagreb</item>
      <item>Josip Šimović, Trg Drage Iblera 10/III,10000 Zagreb</item>
      <item>Odvjetničko društvo RAVLIĆ &amp; ŠURJAK društvo s ograničenom odgovornošću, OIB 94654904113, Strossmayerov trg 7,10000 Zagreb</item>
      <item>Mićo Ljubenko, OIB 74664758370, Branimirova 29, Branimir centar-ulaz Draškovićeva, p.p. 488,10000 Zagreb</item>
      <item>Dubravka Ferić, OIB 62223906726, Vončinina 2/V,10000 Zagreb</item>
      <item>Mićo Ljubenko, OIB 74664758370, Branimirova 29, Branimir centar-ulaz Draškovićeva, p.p. 488,10000 Zagreb</item>
      <item>Tomislav Dumenčić, OIB 27487405236, Trg hrvatskih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66124057408</item>
      <item>, OIB 34588947552</item>
      <item>, OIB 90730821413</item>
      <item>, OIB 00228269289</item>
      <item>, OIB 17080997510</item>
      <item>, OIB 34031012034</item>
      <item>, OIB 57159149897</item>
      <item>, OIB 44600453631</item>
      <item>, OIB 54382731928</item>
      <item>, OIB 21685154841</item>
      <item>, OIB 78427478595</item>
      <item>, OIB 49617677906</item>
      <item>, OIB 96146860628</item>
      <item>, OIB 50702238975</item>
      <item>, OIB 24419277674</item>
      <item>, OIB null</item>
      <item>, OIB null</item>
      <item>, OIB 94654904113</item>
      <item>, OIB 74664758370</item>
      <item>, OIB 62223906726</item>
      <item>, OIB 74664758370</item>
      <item>, OIB 27487405236</item>
    </izvorni_sadrzaj>
    <derivirana_varijabla naziv="DomainObject.Predmet.SudioniciListNazivOIB_1">
      <item>, OIB 66124057408</item>
      <item>, OIB 34588947552</item>
      <item>, OIB 90730821413</item>
      <item>, OIB 00228269289</item>
      <item>, OIB 17080997510</item>
      <item>, OIB 34031012034</item>
      <item>, OIB 57159149897</item>
      <item>, OIB 44600453631</item>
      <item>, OIB 54382731928</item>
      <item>, OIB 21685154841</item>
      <item>, OIB 78427478595</item>
      <item>, OIB 49617677906</item>
      <item>, OIB 96146860628</item>
      <item>, OIB 50702238975</item>
      <item>, OIB 24419277674</item>
      <item>, OIB null</item>
      <item>, OIB null</item>
      <item>, OIB 94654904113</item>
      <item>, OIB 74664758370</item>
      <item>, OIB 62223906726</item>
      <item>, OIB 74664758370</item>
      <item>, OIB 27487405236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D6DF1A-995B-4271-AF10-38CC421798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1916</properties:Words>
  <properties:Characters>11397</properties:Characters>
  <properties:Lines>219</properties:Lines>
  <properties:Paragraphs>45</properties:Paragraphs>
  <properties:TotalTime>145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2018-01-29T08:29:00Z</dcterms:created>
  <dc:creator>Katarina Mikulić</dc:creator>
  <cp:lastModifiedBy>Katarina Mikulić</cp:lastModifiedBy>
  <cp:lastPrinted>2018-01-29T11:25:00Z</cp:lastPrinted>
  <dcterms:modified xmlns:xsi="http://www.w3.org/2001/XMLSchema-instance" xsi:type="dcterms:W3CDTF">2018-01-29T11:25:00Z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