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da5f1" w14:paraId="c3da5f1" w:rsidRDefault="00AF3B14" w:rsidP="00910611" w:rsidR="00AF3B14">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F3B14" w:rsidP="00910611" w:rsidR="00AF3B14">
      <w:r>
        <w:rPr>
          <w:rFonts w:eastAsia="MS Mincho"/>
        </w:rPr>
        <w:t>REPUBLIKA HRVATSKA</w:t>
      </w:r>
    </w:p>
    <w:p w:rsidRDefault="00AF3B14" w:rsidP="00910611" w:rsidR="00AF3B14">
      <w:r>
        <w:rPr>
          <w:rFonts w:eastAsia="MS Mincho"/>
        </w:rPr>
        <w:t>TRGOVAČKI SUD U RIJECI</w:t>
      </w:r>
    </w:p>
    <w:p w:rsidRDefault="00AF3B14" w:rsidR="00AF3B14" w:rsidRPr="00910611">
      <w:pPr>
        <w:rPr>
          <w:rFonts w:eastAsia="MS Mincho"/>
        </w:rPr>
      </w:pPr>
      <w:r>
        <w:rPr>
          <w:rFonts w:eastAsia="MS Mincho"/>
        </w:rPr>
        <w:t xml:space="preserve">      Rijeka, Zadarska 1 i 3</w:t>
      </w:r>
    </w:p>
    <w:p w:rsidRDefault="00AF3B14" w:rsidP="00910611" w:rsidR="00AF3B14" w:rsidRPr="00910611"/>
    <w:p w:rsidRDefault="00344D37" w:rsidR="00344D37" w:rsidRPr="00DA66D5"/>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3F49A5" w:rsidP="000F4EC2" w:rsidR="003F49A5">
      <w:pPr>
        <w:jc w:val="both"/>
      </w:pPr>
    </w:p>
    <w:p w:rsidRDefault="0061436B" w:rsidP="001851D8" w:rsidR="001851D8">
      <w:pPr>
        <w:jc w:val="both"/>
        <w:rPr>
          <w:rFonts w:cs="Arial"/>
        </w:rPr>
      </w:pPr>
      <w:r w:rsidRPr="0061436B">
        <w:rPr>
          <w:rFonts w:cs="Arial"/>
        </w:rPr>
        <w:tab/>
      </w:r>
      <w:r w:rsidR="007F30F2" w:rsidRPr="007F30F2">
        <w:rPr>
          <w:rFonts w:cs="Arial"/>
        </w:rPr>
        <w:t xml:space="preserve">Trgovački sud u Rijeci,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 xml:space="preserve">stečajnog postupka nad trgovačkim društvom </w:t>
      </w:r>
      <w:r w:rsidR="00AA2EB0">
        <w:rPr>
          <w:rFonts w:cs="Arial"/>
          <w:b/>
        </w:rPr>
        <w:t xml:space="preserve">JUROŠ </w:t>
      </w:r>
      <w:r w:rsidR="00AA2EB0" w:rsidRPr="00AA2EB0">
        <w:rPr>
          <w:rFonts w:cs="Arial"/>
          <w:b/>
        </w:rPr>
        <w:t>društv</w:t>
      </w:r>
      <w:r w:rsidR="00AA2EB0">
        <w:rPr>
          <w:rFonts w:cs="Arial"/>
          <w:b/>
        </w:rPr>
        <w:t xml:space="preserve">o s ograničenom odgovornošću za trgovinu, usluge i proizvodnju, Malinska, Sv. Vid Miholjice 79, OIB </w:t>
      </w:r>
      <w:r w:rsidR="00AA2EB0" w:rsidRPr="00AA2EB0">
        <w:rPr>
          <w:rFonts w:cs="Arial"/>
          <w:b/>
        </w:rPr>
        <w:t>77342720645</w:t>
      </w:r>
      <w:r w:rsidR="00321827">
        <w:rPr>
          <w:rFonts w:cs="Arial"/>
          <w:b/>
        </w:rPr>
        <w:t>,</w:t>
      </w:r>
      <w:r w:rsidR="007F30F2" w:rsidRPr="007F30F2">
        <w:rPr>
          <w:rFonts w:cs="Arial"/>
          <w:b/>
        </w:rPr>
        <w:t xml:space="preserve"> </w:t>
      </w:r>
      <w:r w:rsidR="007F30F2" w:rsidRPr="007F30F2">
        <w:rPr>
          <w:rFonts w:cs="Arial"/>
        </w:rPr>
        <w:t xml:space="preserve">dana </w:t>
      </w:r>
      <w:r w:rsidR="00AA2EB0">
        <w:rPr>
          <w:rFonts w:cs="Arial"/>
        </w:rPr>
        <w:t>02. ožujka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 </w:t>
      </w:r>
      <w:r w:rsidR="00AA2EB0" w:rsidRPr="00AA2EB0">
        <w:rPr>
          <w:rFonts w:cs="Arial"/>
          <w:b/>
        </w:rPr>
        <w:t>JUROŠ društvo s ograničenom odgovornošću za trgovinu, usluge i proizvodnju, Malinska, Sv. Vid Miholjice 79, OIB 77342720645</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676B2F" w:rsidP="00676B2F" w:rsidR="00676B2F">
      <w:pPr>
        <w:pStyle w:val="Odlomakpopisa"/>
        <w:numPr>
          <w:ilvl w:val="0"/>
          <w:numId w:val="4"/>
        </w:numPr>
        <w:jc w:val="both"/>
      </w:pPr>
      <w:r>
        <w:t xml:space="preserve">Naređuje se osobi ovlaštenoj za zastupanje dužnika Igoru Juroš, Malinska, Sv. Vid Miholjice 79, OIB 44675530537 da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2A6B0C" w:rsidR="00676B2F">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727D2D" w:rsidP="00727D2D" w:rsidR="00727D2D">
      <w:pPr>
        <w:pStyle w:val="Odlomakpopisa"/>
        <w:ind w:left="1080"/>
        <w:jc w:val="both"/>
      </w:pPr>
    </w:p>
    <w:p w:rsidRDefault="003F49A5" w:rsidP="00727D2D" w:rsidR="003F49A5">
      <w:pPr>
        <w:pStyle w:val="Odlomakpopisa"/>
        <w:ind w:left="1080"/>
        <w:jc w:val="both"/>
      </w:pPr>
    </w:p>
    <w:p w:rsidRDefault="003F49A5" w:rsidP="00727D2D" w:rsidR="003F49A5">
      <w:pPr>
        <w:pStyle w:val="Odlomakpopisa"/>
        <w:ind w:left="1080"/>
        <w:jc w:val="both"/>
      </w:pPr>
    </w:p>
    <w:p w:rsidRDefault="00676B2F" w:rsidP="00727D2D" w:rsidR="00676B2F">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676B2F" w:rsidP="00676B2F" w:rsidR="00676B2F">
      <w:pPr>
        <w:pStyle w:val="Odlomakpopisa"/>
      </w:pPr>
    </w:p>
    <w:p w:rsidRDefault="00676B2F" w:rsidP="00727D2D" w:rsidR="00676B2F">
      <w:pPr>
        <w:numPr>
          <w:ilvl w:val="0"/>
          <w:numId w:val="4"/>
        </w:numPr>
        <w:tabs>
          <w:tab w:pos="1080" w:val="num"/>
        </w:tabs>
        <w:jc w:val="both"/>
      </w:pPr>
      <w:r>
        <w:t>Osobe ovlaštene za zastupanje dužnika odgovaraju kazneno za davanje netočnih ili nepotpunih podataka, obavijesti i izviješća kao za davanje lažn</w:t>
      </w:r>
      <w:r w:rsidR="00533014">
        <w:t>og iskaza u postupku pred sudom (čl.117. st.4. SZ-a).</w:t>
      </w:r>
    </w:p>
    <w:p w:rsidRDefault="00676B2F" w:rsidP="00676B2F" w:rsidR="00676B2F">
      <w:pPr>
        <w:pStyle w:val="Odlomakpopisa"/>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BF24A6" w:rsidP="00BF24A6" w:rsidR="00BF24A6" w:rsidRPr="00BF24A6">
      <w:pPr>
        <w:jc w:val="both"/>
        <w:rPr>
          <w:b/>
        </w:rPr>
      </w:pPr>
    </w:p>
    <w:p w:rsidRDefault="00676B2F" w:rsidP="00BF24A6" w:rsidR="00BF24A6" w:rsidRPr="00BF24A6">
      <w:pPr>
        <w:jc w:val="center"/>
        <w:rPr>
          <w:b/>
          <w:bCs/>
        </w:rPr>
      </w:pPr>
      <w:r>
        <w:rPr>
          <w:b/>
          <w:bCs/>
        </w:rPr>
        <w:t>28</w:t>
      </w:r>
      <w:r w:rsidR="00367E18">
        <w:rPr>
          <w:b/>
          <w:bCs/>
        </w:rPr>
        <w:t xml:space="preserve">. </w:t>
      </w:r>
      <w:r w:rsidR="007A0E32">
        <w:rPr>
          <w:b/>
          <w:bCs/>
        </w:rPr>
        <w:t>travnja</w:t>
      </w:r>
      <w:r w:rsidR="00BF24A6" w:rsidRPr="00BF24A6">
        <w:rPr>
          <w:b/>
          <w:bCs/>
        </w:rPr>
        <w:t xml:space="preserve"> 201</w:t>
      </w:r>
      <w:r w:rsidR="002A6B0C">
        <w:rPr>
          <w:b/>
          <w:bCs/>
        </w:rPr>
        <w:t>6</w:t>
      </w:r>
      <w:r w:rsidR="00367E18">
        <w:rPr>
          <w:b/>
          <w:bCs/>
        </w:rPr>
        <w:t xml:space="preserve">. godine u </w:t>
      </w:r>
      <w:r w:rsidR="002C7B6B">
        <w:rPr>
          <w:b/>
          <w:bCs/>
        </w:rPr>
        <w:t>10</w:t>
      </w:r>
      <w:r w:rsidR="00BF24A6" w:rsidRPr="00BF24A6">
        <w:rPr>
          <w:b/>
          <w:bCs/>
        </w:rPr>
        <w:t>:00 sati</w:t>
      </w:r>
    </w:p>
    <w:p w:rsidRDefault="00BF24A6" w:rsidP="00BF24A6" w:rsidR="00BF24A6" w:rsidRPr="00BF24A6">
      <w:pPr>
        <w:jc w:val="center"/>
        <w:rPr>
          <w:b/>
        </w:rPr>
      </w:pPr>
      <w:r w:rsidRPr="00BF24A6">
        <w:rPr>
          <w:b/>
        </w:rPr>
        <w:t>kod ovog suda, Zadarska ulica 1 i 3,</w:t>
      </w:r>
    </w:p>
    <w:p w:rsidRDefault="00BF24A6" w:rsidP="00BF24A6" w:rsidR="00BF24A6" w:rsidRPr="00BF24A6">
      <w:pPr>
        <w:jc w:val="center"/>
        <w:rPr>
          <w:b/>
        </w:rPr>
      </w:pPr>
      <w:r w:rsidRPr="00BF24A6">
        <w:rPr>
          <w:b/>
        </w:rPr>
        <w:t>I. kat, sudnica broj 2</w:t>
      </w:r>
    </w:p>
    <w:p w:rsidRDefault="00BF24A6" w:rsidP="00BF24A6" w:rsidR="00BF24A6" w:rsidRPr="00BF24A6">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3F49A5">
        <w:t>,</w:t>
      </w:r>
    </w:p>
    <w:p w:rsidRDefault="00BF24A6" w:rsidP="00BF24A6" w:rsidR="00BF24A6">
      <w:pPr>
        <w:jc w:val="both"/>
      </w:pPr>
      <w:r w:rsidRPr="00BF24A6">
        <w:t xml:space="preserve">- zastupnik dužnika po zakonu </w:t>
      </w:r>
      <w:r w:rsidR="003F49A5">
        <w:t>i</w:t>
      </w:r>
    </w:p>
    <w:p w:rsidRDefault="003F49A5" w:rsidP="00BF24A6" w:rsidR="003F49A5" w:rsidRPr="00BF24A6">
      <w:pPr>
        <w:jc w:val="both"/>
      </w:pPr>
      <w:r>
        <w:t>- pravna osoba koja za dužnika obavlja poslove platnog prometa</w:t>
      </w: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727D2D"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7F30F2" w:rsidP="007F30F2" w:rsidR="007F30F2">
      <w:pPr>
        <w:jc w:val="both"/>
      </w:pPr>
    </w:p>
    <w:p w:rsidRDefault="004C57B3" w:rsidP="007F30F2" w:rsidR="00727D2D">
      <w:pPr>
        <w:jc w:val="both"/>
      </w:pPr>
      <w:r>
        <w:tab/>
        <w:t>Financijska agencija</w:t>
      </w:r>
      <w:r w:rsidR="00727D2D">
        <w:t xml:space="preserve">, Regionalni centar Rijeka podnijela je ovome sudu </w:t>
      </w:r>
      <w:r w:rsidR="00676B2F">
        <w:t>15. siječnja</w:t>
      </w:r>
      <w:r w:rsidR="00727D2D">
        <w:t xml:space="preserve"> 201</w:t>
      </w:r>
      <w:r w:rsidR="00676B2F">
        <w:t>6</w:t>
      </w:r>
      <w:r w:rsidR="00727D2D">
        <w:t xml:space="preserve">. godine prijedlog za otvaranje stečajnog postupka nad dužnikom </w:t>
      </w:r>
      <w:r w:rsidR="00676B2F" w:rsidRPr="00676B2F">
        <w:t>JUROŠ društvo s ograničenom odgovornošću za trgovinu, usluge i proizvodnju, Malinska, Sv. Vid Miholjice 79, OIB 77342720645</w:t>
      </w:r>
      <w:r w:rsidR="002C7B6B" w:rsidRPr="002C7B6B">
        <w:t xml:space="preserve"> </w:t>
      </w:r>
      <w:r w:rsidR="00727D2D">
        <w:t xml:space="preserve">(dalje: dužnik) temeljem čl.110. st.1. Stečajnog zakona (NN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533014">
        <w:t>06. siječnja</w:t>
      </w:r>
      <w:r>
        <w:t xml:space="preserve"> 201</w:t>
      </w:r>
      <w:r w:rsidR="00533014">
        <w:t>6</w:t>
      </w:r>
      <w:r>
        <w:t xml:space="preserve">. godine u Očevidniku redoslijeda osnova za plaćanje ima evidentirane neizvršene osnove za plaćanje u ukupnom iznosu od </w:t>
      </w:r>
      <w:r w:rsidR="00533014">
        <w:t>22.999,94</w:t>
      </w:r>
      <w:r>
        <w:t xml:space="preserve"> kn u koji iznos je uračunata i kamata i naknada Financijske agencije za provedbe ovrhe, da dužnik ima </w:t>
      </w:r>
      <w:r w:rsidR="00024501">
        <w:t>jednog</w:t>
      </w:r>
      <w:r>
        <w:t xml:space="preserve"> zaposlen</w:t>
      </w:r>
      <w:r w:rsidR="000E125D">
        <w:t xml:space="preserve">ika, te je dostavila Očevidnik o danima insolventnosti na dan </w:t>
      </w:r>
      <w:r w:rsidR="00533014">
        <w:t>09</w:t>
      </w:r>
      <w:r w:rsidR="000E125D">
        <w:t>. veljače 2016. godine iz koje</w:t>
      </w:r>
      <w:r w:rsidR="00533014">
        <w:t>g</w:t>
      </w:r>
      <w:r w:rsidR="000E125D">
        <w:t xml:space="preserve"> proizlazi da dužnik ima evidentirane obveze za plaćanje u neprekinutom razdoblju od </w:t>
      </w:r>
      <w:r w:rsidR="00533014">
        <w:t>153</w:t>
      </w:r>
      <w:r w:rsidR="000E125D">
        <w:t xml:space="preserve"> dana</w:t>
      </w:r>
      <w:r>
        <w:t xml:space="preserve">. </w:t>
      </w:r>
    </w:p>
    <w:p w:rsidRDefault="004C57B3" w:rsidP="007F30F2" w:rsidR="004C57B3">
      <w:pPr>
        <w:jc w:val="both"/>
      </w:pPr>
      <w:r>
        <w:tab/>
        <w:t>Stoga je temeljem odredbe čl.</w:t>
      </w:r>
      <w:r w:rsidR="00537A36">
        <w:t>115</w:t>
      </w:r>
      <w:r>
        <w:t>.</w:t>
      </w:r>
      <w:r w:rsidR="00537A36">
        <w:t xml:space="preserve"> st.1. i 2. SZ</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533014">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533014" w:rsidP="007F30F2" w:rsidR="00533014">
      <w:pPr>
        <w:jc w:val="both"/>
      </w:pPr>
    </w:p>
    <w:p w:rsidRDefault="007F30F2" w:rsidP="00ED5721" w:rsidR="00EB5F77">
      <w:pPr>
        <w:jc w:val="both"/>
      </w:pPr>
      <w:r>
        <w:tab/>
      </w:r>
      <w:r w:rsidR="004C57B3">
        <w:t xml:space="preserve"> </w:t>
      </w:r>
      <w:r w:rsidR="00722C92" w:rsidRPr="00DA66D5">
        <w:tab/>
      </w:r>
    </w:p>
    <w:p w:rsidRDefault="001704C1" w:rsidR="00722C92" w:rsidRPr="00ED5721">
      <w:pPr>
        <w:jc w:val="center"/>
        <w:rPr>
          <w:b/>
        </w:rPr>
      </w:pPr>
      <w:r w:rsidRPr="00ED5721">
        <w:rPr>
          <w:b/>
        </w:rPr>
        <w:t>U Rijeci,</w:t>
      </w:r>
      <w:r w:rsidR="00016072">
        <w:rPr>
          <w:b/>
        </w:rPr>
        <w:t xml:space="preserve"> </w:t>
      </w:r>
      <w:r w:rsidR="00AA2EB0">
        <w:rPr>
          <w:b/>
        </w:rPr>
        <w:t>02. ožujka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016072" w:rsidR="00C87349">
      <w:pPr>
        <w:ind w:left="2160"/>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C87349" w:rsidRPr="00016072">
        <w:rPr>
          <w:b/>
        </w:rPr>
        <w:t xml:space="preserve"> </w:t>
      </w:r>
      <w:r w:rsidR="00ED5721" w:rsidRPr="00016072">
        <w:rPr>
          <w:b/>
        </w:rPr>
        <w:t xml:space="preserve"> </w:t>
      </w:r>
      <w:r w:rsidR="009F2A16">
        <w:rPr>
          <w:b/>
        </w:rPr>
        <w:t>v.r.</w:t>
      </w:r>
    </w:p>
    <w:p w:rsidRDefault="009F2A16" w:rsidP="009F2A16" w:rsidR="009F2A16" w:rsidRPr="00737DD5">
      <w:pPr>
        <w:jc w:val="right"/>
      </w:pPr>
      <w:r w:rsidRPr="00737DD5">
        <w:t>Za točnost otpravka – ovlašteni službenik</w:t>
      </w:r>
    </w:p>
    <w:p w:rsidRDefault="009F2A16" w:rsidP="00016072" w:rsidR="009F2A16" w:rsidRPr="00016072">
      <w:pPr>
        <w:ind w:left="2160"/>
        <w:jc w:val="right"/>
        <w:rPr>
          <w:b/>
        </w:rPr>
      </w:pPr>
      <w:r>
        <w:rPr>
          <w:b/>
        </w:rPr>
        <w:tab/>
      </w:r>
      <w:r>
        <w:rPr>
          <w:b/>
        </w:rPr>
        <w:tab/>
      </w:r>
      <w:r>
        <w:rPr>
          <w:b/>
        </w:rPr>
        <w:tab/>
      </w:r>
      <w:r>
        <w:rPr>
          <w:b/>
        </w:rPr>
        <w:tab/>
      </w:r>
      <w:r>
        <w:rPr>
          <w:b/>
        </w:rPr>
        <w:tab/>
      </w:r>
      <w:r>
        <w:rPr>
          <w:b/>
        </w:rPr>
        <w:tab/>
      </w:r>
      <w:r w:rsidRPr="00737DD5">
        <w:t xml:space="preserve">           Jasna Radulović </w:t>
      </w:r>
    </w:p>
    <w:p w:rsidRDefault="00ED5721" w:rsidP="00016072" w:rsidR="00ED5721" w:rsidRPr="00016072">
      <w:pPr>
        <w:ind w:left="2160"/>
        <w:jc w:val="right"/>
        <w:rPr>
          <w:b/>
        </w:rPr>
      </w:pPr>
      <w:r w:rsidRPr="00016072">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p>
    <w:p w:rsidRDefault="005436EC" w:rsidP="00C616C1" w:rsidR="005436EC">
      <w:pPr>
        <w:numPr>
          <w:ilvl w:val="0"/>
          <w:numId w:val="1"/>
        </w:numPr>
        <w:jc w:val="both"/>
        <w:rPr>
          <w:sz w:val="20"/>
          <w:szCs w:val="20"/>
        </w:rPr>
      </w:pPr>
      <w:r>
        <w:rPr>
          <w:sz w:val="20"/>
          <w:szCs w:val="20"/>
        </w:rPr>
        <w:t>p</w:t>
      </w:r>
      <w:r w:rsidR="00C616C1" w:rsidRPr="00ED5721">
        <w:rPr>
          <w:sz w:val="20"/>
          <w:szCs w:val="20"/>
        </w:rPr>
        <w:t>redlagatelju</w:t>
      </w:r>
    </w:p>
    <w:p w:rsidRDefault="005436EC" w:rsidP="00C616C1" w:rsidR="00C616C1">
      <w:pPr>
        <w:numPr>
          <w:ilvl w:val="0"/>
          <w:numId w:val="1"/>
        </w:numPr>
        <w:jc w:val="both"/>
        <w:rPr>
          <w:sz w:val="20"/>
          <w:szCs w:val="20"/>
        </w:rPr>
      </w:pPr>
      <w:r>
        <w:rPr>
          <w:sz w:val="20"/>
          <w:szCs w:val="20"/>
        </w:rPr>
        <w:t xml:space="preserve">zastupniku dužnika po zakonu </w:t>
      </w:r>
      <w:r w:rsidR="003F49A5">
        <w:rPr>
          <w:sz w:val="20"/>
          <w:szCs w:val="20"/>
        </w:rPr>
        <w:t>Igor Juroš</w:t>
      </w:r>
      <w:r>
        <w:rPr>
          <w:sz w:val="20"/>
          <w:szCs w:val="20"/>
        </w:rPr>
        <w:t xml:space="preserve"> na adresu dužnika</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3F49A5" w:rsidP="00C616C1" w:rsidR="001D471C" w:rsidRPr="00B97531">
      <w:pPr>
        <w:numPr>
          <w:ilvl w:val="0"/>
          <w:numId w:val="1"/>
        </w:numPr>
        <w:jc w:val="both"/>
        <w:rPr>
          <w:sz w:val="20"/>
          <w:szCs w:val="20"/>
        </w:rPr>
      </w:pPr>
      <w:r>
        <w:rPr>
          <w:sz w:val="20"/>
          <w:szCs w:val="20"/>
        </w:rPr>
        <w:t>Erste bank</w:t>
      </w:r>
      <w:r w:rsidR="00024501">
        <w:rPr>
          <w:sz w:val="20"/>
          <w:szCs w:val="20"/>
        </w:rPr>
        <w:t xml:space="preserve"> d.d. </w:t>
      </w:r>
      <w:r>
        <w:rPr>
          <w:sz w:val="20"/>
          <w:szCs w:val="20"/>
        </w:rPr>
        <w:t>Rijeka</w:t>
      </w:r>
    </w:p>
    <w:p w:rsidRDefault="005436EC" w:rsidP="00C616C1" w:rsidR="005436EC">
      <w:pPr>
        <w:numPr>
          <w:ilvl w:val="0"/>
          <w:numId w:val="1"/>
        </w:numPr>
        <w:jc w:val="both"/>
        <w:rPr>
          <w:sz w:val="20"/>
          <w:szCs w:val="20"/>
        </w:rPr>
      </w:pPr>
      <w:r>
        <w:rPr>
          <w:sz w:val="20"/>
          <w:szCs w:val="20"/>
        </w:rPr>
        <w:t>e-</w:t>
      </w:r>
      <w:r w:rsidR="000E125D">
        <w:rPr>
          <w:sz w:val="20"/>
          <w:szCs w:val="20"/>
        </w:rPr>
        <w:t>O</w:t>
      </w:r>
      <w:r>
        <w:rPr>
          <w:sz w:val="20"/>
          <w:szCs w:val="20"/>
        </w:rPr>
        <w:t>glasna ploča</w:t>
      </w:r>
    </w:p>
    <w:p w:rsidRDefault="005436EC" w:rsidP="007A0E32" w:rsidR="007A0E32" w:rsidRPr="007A0E32">
      <w:pPr>
        <w:numPr>
          <w:ilvl w:val="0"/>
          <w:numId w:val="1"/>
        </w:numPr>
        <w:jc w:val="both"/>
        <w:rPr>
          <w:sz w:val="20"/>
          <w:szCs w:val="20"/>
        </w:rPr>
      </w:pPr>
      <w:r>
        <w:rPr>
          <w:sz w:val="20"/>
          <w:szCs w:val="20"/>
        </w:rPr>
        <w:t>sudski registar</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2A0177">
        <w:rPr>
          <w:sz w:val="20"/>
          <w:szCs w:val="20"/>
        </w:rPr>
        <w:t>02.3</w:t>
      </w:r>
      <w:r w:rsidR="000E125D">
        <w:rPr>
          <w:sz w:val="20"/>
          <w:szCs w:val="20"/>
        </w:rPr>
        <w:t>.2016</w:t>
      </w:r>
      <w:r w:rsidRPr="00ED5721">
        <w:rPr>
          <w:sz w:val="20"/>
          <w:szCs w:val="20"/>
        </w:rPr>
        <w:t>.g.</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F3B14">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AA2EB0">
      <w:t>192/2016-5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4116B"/>
    <w:rsid w:val="00055628"/>
    <w:rsid w:val="000673BD"/>
    <w:rsid w:val="000713C5"/>
    <w:rsid w:val="000C4209"/>
    <w:rsid w:val="000E125D"/>
    <w:rsid w:val="000F4EC2"/>
    <w:rsid w:val="00113914"/>
    <w:rsid w:val="001704C1"/>
    <w:rsid w:val="001851D8"/>
    <w:rsid w:val="00185B2A"/>
    <w:rsid w:val="00193BAA"/>
    <w:rsid w:val="001B6375"/>
    <w:rsid w:val="001D471C"/>
    <w:rsid w:val="001D51B8"/>
    <w:rsid w:val="002052BD"/>
    <w:rsid w:val="00226C34"/>
    <w:rsid w:val="002A0177"/>
    <w:rsid w:val="002A6B0C"/>
    <w:rsid w:val="002C7B6B"/>
    <w:rsid w:val="002F3228"/>
    <w:rsid w:val="00321827"/>
    <w:rsid w:val="00344D37"/>
    <w:rsid w:val="00347537"/>
    <w:rsid w:val="00367E18"/>
    <w:rsid w:val="003859A7"/>
    <w:rsid w:val="003D5F2F"/>
    <w:rsid w:val="003F3E25"/>
    <w:rsid w:val="003F49A5"/>
    <w:rsid w:val="004376DF"/>
    <w:rsid w:val="004C57B3"/>
    <w:rsid w:val="004D0A0B"/>
    <w:rsid w:val="00533014"/>
    <w:rsid w:val="00537A36"/>
    <w:rsid w:val="005436EC"/>
    <w:rsid w:val="00573792"/>
    <w:rsid w:val="005F6BB1"/>
    <w:rsid w:val="0061436B"/>
    <w:rsid w:val="00676B2F"/>
    <w:rsid w:val="00683C57"/>
    <w:rsid w:val="00695DB0"/>
    <w:rsid w:val="006962A2"/>
    <w:rsid w:val="00697A3B"/>
    <w:rsid w:val="006B1241"/>
    <w:rsid w:val="006D49E1"/>
    <w:rsid w:val="007002EC"/>
    <w:rsid w:val="00722C92"/>
    <w:rsid w:val="00727D2D"/>
    <w:rsid w:val="00745630"/>
    <w:rsid w:val="007767D3"/>
    <w:rsid w:val="007A0E32"/>
    <w:rsid w:val="007F30F2"/>
    <w:rsid w:val="007F7AF6"/>
    <w:rsid w:val="00821538"/>
    <w:rsid w:val="00875807"/>
    <w:rsid w:val="008818D0"/>
    <w:rsid w:val="008A3D3F"/>
    <w:rsid w:val="008C71B5"/>
    <w:rsid w:val="008E181E"/>
    <w:rsid w:val="00945219"/>
    <w:rsid w:val="009B219F"/>
    <w:rsid w:val="009B744A"/>
    <w:rsid w:val="009F2A16"/>
    <w:rsid w:val="00A46343"/>
    <w:rsid w:val="00A63D14"/>
    <w:rsid w:val="00AA2EB0"/>
    <w:rsid w:val="00AF3B14"/>
    <w:rsid w:val="00B1315C"/>
    <w:rsid w:val="00B67AA0"/>
    <w:rsid w:val="00B97064"/>
    <w:rsid w:val="00B97531"/>
    <w:rsid w:val="00BF24A6"/>
    <w:rsid w:val="00BF7669"/>
    <w:rsid w:val="00C616C1"/>
    <w:rsid w:val="00C87349"/>
    <w:rsid w:val="00D62065"/>
    <w:rsid w:val="00D6764D"/>
    <w:rsid w:val="00D74F2E"/>
    <w:rsid w:val="00DA66D5"/>
    <w:rsid w:val="00DB0E9B"/>
    <w:rsid w:val="00DB54E4"/>
    <w:rsid w:val="00DB579A"/>
    <w:rsid w:val="00DF7E85"/>
    <w:rsid w:val="00E37B45"/>
    <w:rsid w:val="00EB5F77"/>
    <w:rsid w:val="00ED5721"/>
    <w:rsid w:val="00EE1647"/>
    <w:rsid w:val="00F016A5"/>
    <w:rsid w:val="00F15A48"/>
    <w:rsid w:val="00F254A4"/>
    <w:rsid w:val="00F44721"/>
    <w:rsid w:val="00F80AC3"/>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AF3B14"/>
    <w:rPr>
      <w:color w:val="808080"/>
      <w:bdr w:space="0" w:sz="0" w:color="auto" w:val="none"/>
      <w:shd w:fill="auto" w:color="auto" w:val="clear"/>
    </w:rPr>
  </w:style>
  <w:style w:customStyle="true" w:styleId="eSPISCCParagraphDefaultFont" w:type="character">
    <w:name w:val="eSPIS_CC_Paragraph Default Font"/>
    <w:basedOn w:val="Zadanifontodlomka"/>
    <w:rsid w:val="00AF3B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3B14"/>
    <w:rPr>
      <w:bdr w:space="0" w:sz="0" w:color="auto" w:val="none"/>
      <w:shd w:fill="FFFFCC" w:color="auto" w:val="clear"/>
      <w:lang w:val="hr-HR"/>
    </w:rPr>
  </w:style>
  <w:style w:customStyle="true" w:styleId="PozadinaSvijetloCrvena" w:type="character">
    <w:name w:val="Pozadina_SvijetloCrvena"/>
    <w:basedOn w:val="eSPISCCParagraphDefaultFont"/>
    <w:rsid w:val="00AF3B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3B1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AF3B14"/>
    <w:rPr>
      <w:color w:val="808080"/>
      <w:bdr w:color="auto" w:space="0" w:sz="0" w:val="none"/>
      <w:shd w:color="auto" w:fill="auto" w:val="clear"/>
    </w:rPr>
  </w:style>
  <w:style w:customStyle="1" w:styleId="eSPISCCParagraphDefaultFont" w:type="character">
    <w:name w:val="eSPIS_CC_Paragraph Default Font"/>
    <w:basedOn w:val="Zadanifontodlomka"/>
    <w:rsid w:val="00AF3B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3B14"/>
    <w:rPr>
      <w:bdr w:color="auto" w:space="0" w:sz="0" w:val="none"/>
      <w:shd w:color="auto" w:fill="FFFFCC" w:val="clear"/>
      <w:lang w:val="hr-HR"/>
    </w:rPr>
  </w:style>
  <w:style w:customStyle="1" w:styleId="PozadinaSvijetloCrvena" w:type="character">
    <w:name w:val="Pozadina_SvijetloCrvena"/>
    <w:basedOn w:val="eSPISCCParagraphDefaultFont"/>
    <w:rsid w:val="00AF3B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3B1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2016.</izvorni_sadrzaj>
    <derivirana_varijabla naziv="DomainObject.DatumDonosenjaOdluke_1">2.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192</izvorni_sadrzaj>
    <derivirana_varijabla naziv="DomainObject.Predmet.Broj_1">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St-192/2016</izvorni_sadrzaj>
    <derivirana_varijabla naziv="DomainObject.Predmet.OznakaBroj_1">St-192/2016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JUROŠ d.o.o.</izvorni_sadrzaj>
    <derivirana_varijabla naziv="DomainObject.Predmet.ProtustrankaFormated_1">  JUROŠ d.o.o.</derivirana_varijabla>
  </DomainObject.Predmet.ProtustrankaFormated>
  <DomainObject.Predmet.ProtustrankaFormatedOIB>
    <izvorni_sadrzaj>  JUROŠ d.o.o., OIB 77342720645</izvorni_sadrzaj>
    <derivirana_varijabla naziv="DomainObject.Predmet.ProtustrankaFormatedOIB_1">  JUROŠ d.o.o., OIB 77342720645</derivirana_varijabla>
  </DomainObject.Predmet.ProtustrankaFormatedOIB>
  <DomainObject.Predmet.ProtustrankaFormatedWithAdress>
    <izvorni_sadrzaj> JUROŠ d.o.o., Vid Miholjice 79, 51511 Malinska</izvorni_sadrzaj>
    <derivirana_varijabla naziv="DomainObject.Predmet.ProtustrankaFormatedWithAdress_1"> JUROŠ d.o.o., Vid Miholjice 79, 51511 Malinska</derivirana_varijabla>
  </DomainObject.Predmet.ProtustrankaFormatedWithAdress>
  <DomainObject.Predmet.ProtustrankaFormatedWithAdressOIB>
    <izvorni_sadrzaj> JUROŠ d.o.o., OIB 77342720645, Vid Miholjice 79, 51511 Malinska</izvorni_sadrzaj>
    <derivirana_varijabla naziv="DomainObject.Predmet.ProtustrankaFormatedWithAdressOIB_1"> JUROŠ d.o.o., OIB 77342720645, Vid Miholjice 79, 51511 Malinska</derivirana_varijabla>
  </DomainObject.Predmet.ProtustrankaFormatedWithAdressOIB>
  <DomainObject.Predmet.ProtustrankaWithAdress>
    <izvorni_sadrzaj>JUROŠ d.o.o. Vid Miholjice 79, 51511 Malinska</izvorni_sadrzaj>
    <derivirana_varijabla naziv="DomainObject.Predmet.ProtustrankaWithAdress_1">JUROŠ d.o.o. Vid Miholjice 79, 51511 Malinska</derivirana_varijabla>
  </DomainObject.Predmet.ProtustrankaWithAdress>
  <DomainObject.Predmet.ProtustrankaWithAdressOIB>
    <izvorni_sadrzaj>JUROŠ d.o.o., OIB 77342720645, Vid Miholjice 79, 51511 Malinska</izvorni_sadrzaj>
    <derivirana_varijabla naziv="DomainObject.Predmet.ProtustrankaWithAdressOIB_1">JUROŠ d.o.o., OIB 77342720645, Vid Miholjice 79, 51511 Malinska</derivirana_varijabla>
  </DomainObject.Predmet.ProtustrankaWithAdressOIB>
  <DomainObject.Predmet.ProtustrankaNazivFormated>
    <izvorni_sadrzaj>JUROŠ d.o.o.</izvorni_sadrzaj>
    <derivirana_varijabla naziv="DomainObject.Predmet.ProtustrankaNazivFormated_1">JUROŠ d.o.o.</derivirana_varijabla>
  </DomainObject.Predmet.ProtustrankaNazivFormated>
  <DomainObject.Predmet.ProtustrankaNazivFormatedOIB>
    <izvorni_sadrzaj>JUROŠ d.o.o., OIB 77342720645</izvorni_sadrzaj>
    <derivirana_varijabla naziv="DomainObject.Predmet.ProtustrankaNazivFormatedOIB_1">JUROŠ d.o.o., OIB 77342720645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JUROŠ d.o.o.</item>
    </izvorni_sadrzaj>
    <derivirana_varijabla naziv="DomainObject.Predmet.ProtuStrankaListFormated_1">
      <item>JUROŠ d.o.o.</item>
    </derivirana_varijabla>
  </DomainObject.Predmet.ProtuStrankaListFormated>
  <DomainObject.Predmet.ProtuStrankaListFormatedOIB>
    <izvorni_sadrzaj>
      <item>JUROŠ d.o.o., OIB 77342720645</item>
    </izvorni_sadrzaj>
    <derivirana_varijabla naziv="DomainObject.Predmet.ProtuStrankaListFormatedOIB_1">
      <item>JUROŠ d.o.o., OIB 77342720645</item>
    </derivirana_varijabla>
  </DomainObject.Predmet.ProtuStrankaListFormatedOIB>
  <DomainObject.Predmet.ProtuStrankaListFormatedWithAdress>
    <izvorni_sadrzaj>
      <item>JUROŠ d.o.o., Vid Miholjice 79, 51511 Malinska</item>
    </izvorni_sadrzaj>
    <derivirana_varijabla naziv="DomainObject.Predmet.ProtuStrankaListFormatedWithAdress_1">
      <item>JUROŠ d.o.o., Vid Miholjice 79, 51511 Malinska</item>
    </derivirana_varijabla>
  </DomainObject.Predmet.ProtuStrankaListFormatedWithAdress>
  <DomainObject.Predmet.ProtuStrankaListFormatedWithAdressOIB>
    <izvorni_sadrzaj>
      <item>JUROŠ d.o.o., OIB 77342720645, Vid Miholjice 79, 51511 Malinska</item>
    </izvorni_sadrzaj>
    <derivirana_varijabla naziv="DomainObject.Predmet.ProtuStrankaListFormatedWithAdressOIB_1">
      <item>JUROŠ d.o.o., OIB 77342720645, Vid Miholjice 79, 51511 Malinska</item>
    </derivirana_varijabla>
  </DomainObject.Predmet.ProtuStrankaListFormatedWithAdressOIB>
  <DomainObject.Predmet.ProtuStrankaListNazivFormated>
    <izvorni_sadrzaj>
      <item>JUROŠ d.o.o.</item>
    </izvorni_sadrzaj>
    <derivirana_varijabla naziv="DomainObject.Predmet.ProtuStrankaListNazivFormated_1">
      <item>JUROŠ d.o.o.</item>
    </derivirana_varijabla>
  </DomainObject.Predmet.ProtuStrankaListNazivFormated>
  <DomainObject.Predmet.ProtuStrankaListNazivFormatedOIB>
    <izvorni_sadrzaj>
      <item>JUROŠ d.o.o., OIB 77342720645</item>
    </izvorni_sadrzaj>
    <derivirana_varijabla naziv="DomainObject.Predmet.ProtuStrankaListNazivFormatedOIB_1">
      <item>JUROŠ d.o.o., OIB 77342720645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2016.</izvorni_sadrzaj>
    <derivirana_varijabla naziv="DomainObject.Datum_1">2. ožujka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JUROŠ d.o.o.</izvorni_sadrzaj>
    <derivirana_varijabla naziv="DomainObject.Predmet.ProtustrankaIDrugi_1">JUROŠ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JUROŠ d.o.o., OIB 77342720645, Vid Miholjice 79, 51511 Malinska</izvorni_sadrzaj>
    <derivirana_varijabla naziv="DomainObject.Predmet.ProtustrankaIDrugiAdressOIB_1">JUROŠ d.o.o., OIB 77342720645, Vid Miholjice 79, 51511 Malinska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JUROŠ d.o.o.</item>
    </izvorni_sadrzaj>
    <derivirana_varijabla naziv="DomainObject.Predmet.SudioniciListNaziv_1">
      <item>FINA  Rijeka</item>
      <item>JUROŠ d.o.o.</item>
    </derivirana_varijabla>
  </DomainObject.Predmet.SudioniciListNaziv>
  <DomainObject.Predmet.SudioniciListAdressOIB>
    <izvorni_sadrzaj>
      <item>FINA  Rijeka, OIB 85821130368, Frana Kurelca 8,51000 Rijeka</item>
      <item>JUROŠ d.o.o., OIB 77342720645, Vid Miholjice 79,51511 Malinska</item>
    </izvorni_sadrzaj>
    <derivirana_varijabla naziv="DomainObject.Predmet.SudioniciListAdressOIB_1">
      <item>FINA  Rijeka, OIB 85821130368, Frana Kurelca 8,51000 Rijeka</item>
      <item>JUROŠ d.o.o., OIB 77342720645, Vid Miholjice 79,51511 Malinska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77342720645</item>
    </izvorni_sadrzaj>
    <derivirana_varijabla naziv="DomainObject.Predmet.SudioniciListNazivOIB_1">
      <item>, OIB 85821130368</item>
      <item>, OIB 77342720645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CE8512-4628-495D-B780-6F40D75EA7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850</properties:Words>
  <properties:Characters>4547</properties:Characters>
  <properties:Lines>128</properties:Lines>
  <properties:Paragraphs>51</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2016-03-02T10:40:00Z</dcterms:created>
  <dc:creator>stecaj</dc:creator>
  <cp:lastModifiedBy>Jasna Radulović</cp:lastModifiedBy>
  <cp:lastPrinted>2016-03-02T11:08:00Z</cp:lastPrinted>
  <dcterms:modified xmlns:xsi="http://www.w3.org/2001/XMLSchema-instance" xsi:type="dcterms:W3CDTF">2016-03-02T11:10:00Z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