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817B8" w:rsidR="00EB3CA7" w:rsidP="00D97922" w:rsidRDefault="00D97922" w14:paraId="0fe2f38" w14:textId="0fe2f38">
      <w:pPr>
        <w:ind w:left="4956"/>
        <w:jc w:val="right"/>
        <w15:collapsed w:val="false"/>
        <w:rPr>
          <w:rFonts w:ascii="Times New Roman" w:hAns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ascii="Times New Roman" w:hAnsi="Times New Roman"/>
          <w:sz w:val="24"/>
          <w:szCs w:val="24"/>
          <w:lang w:val="hr-HR"/>
        </w:rPr>
        <w:t xml:space="preserve">Poslovni broj: </w:t>
      </w:r>
      <w:r w:rsidR="00CD5911">
        <w:rPr>
          <w:rFonts w:ascii="Times New Roman" w:hAnsi="Times New Roman"/>
          <w:sz w:val="24"/>
          <w:szCs w:val="24"/>
          <w:lang w:val="hr-HR"/>
        </w:rPr>
        <w:t>21</w:t>
      </w:r>
      <w:r w:rsidR="00EB3CA7">
        <w:rPr>
          <w:rFonts w:ascii="Times New Roman" w:hAnsi="Times New Roman"/>
          <w:sz w:val="24"/>
          <w:szCs w:val="24"/>
          <w:lang w:val="hr-HR"/>
        </w:rPr>
        <w:t>.</w:t>
      </w:r>
      <w:r w:rsidRPr="00F817B8" w:rsidR="00EB3CA7">
        <w:rPr>
          <w:rFonts w:ascii="Times New Roman" w:hAnsi="Times New Roman"/>
          <w:sz w:val="24"/>
          <w:szCs w:val="24"/>
          <w:lang w:val="hr-HR"/>
        </w:rPr>
        <w:t xml:space="preserve"> </w:t>
      </w:r>
      <w:proofErr w:type="spellStart"/>
      <w:r w:rsidRPr="00F817B8" w:rsidR="00EB3CA7">
        <w:rPr>
          <w:rFonts w:ascii="Times New Roman" w:hAnsi="Times New Roman"/>
          <w:sz w:val="24"/>
          <w:szCs w:val="24"/>
          <w:lang w:val="hr-HR"/>
        </w:rPr>
        <w:t>Sp</w:t>
      </w:r>
      <w:proofErr w:type="spellEnd"/>
      <w:r w:rsidRPr="00F817B8" w:rsidR="00EB3CA7">
        <w:rPr>
          <w:rFonts w:ascii="Times New Roman" w:hAnsi="Times New Roman"/>
          <w:sz w:val="24"/>
          <w:szCs w:val="24"/>
          <w:lang w:val="hr-HR"/>
        </w:rPr>
        <w:t>-</w:t>
      </w:r>
      <w:r w:rsidR="00C55C79">
        <w:rPr>
          <w:rFonts w:ascii="Times New Roman" w:hAnsi="Times New Roman"/>
          <w:sz w:val="24"/>
          <w:szCs w:val="24"/>
          <w:lang w:val="hr-HR"/>
        </w:rPr>
        <w:t>5137</w:t>
      </w:r>
      <w:r w:rsidR="00FD07DD">
        <w:rPr>
          <w:rFonts w:ascii="Times New Roman" w:hAnsi="Times New Roman"/>
          <w:sz w:val="24"/>
          <w:szCs w:val="24"/>
          <w:lang w:val="hr-HR"/>
        </w:rPr>
        <w:t>/2019-13</w:t>
      </w:r>
    </w:p>
    <w:p w:rsidR="00EB3CA7" w:rsidP="00EB3CA7" w:rsidRDefault="00EB3CA7">
      <w:pPr>
        <w:jc w:val="right"/>
        <w:rPr>
          <w:noProof/>
          <w:lang w:val="hr-HR"/>
        </w:rPr>
      </w:pPr>
    </w:p>
    <w:p w:rsidRPr="00CD0026" w:rsidR="00337C9B" w:rsidP="00E33F3D" w:rsidRDefault="00CD0026">
      <w:pPr>
        <w:rPr>
          <w:rFonts w:ascii="Times New Roman" w:hAnsi="Times New Roman"/>
          <w:sz w:val="24"/>
          <w:szCs w:val="24"/>
        </w:rPr>
      </w:pPr>
      <w:r>
        <w:rPr>
          <w:noProof/>
          <w:lang w:val="hr-HR"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C9B" w:rsidP="00E33F3D" w:rsidRDefault="00337C9B">
      <w:pPr>
        <w:rPr>
          <w:rFonts w:ascii="Times New Roman" w:hAnsi="Times New Roman"/>
          <w:sz w:val="24"/>
          <w:szCs w:val="24"/>
          <w:lang w:val="hr-HR"/>
        </w:rPr>
      </w:pP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Republika Hrvatska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Općinski sud u Osijek</w:t>
      </w:r>
      <w:r w:rsidR="00235E04">
        <w:rPr>
          <w:rFonts w:ascii="Times New Roman" w:hAnsi="Times New Roman"/>
          <w:sz w:val="24"/>
          <w:szCs w:val="24"/>
          <w:lang w:val="hr-HR"/>
        </w:rPr>
        <w:t>u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Europske avenije 7</w:t>
      </w:r>
    </w:p>
    <w:p w:rsidR="00E33F3D" w:rsidP="003205A5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31000  Osijek</w:t>
      </w:r>
    </w:p>
    <w:p w:rsidRPr="00F817B8" w:rsidR="00E33F3D" w:rsidP="007F5B38" w:rsidRDefault="00E33F3D">
      <w:pPr>
        <w:ind w:left="4956" w:firstLine="708"/>
        <w:rPr>
          <w:rFonts w:ascii="Times New Roman" w:hAnsi="Times New Roman"/>
          <w:sz w:val="24"/>
          <w:szCs w:val="24"/>
          <w:lang w:val="hr-HR"/>
        </w:rPr>
      </w:pPr>
    </w:p>
    <w:p w:rsidR="00E33F3D" w:rsidP="00ED39C3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ED39C3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OBAVIJEST POTROŠAČU </w:t>
      </w:r>
    </w:p>
    <w:p w:rsidR="00076112" w:rsidP="00F30374" w:rsidRDefault="00076112">
      <w:pPr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C55C79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MARKO MATOVIĆ</w:t>
      </w:r>
    </w:p>
    <w:p w:rsidR="00ED39C3" w:rsidP="00ED39C3" w:rsidRDefault="00076112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5A7528" w:rsidP="00513C6A" w:rsidRDefault="00F7259E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ŠEĆERANA</w:t>
      </w:r>
    </w:p>
    <w:p w:rsidRPr="002A3268" w:rsidR="00CD5911" w:rsidP="00BD423F" w:rsidRDefault="00F7259E">
      <w:pPr>
        <w:pStyle w:val="Odlomakpopisa"/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Mirka Markovića 4 b</w:t>
      </w:r>
    </w:p>
    <w:p w:rsidR="000017CB" w:rsidP="00D53785" w:rsidRDefault="0080328C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BC1D0D" w:rsidP="00F30374" w:rsidRDefault="00BC1D0D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633B3E" w:rsidP="00F30374" w:rsidRDefault="00ED39C3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633B3E" w:rsidP="00633B3E" w:rsidRDefault="008B71E1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Sukladno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>
        <w:rPr>
          <w:rFonts w:ascii="Times New Roman" w:hAnsi="Times New Roman"/>
          <w:sz w:val="24"/>
          <w:szCs w:val="24"/>
          <w:lang w:val="hr-HR"/>
        </w:rPr>
        <w:t>g st. 6 u vezi sa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 w:rsidR="00633B3E">
        <w:rPr>
          <w:rFonts w:ascii="Times New Roman" w:hAnsi="Times New Roman"/>
          <w:sz w:val="24"/>
          <w:szCs w:val="24"/>
          <w:lang w:val="hr-HR"/>
        </w:rPr>
        <w:t>c Zakona o stečaju potrošača (NN 100/15 i 67/18), obzirom da dostava rješenja o otvaranju i zaključenju jednostavnog postupka stečaja potrošača nije uspjela na adresu koju je sud pribavio iz evidencije Ministarstva unutarnjih poslova, ovim putem obavještava se potrošač</w:t>
      </w:r>
    </w:p>
    <w:p w:rsidR="00633B3E" w:rsidP="00633B3E" w:rsidRDefault="00633B3E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D53785" w:rsidR="00633B3E" w:rsidP="00994CB2" w:rsidRDefault="00456203">
      <w:pPr>
        <w:ind w:firstLine="708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MARKO MATOVIĆ, OIB: 70460999536</w:t>
      </w:r>
      <w:r w:rsidR="00BD423F">
        <w:rPr>
          <w:rFonts w:ascii="Times New Roman" w:hAnsi="Times New Roman"/>
          <w:sz w:val="24"/>
          <w:szCs w:val="24"/>
          <w:lang w:val="hr-HR"/>
        </w:rPr>
        <w:t>,</w:t>
      </w:r>
    </w:p>
    <w:p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F817B8"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da je dostava rješenja o otvaranju i zaključenju jednostavno</w:t>
      </w:r>
      <w:r w:rsidR="00A367FF">
        <w:rPr>
          <w:rFonts w:ascii="Times New Roman" w:hAnsi="Times New Roman"/>
          <w:sz w:val="24"/>
          <w:szCs w:val="24"/>
          <w:lang w:val="hr-HR"/>
        </w:rPr>
        <w:t>g postupka stečaja potrošača ob</w:t>
      </w:r>
      <w:r>
        <w:rPr>
          <w:rFonts w:ascii="Times New Roman" w:hAnsi="Times New Roman"/>
          <w:sz w:val="24"/>
          <w:szCs w:val="24"/>
          <w:lang w:val="hr-HR"/>
        </w:rPr>
        <w:t xml:space="preserve">avljena </w:t>
      </w:r>
      <w:r w:rsidR="00A367FF">
        <w:rPr>
          <w:rFonts w:ascii="Times New Roman" w:hAnsi="Times New Roman"/>
          <w:sz w:val="24"/>
          <w:szCs w:val="24"/>
          <w:lang w:val="hr-HR"/>
        </w:rPr>
        <w:t>putem mrežne stranice</w:t>
      </w:r>
      <w:r>
        <w:rPr>
          <w:rFonts w:ascii="Times New Roman" w:hAnsi="Times New Roman"/>
          <w:sz w:val="24"/>
          <w:szCs w:val="24"/>
          <w:lang w:val="hr-HR"/>
        </w:rPr>
        <w:t xml:space="preserve"> e-oglasna ploča sudova. Istekom osmog dana od dana objave rješenja na mrežnoj stranici e-oglasna ploča sudova, smatrat će se da je rješenje uručeno potrošaču, odnosno da je dostava istog obavljena sukladno čl. 25. st. 2. Zakona o stečaju potrošača. </w:t>
      </w:r>
    </w:p>
    <w:p w:rsidR="00E33F3D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Pr="00F817B8" w:rsidR="00ED39C3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</w:p>
    <w:p w:rsidR="00E33F3D" w:rsidP="0094413E" w:rsidRDefault="0094413E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Osijek</w:t>
      </w:r>
      <w:r w:rsidR="001B2FD4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456203">
        <w:rPr>
          <w:rFonts w:ascii="Times New Roman" w:hAnsi="Times New Roman"/>
          <w:sz w:val="24"/>
          <w:szCs w:val="24"/>
          <w:lang w:val="hr-HR"/>
        </w:rPr>
        <w:t>20</w:t>
      </w:r>
      <w:r w:rsidR="002A3268">
        <w:rPr>
          <w:rFonts w:ascii="Times New Roman" w:hAnsi="Times New Roman"/>
          <w:sz w:val="24"/>
          <w:szCs w:val="24"/>
          <w:lang w:val="hr-HR"/>
        </w:rPr>
        <w:t>. prosinca</w:t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F817B8" w:rsidR="00E33F3D">
        <w:rPr>
          <w:rFonts w:ascii="Times New Roman" w:hAnsi="Times New Roman"/>
          <w:sz w:val="24"/>
          <w:szCs w:val="24"/>
          <w:lang w:val="hr-HR"/>
        </w:rPr>
        <w:t>2019.</w:t>
      </w:r>
    </w:p>
    <w:p w:rsidRPr="00F817B8" w:rsidR="00E33F3D" w:rsidP="00E33F3D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Pr="00F817B8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</w:p>
    <w:p w:rsidR="00337C9B" w:rsidP="00026491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    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         Viša sudska savjetnica</w:t>
      </w:r>
      <w:r w:rsidR="00922635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EB3CA7" w:rsidP="00D06362" w:rsidRDefault="00026491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                                                                                            </w:t>
      </w:r>
      <w:r w:rsidR="0094413E">
        <w:rPr>
          <w:rFonts w:ascii="Times New Roman" w:hAnsi="Times New Roman"/>
          <w:sz w:val="24"/>
          <w:szCs w:val="24"/>
          <w:lang w:val="hr-HR"/>
        </w:rPr>
        <w:t>Lea Pihler</w:t>
      </w:r>
      <w:r w:rsidR="00EB3CA7">
        <w:rPr>
          <w:rFonts w:ascii="Times New Roman" w:hAnsi="Times New Roman"/>
          <w:sz w:val="24"/>
          <w:szCs w:val="24"/>
          <w:lang w:val="hr-HR"/>
        </w:rPr>
        <w:t>,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v.r. </w:t>
      </w:r>
    </w:p>
    <w:p w:rsidR="00EB3CA7" w:rsidP="00D06362" w:rsidRDefault="00EB3CA7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94413E" w:rsidP="00917BEC" w:rsidRDefault="0094413E">
      <w:pPr>
        <w:rPr>
          <w:rFonts w:ascii="Times New Roman" w:hAnsi="Times New Roman"/>
          <w:sz w:val="24"/>
          <w:szCs w:val="24"/>
          <w:lang w:val="hr-HR"/>
        </w:rPr>
      </w:pPr>
    </w:p>
    <w:p w:rsidR="0094413E" w:rsidP="00EB3CA7" w:rsidRDefault="0094413E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EB3CA7" w:rsidP="00EB3CA7" w:rsidRDefault="00922635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Za točnost </w:t>
      </w:r>
      <w:proofErr w:type="spellStart"/>
      <w:r>
        <w:rPr>
          <w:rFonts w:ascii="Times New Roman" w:hAnsi="Times New Roman"/>
          <w:sz w:val="24"/>
          <w:szCs w:val="24"/>
          <w:lang w:val="hr-HR"/>
        </w:rPr>
        <w:t>otpravka</w:t>
      </w:r>
      <w:proofErr w:type="spellEnd"/>
      <w:r>
        <w:rPr>
          <w:rFonts w:ascii="Times New Roman" w:hAnsi="Times New Roman"/>
          <w:sz w:val="24"/>
          <w:szCs w:val="24"/>
          <w:lang w:val="hr-HR"/>
        </w:rPr>
        <w:t xml:space="preserve">-ovlašteni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službenik </w:t>
      </w:r>
    </w:p>
    <w:p w:rsidRPr="00F817B8" w:rsidR="00E33F3D" w:rsidP="00917BEC" w:rsidRDefault="00EB3CA7">
      <w:pPr>
        <w:ind w:left="4956" w:firstLine="708"/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Ranka Đukić </w:t>
      </w:r>
      <w:r w:rsidR="00D06362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AE2F6B" w:rsidRDefault="00AE2F6B"/>
    <w:sectPr w:rsidR="00AE2F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RO_Dutch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3D390A"/>
    <w:multiLevelType w:val="hybridMultilevel"/>
    <w:tmpl w:val="D4FC5550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E45966"/>
    <w:multiLevelType w:val="hybridMultilevel"/>
    <w:tmpl w:val="9DF2FDD4"/>
    <w:lvl w:ilvl="0" w:tplc="D9B8DF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524BAE"/>
    <w:multiLevelType w:val="hybridMultilevel"/>
    <w:tmpl w:val="EE58663A"/>
    <w:lvl w:ilvl="0" w:tplc="59DEF27A">
      <w:start w:val="1"/>
      <w:numFmt w:val="upperRoman"/>
      <w:lvlText w:val="%1."/>
      <w:lvlJc w:val="left"/>
      <w:pPr>
        <w:ind w:left="7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60" w:hanging="360"/>
      </w:pPr>
    </w:lvl>
    <w:lvl w:ilvl="2" w:tplc="041A001B" w:tentative="true">
      <w:start w:val="1"/>
      <w:numFmt w:val="lowerRoman"/>
      <w:lvlText w:val="%3."/>
      <w:lvlJc w:val="right"/>
      <w:pPr>
        <w:ind w:left="8880" w:hanging="180"/>
      </w:pPr>
    </w:lvl>
    <w:lvl w:ilvl="3" w:tplc="041A000F" w:tentative="true">
      <w:start w:val="1"/>
      <w:numFmt w:val="decimal"/>
      <w:lvlText w:val="%4."/>
      <w:lvlJc w:val="left"/>
      <w:pPr>
        <w:ind w:left="9600" w:hanging="360"/>
      </w:pPr>
    </w:lvl>
    <w:lvl w:ilvl="4" w:tplc="041A0019" w:tentative="true">
      <w:start w:val="1"/>
      <w:numFmt w:val="lowerLetter"/>
      <w:lvlText w:val="%5."/>
      <w:lvlJc w:val="left"/>
      <w:pPr>
        <w:ind w:left="10320" w:hanging="360"/>
      </w:pPr>
    </w:lvl>
    <w:lvl w:ilvl="5" w:tplc="041A001B" w:tentative="true">
      <w:start w:val="1"/>
      <w:numFmt w:val="lowerRoman"/>
      <w:lvlText w:val="%6."/>
      <w:lvlJc w:val="right"/>
      <w:pPr>
        <w:ind w:left="11040" w:hanging="180"/>
      </w:pPr>
    </w:lvl>
    <w:lvl w:ilvl="6" w:tplc="041A000F" w:tentative="true">
      <w:start w:val="1"/>
      <w:numFmt w:val="decimal"/>
      <w:lvlText w:val="%7."/>
      <w:lvlJc w:val="left"/>
      <w:pPr>
        <w:ind w:left="11760" w:hanging="360"/>
      </w:pPr>
    </w:lvl>
    <w:lvl w:ilvl="7" w:tplc="041A0019" w:tentative="true">
      <w:start w:val="1"/>
      <w:numFmt w:val="lowerLetter"/>
      <w:lvlText w:val="%8."/>
      <w:lvlJc w:val="left"/>
      <w:pPr>
        <w:ind w:left="12480" w:hanging="360"/>
      </w:pPr>
    </w:lvl>
    <w:lvl w:ilvl="8" w:tplc="041A001B" w:tentative="true">
      <w:start w:val="1"/>
      <w:numFmt w:val="lowerRoman"/>
      <w:lvlText w:val="%9."/>
      <w:lvlJc w:val="right"/>
      <w:pPr>
        <w:ind w:left="132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F3D"/>
    <w:rsid w:val="000017CB"/>
    <w:rsid w:val="00026491"/>
    <w:rsid w:val="000341B8"/>
    <w:rsid w:val="0005335C"/>
    <w:rsid w:val="000622E9"/>
    <w:rsid w:val="00070013"/>
    <w:rsid w:val="00076112"/>
    <w:rsid w:val="00076BA3"/>
    <w:rsid w:val="0007735A"/>
    <w:rsid w:val="00084895"/>
    <w:rsid w:val="00087D8E"/>
    <w:rsid w:val="00094D34"/>
    <w:rsid w:val="000B1F58"/>
    <w:rsid w:val="000B427F"/>
    <w:rsid w:val="000C73EE"/>
    <w:rsid w:val="000E36D0"/>
    <w:rsid w:val="000E378E"/>
    <w:rsid w:val="000E56F6"/>
    <w:rsid w:val="000E724E"/>
    <w:rsid w:val="000F5BAF"/>
    <w:rsid w:val="00130E97"/>
    <w:rsid w:val="0014711B"/>
    <w:rsid w:val="00151CA9"/>
    <w:rsid w:val="001524AF"/>
    <w:rsid w:val="00157B5C"/>
    <w:rsid w:val="0018417F"/>
    <w:rsid w:val="001858CC"/>
    <w:rsid w:val="0019341C"/>
    <w:rsid w:val="001A7D09"/>
    <w:rsid w:val="001B2FD4"/>
    <w:rsid w:val="001B3799"/>
    <w:rsid w:val="001D5391"/>
    <w:rsid w:val="001D5A10"/>
    <w:rsid w:val="001E398F"/>
    <w:rsid w:val="001E46F8"/>
    <w:rsid w:val="001E4FF1"/>
    <w:rsid w:val="001F7549"/>
    <w:rsid w:val="002117B3"/>
    <w:rsid w:val="002227DA"/>
    <w:rsid w:val="002248EB"/>
    <w:rsid w:val="00235E04"/>
    <w:rsid w:val="00253A5D"/>
    <w:rsid w:val="0025492A"/>
    <w:rsid w:val="00254BDD"/>
    <w:rsid w:val="00261723"/>
    <w:rsid w:val="00261D4B"/>
    <w:rsid w:val="00281D20"/>
    <w:rsid w:val="002A3268"/>
    <w:rsid w:val="002B7F0B"/>
    <w:rsid w:val="002C4C1A"/>
    <w:rsid w:val="002E053D"/>
    <w:rsid w:val="002F6C62"/>
    <w:rsid w:val="002F7854"/>
    <w:rsid w:val="00314F55"/>
    <w:rsid w:val="003205A5"/>
    <w:rsid w:val="00337C9B"/>
    <w:rsid w:val="00384266"/>
    <w:rsid w:val="00384FCC"/>
    <w:rsid w:val="00391F6C"/>
    <w:rsid w:val="003A2929"/>
    <w:rsid w:val="003D2644"/>
    <w:rsid w:val="003D3787"/>
    <w:rsid w:val="003D70EF"/>
    <w:rsid w:val="003D72E7"/>
    <w:rsid w:val="00400D0A"/>
    <w:rsid w:val="00414B9F"/>
    <w:rsid w:val="00415C40"/>
    <w:rsid w:val="00456203"/>
    <w:rsid w:val="004725A1"/>
    <w:rsid w:val="00484F6E"/>
    <w:rsid w:val="00485F1F"/>
    <w:rsid w:val="00495FE0"/>
    <w:rsid w:val="004A28A2"/>
    <w:rsid w:val="004A6502"/>
    <w:rsid w:val="004B21A8"/>
    <w:rsid w:val="004B48A1"/>
    <w:rsid w:val="004C5BDF"/>
    <w:rsid w:val="004D1FDC"/>
    <w:rsid w:val="004D58AF"/>
    <w:rsid w:val="004E2FA8"/>
    <w:rsid w:val="004F0346"/>
    <w:rsid w:val="00513C6A"/>
    <w:rsid w:val="005151E7"/>
    <w:rsid w:val="00521E3A"/>
    <w:rsid w:val="00523C3B"/>
    <w:rsid w:val="00554E5F"/>
    <w:rsid w:val="00555127"/>
    <w:rsid w:val="0057111F"/>
    <w:rsid w:val="005869D3"/>
    <w:rsid w:val="005A3DCB"/>
    <w:rsid w:val="005A51E9"/>
    <w:rsid w:val="005A7528"/>
    <w:rsid w:val="005B3E65"/>
    <w:rsid w:val="005D3688"/>
    <w:rsid w:val="005E1AB2"/>
    <w:rsid w:val="005E4D53"/>
    <w:rsid w:val="005F150C"/>
    <w:rsid w:val="005F460A"/>
    <w:rsid w:val="0063086F"/>
    <w:rsid w:val="00633B3E"/>
    <w:rsid w:val="00634A0A"/>
    <w:rsid w:val="0064709C"/>
    <w:rsid w:val="00653D5E"/>
    <w:rsid w:val="0065571E"/>
    <w:rsid w:val="0066225C"/>
    <w:rsid w:val="00663C8B"/>
    <w:rsid w:val="006939C6"/>
    <w:rsid w:val="006948EB"/>
    <w:rsid w:val="00694E6A"/>
    <w:rsid w:val="006A06DB"/>
    <w:rsid w:val="006B2F43"/>
    <w:rsid w:val="006B4990"/>
    <w:rsid w:val="006B4E4E"/>
    <w:rsid w:val="006C69A0"/>
    <w:rsid w:val="006F65B6"/>
    <w:rsid w:val="00703EE5"/>
    <w:rsid w:val="00715053"/>
    <w:rsid w:val="00755D0C"/>
    <w:rsid w:val="00764B74"/>
    <w:rsid w:val="007845FE"/>
    <w:rsid w:val="00792B7A"/>
    <w:rsid w:val="007C390E"/>
    <w:rsid w:val="007C5163"/>
    <w:rsid w:val="007D76BB"/>
    <w:rsid w:val="007E59AA"/>
    <w:rsid w:val="007F5B38"/>
    <w:rsid w:val="0080328C"/>
    <w:rsid w:val="00814581"/>
    <w:rsid w:val="00843367"/>
    <w:rsid w:val="00867C50"/>
    <w:rsid w:val="00871920"/>
    <w:rsid w:val="0087463C"/>
    <w:rsid w:val="00886A5B"/>
    <w:rsid w:val="00887C1F"/>
    <w:rsid w:val="00890EF6"/>
    <w:rsid w:val="008A3854"/>
    <w:rsid w:val="008A5AC4"/>
    <w:rsid w:val="008B0617"/>
    <w:rsid w:val="008B71E1"/>
    <w:rsid w:val="008C0CCA"/>
    <w:rsid w:val="009174AE"/>
    <w:rsid w:val="00917BEC"/>
    <w:rsid w:val="00922442"/>
    <w:rsid w:val="00922635"/>
    <w:rsid w:val="00924D71"/>
    <w:rsid w:val="00932059"/>
    <w:rsid w:val="0094413E"/>
    <w:rsid w:val="009501DC"/>
    <w:rsid w:val="00967072"/>
    <w:rsid w:val="0098367D"/>
    <w:rsid w:val="00987F21"/>
    <w:rsid w:val="00992D9E"/>
    <w:rsid w:val="00994CB2"/>
    <w:rsid w:val="00997F86"/>
    <w:rsid w:val="009A3E0A"/>
    <w:rsid w:val="009A720D"/>
    <w:rsid w:val="009B6577"/>
    <w:rsid w:val="009C31EC"/>
    <w:rsid w:val="009E3828"/>
    <w:rsid w:val="009F1E6E"/>
    <w:rsid w:val="009F3A97"/>
    <w:rsid w:val="009F728B"/>
    <w:rsid w:val="00A053DD"/>
    <w:rsid w:val="00A177C8"/>
    <w:rsid w:val="00A2410B"/>
    <w:rsid w:val="00A33BCF"/>
    <w:rsid w:val="00A367FF"/>
    <w:rsid w:val="00A41BA6"/>
    <w:rsid w:val="00A46EE0"/>
    <w:rsid w:val="00A60EE9"/>
    <w:rsid w:val="00A807AC"/>
    <w:rsid w:val="00A93CD0"/>
    <w:rsid w:val="00AB0B7D"/>
    <w:rsid w:val="00AB7436"/>
    <w:rsid w:val="00AC0DCB"/>
    <w:rsid w:val="00AC3BD4"/>
    <w:rsid w:val="00AE2F6B"/>
    <w:rsid w:val="00AE5807"/>
    <w:rsid w:val="00AF483B"/>
    <w:rsid w:val="00B0105A"/>
    <w:rsid w:val="00B3177C"/>
    <w:rsid w:val="00B35E14"/>
    <w:rsid w:val="00B36005"/>
    <w:rsid w:val="00B3773C"/>
    <w:rsid w:val="00B5272B"/>
    <w:rsid w:val="00B6185C"/>
    <w:rsid w:val="00B73E38"/>
    <w:rsid w:val="00B7749A"/>
    <w:rsid w:val="00B97A29"/>
    <w:rsid w:val="00BB5620"/>
    <w:rsid w:val="00BC1D0D"/>
    <w:rsid w:val="00BD0CCD"/>
    <w:rsid w:val="00BD21DB"/>
    <w:rsid w:val="00BD423F"/>
    <w:rsid w:val="00BD4D49"/>
    <w:rsid w:val="00BF3815"/>
    <w:rsid w:val="00C067DE"/>
    <w:rsid w:val="00C17775"/>
    <w:rsid w:val="00C34ED5"/>
    <w:rsid w:val="00C431B4"/>
    <w:rsid w:val="00C4475E"/>
    <w:rsid w:val="00C5041F"/>
    <w:rsid w:val="00C55C79"/>
    <w:rsid w:val="00C7364E"/>
    <w:rsid w:val="00C73D40"/>
    <w:rsid w:val="00C75C5D"/>
    <w:rsid w:val="00C77433"/>
    <w:rsid w:val="00C81C9A"/>
    <w:rsid w:val="00C8479A"/>
    <w:rsid w:val="00C961C4"/>
    <w:rsid w:val="00CA58B9"/>
    <w:rsid w:val="00CD0026"/>
    <w:rsid w:val="00CD4C3D"/>
    <w:rsid w:val="00CD5911"/>
    <w:rsid w:val="00CD6AA6"/>
    <w:rsid w:val="00CE1180"/>
    <w:rsid w:val="00CE48B1"/>
    <w:rsid w:val="00CE6EC6"/>
    <w:rsid w:val="00CF1321"/>
    <w:rsid w:val="00D06362"/>
    <w:rsid w:val="00D2478D"/>
    <w:rsid w:val="00D27CE8"/>
    <w:rsid w:val="00D414EE"/>
    <w:rsid w:val="00D41EAE"/>
    <w:rsid w:val="00D41EDB"/>
    <w:rsid w:val="00D45653"/>
    <w:rsid w:val="00D474C3"/>
    <w:rsid w:val="00D53785"/>
    <w:rsid w:val="00D55FE7"/>
    <w:rsid w:val="00D61658"/>
    <w:rsid w:val="00D97922"/>
    <w:rsid w:val="00DA0C2C"/>
    <w:rsid w:val="00DF64D5"/>
    <w:rsid w:val="00DF6579"/>
    <w:rsid w:val="00E06031"/>
    <w:rsid w:val="00E10F58"/>
    <w:rsid w:val="00E11ED9"/>
    <w:rsid w:val="00E127D3"/>
    <w:rsid w:val="00E33F3D"/>
    <w:rsid w:val="00E37570"/>
    <w:rsid w:val="00E37B70"/>
    <w:rsid w:val="00E64065"/>
    <w:rsid w:val="00E77D75"/>
    <w:rsid w:val="00E85844"/>
    <w:rsid w:val="00E97374"/>
    <w:rsid w:val="00EA01AC"/>
    <w:rsid w:val="00EA7FEF"/>
    <w:rsid w:val="00EB1C5A"/>
    <w:rsid w:val="00EB3CA7"/>
    <w:rsid w:val="00EC07B8"/>
    <w:rsid w:val="00ED39C3"/>
    <w:rsid w:val="00ED414D"/>
    <w:rsid w:val="00ED7DDE"/>
    <w:rsid w:val="00EE27C0"/>
    <w:rsid w:val="00EE7027"/>
    <w:rsid w:val="00F02621"/>
    <w:rsid w:val="00F10D4C"/>
    <w:rsid w:val="00F16870"/>
    <w:rsid w:val="00F16B29"/>
    <w:rsid w:val="00F17E28"/>
    <w:rsid w:val="00F30374"/>
    <w:rsid w:val="00F4009A"/>
    <w:rsid w:val="00F42177"/>
    <w:rsid w:val="00F7259E"/>
    <w:rsid w:val="00F75928"/>
    <w:rsid w:val="00FB5886"/>
    <w:rsid w:val="00FC03BE"/>
    <w:rsid w:val="00FD07DD"/>
    <w:rsid w:val="00FD5319"/>
    <w:rsid w:val="00FF1F7D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33F3D"/>
    <w:pPr>
      <w:spacing w:after="0" w:line="240" w:lineRule="auto"/>
    </w:pPr>
    <w:rPr>
      <w:rFonts w:ascii="CRO_Dutch-Normal" w:hAnsi="CRO_Dutch-Normal" w:eastAsia="Times New Roman" w:cs="Times New Roman"/>
      <w:sz w:val="20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33F3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33F3D"/>
    <w:rPr>
      <w:rFonts w:ascii="Tahoma" w:hAnsi="Tahoma" w:eastAsia="Times New Roman" w:cs="Tahoma"/>
      <w:sz w:val="16"/>
      <w:szCs w:val="16"/>
      <w:lang w:val="en-GB" w:eastAsia="hr-HR"/>
    </w:rPr>
  </w:style>
  <w:style w:type="paragraph" w:styleId="Default" w:customStyle="true">
    <w:name w:val="Default"/>
    <w:rsid w:val="00890EF6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5151E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D07D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D07DD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D07DD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D07DD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D07DD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3F3D"/>
    <w:pPr>
      <w:spacing w:after="0" w:line="240" w:lineRule="auto"/>
    </w:pPr>
    <w:rPr>
      <w:rFonts w:ascii="CRO_Dutch-Normal" w:cs="Times New Roman" w:eastAsia="Times New Roman" w:hAnsi="CRO_Dutch-Normal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F3D"/>
    <w:rPr>
      <w:rFonts w:ascii="Tahoma" w:cs="Tahoma" w:eastAsia="Times New Roman" w:hAnsi="Tahoma"/>
      <w:sz w:val="16"/>
      <w:szCs w:val="16"/>
      <w:lang w:eastAsia="hr-HR" w:val="en-GB"/>
    </w:rPr>
  </w:style>
  <w:style w:customStyle="1" w:styleId="Default" w:type="paragraph">
    <w:name w:val="Default"/>
    <w:rsid w:val="00890EF6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515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0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7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7D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7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7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prosinca 2019.</izvorni_sadrzaj>
    <derivirana_varijabla naziv="DomainObject.DatumDonosenjaOdluke_1">20.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Lea</izvorni_sadrzaj>
    <derivirana_varijabla naziv="DomainObject.DonositeljOdluke.Ime_1">Lea</derivirana_varijabla>
  </DomainObject.DonositeljOdluke.Ime>
  <DomainObject.DonositeljOdluke.Prezime>
    <izvorni_sadrzaj>Pihler</izvorni_sadrzaj>
    <derivirana_varijabla naziv="DomainObject.DonositeljOdluke.Prezime_1">Pihler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5137</izvorni_sadrzaj>
    <derivirana_varijabla naziv="DomainObject.Predmet.Broj_1">5137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kolovoza 2019.</izvorni_sadrzaj>
    <derivirana_varijabla naziv="DomainObject.Predmet.DatumIzradeOptuznogAkta_1">9. kolovoza 2019.</derivirana_varijabla>
  </DomainObject.Predmet.DatumIzradeOptuznogAkta>
  <DomainObject.Predmet.DatumIzradeOptuznogAktaFormated>
    <izvorni_sadrzaj>9.8.2019.</izvorni_sadrzaj>
    <derivirana_varijabla naziv="DomainObject.Predmet.DatumIzradeOptuznogAktaFormated_1">9.8.2019.</derivirana_varijabla>
  </DomainObject.Predmet.DatumIzradeOptuznogAktaFormated>
  <DomainObject.Predmet.DatumOsnivanja>
    <izvorni_sadrzaj>9. kolovoza 2019.</izvorni_sadrzaj>
    <derivirana_varijabla naziv="DomainObject.Predmet.DatumOsnivanja_1">9.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kolovoza 2019.</izvorni_sadrzaj>
    <derivirana_varijabla naziv="DomainObject.Predmet.DatumPrimitkaOptuznogAkta_1">9. kolovoza 2019.</derivirana_varijabla>
  </DomainObject.Predmet.DatumPrimitkaOptuznogAkta>
  <DomainObject.Predmet.DatumRjesavanja>
    <izvorni_sadrzaj>3. prosinca 2019.</izvorni_sadrzaj>
    <derivirana_varijabla naziv="DomainObject.Predmet.DatumRjesavanja_1">3. prosinca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Sp-5137/2019</izvorni_sadrzaj>
    <derivirana_varijabla naziv="DomainObject.Predmet.OznakaBroj_1">Sp-5137/2019</derivirana_varijabla>
  </DomainObject.Predmet.OznakaBroj>
  <DomainObject.Predmet.OznakaBrojOptuznogAkta>
    <izvorni_sadrzaj>08-6-19-4</izvorni_sadrzaj>
    <derivirana_varijabla naziv="DomainObject.Predmet.OznakaBrojOptuznogAkta_1">08-6-19-4</derivirana_varijabla>
  </DomainObject.Predmet.OznakaBrojOptuznogAkta>
  <DomainObject.Predmet.PredmetRijesio.Ime>
    <izvorni_sadrzaj>Lea</izvorni_sadrzaj>
    <derivirana_varijabla naziv="DomainObject.Predmet.PredmetRijesio.Ime_1">Lea</derivirana_varijabla>
  </DomainObject.Predmet.PredmetRijesio.Ime>
  <DomainObject.Predmet.PredmetRijesio.Oib>
    <izvorni_sadrzaj>23886499305</izvorni_sadrzaj>
    <derivirana_varijabla naziv="DomainObject.Predmet.PredmetRijesio.Oib_1">23886499305</derivirana_varijabla>
  </DomainObject.Predmet.PredmetRijesio.Oib>
  <DomainObject.Predmet.PredmetRijesio.Prezime>
    <izvorni_sadrzaj>Pihler</izvorni_sadrzaj>
    <derivirana_varijabla naziv="DomainObject.Predmet.PredmetRijesio.Prezime_1">Pihler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MARKO MATOVIĆ</izvorni_sadrzaj>
    <derivirana_varijabla naziv="DomainObject.Predmet.ProtustrankaFormated_1">  MARKO MATOVIĆ</derivirana_varijabla>
  </DomainObject.Predmet.ProtustrankaFormated>
  <DomainObject.Predmet.ProtustrankaFormatedOIB>
    <izvorni_sadrzaj>  MARKO MATOVIĆ, OIB 70460999536</izvorni_sadrzaj>
    <derivirana_varijabla naziv="DomainObject.Predmet.ProtustrankaFormatedOIB_1">  MARKO MATOVIĆ, OIB 70460999536</derivirana_varijabla>
  </DomainObject.Predmet.ProtustrankaFormatedOIB>
  <DomainObject.Predmet.ProtustrankaFormatedWithAdress>
    <izvorni_sadrzaj> MARKO MATOVIĆ, ING.MIRKA MARKOVIĆA 4 B, 31300 Šećerana</izvorni_sadrzaj>
    <derivirana_varijabla naziv="DomainObject.Predmet.ProtustrankaFormatedWithAdress_1"> MARKO MATOVIĆ, ING.MIRKA MARKOVIĆA 4 B, 31300 Šećerana</derivirana_varijabla>
  </DomainObject.Predmet.ProtustrankaFormatedWithAdress>
  <DomainObject.Predmet.ProtustrankaFormatedWithAdressOIB>
    <izvorni_sadrzaj> MARKO MATOVIĆ, OIB 70460999536, ING.MIRKA MARKOVIĆA 4 B, 31300 Šećerana</izvorni_sadrzaj>
    <derivirana_varijabla naziv="DomainObject.Predmet.ProtustrankaFormatedWithAdressOIB_1"> MARKO MATOVIĆ, OIB 70460999536, ING.MIRKA MARKOVIĆA 4 B, 31300 Šećerana</derivirana_varijabla>
  </DomainObject.Predmet.ProtustrankaFormatedWithAdressOIB>
  <DomainObject.Predmet.ProtustrankaWithAdress>
    <izvorni_sadrzaj>MARKO MATOVIĆ ING.MIRKA MARKOVIĆA 4 B, 31300 Šećerana</izvorni_sadrzaj>
    <derivirana_varijabla naziv="DomainObject.Predmet.ProtustrankaWithAdress_1">MARKO MATOVIĆ ING.MIRKA MARKOVIĆA 4 B, 31300 Šećerana</derivirana_varijabla>
  </DomainObject.Predmet.ProtustrankaWithAdress>
  <DomainObject.Predmet.ProtustrankaWithAdressOIB>
    <izvorni_sadrzaj>MARKO MATOVIĆ, OIB 70460999536, ING.MIRKA MARKOVIĆA 4 B, 31300 Šećerana</izvorni_sadrzaj>
    <derivirana_varijabla naziv="DomainObject.Predmet.ProtustrankaWithAdressOIB_1">MARKO MATOVIĆ, OIB 70460999536, ING.MIRKA MARKOVIĆA 4 B, 31300 Šećerana</derivirana_varijabla>
  </DomainObject.Predmet.ProtustrankaWithAdressOIB>
  <DomainObject.Predmet.ProtustrankaNazivFormated>
    <izvorni_sadrzaj>MARKO MATOVIĆ</izvorni_sadrzaj>
    <derivirana_varijabla naziv="DomainObject.Predmet.ProtustrankaNazivFormated_1">MARKO MATOVIĆ</derivirana_varijabla>
  </DomainObject.Predmet.ProtustrankaNazivFormated>
  <DomainObject.Predmet.ProtustrankaNazivFormatedOIB>
    <izvorni_sadrzaj>MARKO MATOVIĆ, OIB 70460999536</izvorni_sadrzaj>
    <derivirana_varijabla naziv="DomainObject.Predmet.ProtustrankaNazivFormatedOIB_1">MARKO MATOVIĆ, OIB 70460999536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21.ref.</izvorni_sadrzaj>
    <derivirana_varijabla naziv="DomainObject.Predmet.Referada.Oznaka_1">21.ref.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Lea Pihler</izvorni_sadrzaj>
    <derivirana_varijabla naziv="DomainObject.Predmet.Referada.Sudac_1">Lea Pihler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CROATIA osiguranje d.d.; B2  KAPITAL d.o.o. za poslovne usluge</izvorni_sadrzaj>
    <derivirana_varijabla naziv="DomainObject.Predmet.StrankaFormated_1">  Financijska agencija; CROATIA osiguranje d.d.; B2  KAPITAL d.o.o. za poslovne usluge</derivirana_varijabla>
  </DomainObject.Predmet.StrankaFormated>
  <DomainObject.Predmet.StrankaFormatedOIB>
    <izvorni_sadrzaj>  Financijska agencija, OIB 85821130368; CROATIA osiguranje d.d., OIB 26187994862; B2  KAPITAL d.o.o. za poslovne usluge, OIB 57509775367</izvorni_sadrzaj>
    <derivirana_varijabla naziv="DomainObject.Predmet.StrankaFormatedOIB_1">  Financijska agencija, OIB 85821130368; CROATIA osiguranje d.d., OIB 26187994862; B2  KAPITAL d.o.o. za poslovne usluge, OIB 57509775367</derivirana_varijabla>
  </DomainObject.Predmet.StrankaFormatedOIB>
  <DomainObject.Predmet.StrankaFormatedWithAdress>
    <izvorni_sadrzaj> Financijska agencija, Ulica grada Vukovara 70, 10000 Zagreb; CROATIA osiguranje d.d., Vatroslava Jagića 33, 10000 Zagreb; B2  KAPITAL d.o.o. za poslovne usluge, Radnička cesta 41, 10000 Zagreb</izvorni_sadrzaj>
    <derivirana_varijabla naziv="DomainObject.Predmet.StrankaFormatedWithAdress_1"> Financijska agencija, Ulica grada Vukovara 70, 10000 Zagreb; CROATIA osiguranje d.d., Vatroslava Jagića 33, 10000 Zagreb; B2  KAPITAL d.o.o. za poslovne usluge, Radnička cesta 41, 10000 Zagreb</derivirana_varijabla>
  </DomainObject.Predmet.StrankaFormatedWithAdress>
  <DomainObject.Predmet.StrankaFormatedWithAdressOIB>
    <izvorni_sadrzaj> Financijska agencija, OIB 85821130368, Ulica grada Vukovara 70, 10000 Zagreb; CROATIA osiguranje d.d., OIB 26187994862, Vatroslava Jagića 33, 10000 Zagreb; B2  KAPITAL d.o.o. za poslovne usluge, OIB 57509775367, Radnička cesta 41, 10000 Zagreb</izvorni_sadrzaj>
    <derivirana_varijabla naziv="DomainObject.Predmet.StrankaFormatedWithAdressOIB_1"> Financijska agencija, OIB 85821130368, Ulica grada Vukovara 70, 10000 Zagreb; CROATIA osiguranje d.d., OIB 26187994862, Vatroslava Jagića 33, 10000 Zagreb; B2  KAPITAL d.o.o. za poslovne usluge, OIB 57509775367, Radnička cesta 41, 10000 Zagreb</derivirana_varijabla>
  </DomainObject.Predmet.StrankaFormatedWithAdressOIB>
  <DomainObject.Predmet.StrankaWithAdress>
    <izvorni_sadrzaj>Financijska agencija Ulica grada Vukovara 70,10000 Zagreb,CROATIA osiguranje d.d. Vatroslava Jagića 33,10000 Zagreb,B2  KAPITAL d.o.o. za poslovne usluge Radnička cesta 41,10000 Zagreb</izvorni_sadrzaj>
    <derivirana_varijabla naziv="DomainObject.Predmet.StrankaWithAdress_1">Financijska agencija Ulica grada Vukovara 70,10000 Zagreb,CROATIA osiguranje d.d. Vatroslava Jagića 33,10000 Zagreb,B2  KAPITAL d.o.o. za poslovne usluge Radnička cesta 41,10000 Zagreb</derivirana_varijabla>
  </DomainObject.Predmet.StrankaWithAdress>
  <DomainObject.Predmet.StrankaWithAdressOIB>
    <izvorni_sadrzaj>Financijska agencija, OIB 85821130368, Ulica grada Vukovara 70,10000 Zagreb,CROATIA osiguranje d.d., OIB 26187994862, Vatroslava Jagića 33,10000 Zagreb,B2  KAPITAL d.o.o. za poslovne usluge, OIB 57509775367, Radnička cesta 41,10000 Zagreb</izvorni_sadrzaj>
    <derivirana_varijabla naziv="DomainObject.Predmet.StrankaWithAdressOIB_1">Financijska agencija, OIB 85821130368, Ulica grada Vukovara 70,10000 Zagreb,CROATIA osiguranje d.d., OIB 26187994862, Vatroslava Jagića 33,10000 Zagreb,B2  KAPITAL d.o.o. za poslovne usluge, OIB 57509775367, Radnička cesta 41,10000 Zagreb</derivirana_varijabla>
  </DomainObject.Predmet.StrankaWithAdressOIB>
  <DomainObject.Predmet.StrankaNazivFormated>
    <izvorni_sadrzaj>Financijska agencija,CROATIA osiguranje d.d.,B2  KAPITAL d.o.o. za poslovne usluge</izvorni_sadrzaj>
    <derivirana_varijabla naziv="DomainObject.Predmet.StrankaNazivFormated_1">Financijska agencija,CROATIA osiguranje d.d.,B2  KAPITAL d.o.o. za poslovne usluge</derivirana_varijabla>
  </DomainObject.Predmet.StrankaNazivFormated>
  <DomainObject.Predmet.StrankaNazivFormatedOIB>
    <izvorni_sadrzaj>Financijska agencija, OIB 85821130368,CROATIA osiguranje d.d., OIB 26187994862,B2  KAPITAL d.o.o. za poslovne usluge, OIB 57509775367</izvorni_sadrzaj>
    <derivirana_varijabla naziv="DomainObject.Predmet.StrankaNazivFormatedOIB_1">Financijska agencija, OIB 85821130368,CROATIA osiguranje d.d., OIB 26187994862,B2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LJILJANA DUBOVEČAK</izvorni_sadrzaj>
    <derivirana_varijabla naziv="DomainObject.Predmet.Zapisnicar_1">LJILJANA DUBOVEČAK</derivirana_varijabla>
  </DomainObject.Predmet.Zapisnicar>
  <DomainObject.Predmet.StrankaListFormated>
    <izvorni_sadrzaj>
      <item>Financijska agencija</item>
      <item>CROATIA osiguranje d.d.</item>
      <item>B2  KAPITAL d.o.o. za poslovne usluge</item>
    </izvorni_sadrzaj>
    <derivirana_varijabla naziv="DomainObject.Predmet.StrankaListFormated_1">
      <item>Financijska agencija</item>
      <item>CROATIA osiguranje d.d.</item>
      <item>B2  KAPITAL d.o.o. za poslovne usluge</item>
    </derivirana_varijabla>
  </DomainObject.Predmet.StrankaListFormated>
  <DomainObject.Predmet.StrankaListFormatedOIB>
    <izvorni_sadrzaj>
      <item>Financijska agencija, OIB 85821130368</item>
      <item>CROATIA osiguranje d.d., OIB 26187994862</item>
      <item>B2  KAPITAL d.o.o. za poslovne usluge, OIB 57509775367</item>
    </izvorni_sadrzaj>
    <derivirana_varijabla naziv="DomainObject.Predmet.StrankaListFormatedOIB_1">
      <item>Financijska agencija, OIB 85821130368</item>
      <item>CROATIA osiguranje d.d., OIB 26187994862</item>
      <item>B2  KAPITAL d.o.o. za poslovne usluge, OIB 57509775367</item>
    </derivirana_varijabla>
  </DomainObject.Predmet.StrankaListFormatedOIB>
  <DomainObject.Predmet.StrankaListFormatedWithAdress>
    <izvorni_sadrzaj>
      <item>Financijska agencija, Ulica grada Vukovara 70, 10000 Zagreb</item>
      <item>CROATIA osiguranje d.d., Vatroslava Jagića 33, 10000 Zagreb</item>
      <item>B2  KAPITAL d.o.o. za poslovne usluge, Radnička cesta 41, 10000 Zagreb</item>
    </izvorni_sadrzaj>
    <derivirana_varijabla naziv="DomainObject.Predmet.StrankaListFormatedWithAdress_1">
      <item>Financijska agencija, Ulica grada Vukovara 70, 10000 Zagreb</item>
      <item>CROATIA osiguranje d.d., Vatroslava Jagića 33,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CROATIA osiguranje d.d., OIB 26187994862, Vatroslava Jagića 33, 10000 Zagreb</item>
      <item>B2  KAPITAL d.o.o. za poslovne usluge, OIB 57509775367, Radnička cesta 41, 10000 Zagreb</item>
    </izvorni_sadrzaj>
    <derivirana_varijabla naziv="DomainObject.Predmet.StrankaListFormatedWithAdressOIB_1">
      <item>Financijska agencija, OIB 85821130368, Ulica grada Vukovara 70, 10000 Zagreb</item>
      <item>CROATIA osiguranje d.d., OIB 26187994862, Vatroslava Jagića 33,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Financijska agencija</item>
      <item>CROATIA osiguranje d.d.</item>
      <item>B2  KAPITAL d.o.o. za poslovne usluge</item>
    </izvorni_sadrzaj>
    <derivirana_varijabla naziv="DomainObject.Predmet.StrankaListNazivFormated_1">
      <item>Financijska agencija</item>
      <item>CROATIA osiguranje d.d.</item>
      <item>B2  KAPITAL d.o.o. za poslovne usluge</item>
    </derivirana_varijabla>
  </DomainObject.Predmet.StrankaListNazivFormated>
  <DomainObject.Predmet.StrankaListNazivFormatedOIB>
    <izvorni_sadrzaj>
      <item>Financijska agencija, OIB 85821130368</item>
      <item>CROATIA osiguranje d.d., OIB 26187994862</item>
      <item>B2  KAPITAL d.o.o. za poslovne usluge, OIB 57509775367</item>
    </izvorni_sadrzaj>
    <derivirana_varijabla naziv="DomainObject.Predmet.StrankaListNazivFormatedOIB_1">
      <item>Financijska agencija, OIB 85821130368</item>
      <item>CROATIA osiguranje d.d., OIB 26187994862</item>
      <item>B2  KAPITAL d.o.o. za poslovne usluge, OIB 57509775367</item>
    </derivirana_varijabla>
  </DomainObject.Predmet.StrankaListNazivFormatedOIB>
  <DomainObject.Predmet.ProtuStrankaListFormated>
    <izvorni_sadrzaj>
      <item>MARKO MATOVIĆ</item>
    </izvorni_sadrzaj>
    <derivirana_varijabla naziv="DomainObject.Predmet.ProtuStrankaListFormated_1">
      <item>MARKO MATOVIĆ</item>
    </derivirana_varijabla>
  </DomainObject.Predmet.ProtuStrankaListFormated>
  <DomainObject.Predmet.ProtuStrankaListFormatedOIB>
    <izvorni_sadrzaj>
      <item>MARKO MATOVIĆ, OIB 70460999536</item>
    </izvorni_sadrzaj>
    <derivirana_varijabla naziv="DomainObject.Predmet.ProtuStrankaListFormatedOIB_1">
      <item>MARKO MATOVIĆ, OIB 70460999536</item>
    </derivirana_varijabla>
  </DomainObject.Predmet.ProtuStrankaListFormatedOIB>
  <DomainObject.Predmet.ProtuStrankaListFormatedWithAdress>
    <izvorni_sadrzaj>
      <item>MARKO MATOVIĆ, ING.MIRKA MARKOVIĆA 4 B, 31300 Šećerana</item>
    </izvorni_sadrzaj>
    <derivirana_varijabla naziv="DomainObject.Predmet.ProtuStrankaListFormatedWithAdress_1">
      <item>MARKO MATOVIĆ, ING.MIRKA MARKOVIĆA 4 B, 31300 Šećerana</item>
    </derivirana_varijabla>
  </DomainObject.Predmet.ProtuStrankaListFormatedWithAdress>
  <DomainObject.Predmet.ProtuStrankaListFormatedWithAdressOIB>
    <izvorni_sadrzaj>
      <item>MARKO MATOVIĆ, OIB 70460999536, ING.MIRKA MARKOVIĆA 4 B, 31300 Šećerana</item>
    </izvorni_sadrzaj>
    <derivirana_varijabla naziv="DomainObject.Predmet.ProtuStrankaListFormatedWithAdressOIB_1">
      <item>MARKO MATOVIĆ, OIB 70460999536, ING.MIRKA MARKOVIĆA 4 B, 31300 Šećerana</item>
    </derivirana_varijabla>
  </DomainObject.Predmet.ProtuStrankaListFormatedWithAdressOIB>
  <DomainObject.Predmet.ProtuStrankaListNazivFormated>
    <izvorni_sadrzaj>
      <item>MARKO MATOVIĆ</item>
    </izvorni_sadrzaj>
    <derivirana_varijabla naziv="DomainObject.Predmet.ProtuStrankaListNazivFormated_1">
      <item>MARKO MATOVIĆ</item>
    </derivirana_varijabla>
  </DomainObject.Predmet.ProtuStrankaListNazivFormated>
  <DomainObject.Predmet.ProtuStrankaListNazivFormatedOIB>
    <izvorni_sadrzaj>
      <item>MARKO MATOVIĆ, OIB 70460999536</item>
    </izvorni_sadrzaj>
    <derivirana_varijabla naziv="DomainObject.Predmet.ProtuStrankaListNazivFormatedOIB_1">
      <item>MARKO MATOVIĆ, OIB 70460999536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prosinca 2019.</izvorni_sadrzaj>
    <derivirana_varijabla naziv="DomainObject.Datum_1">20.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MARKO MATOVIĆ</izvorni_sadrzaj>
    <derivirana_varijabla naziv="DomainObject.Predmet.ProtustrankaIDrugi_1">MARKO MATOVIĆ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MARKO MATOVIĆ, OIB 70460999536, ING.MIRKA MARKOVIĆA 4 B, 31300 Šećerana</izvorni_sadrzaj>
    <derivirana_varijabla naziv="DomainObject.Predmet.ProtustrankaIDrugiAdressOIB_1">MARKO MATOVIĆ, OIB 70460999536, ING.MIRKA MARKOVIĆA 4 B, 31300 Šećerana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studenog 2019.</izvorni_sadrzaj>
    <derivirana_varijabla naziv="DomainObject.Predmet.OdlukaRjesenje.DatumDonosenjaOdluke_1">26. studenog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Sp-5137/2019-8</izvorni_sadrzaj>
    <derivirana_varijabla naziv="DomainObject.Predmet.OdlukaRjesenje.Oznaka_1">Sp-5137/2019-8</derivirana_varijabla>
  </DomainObject.Predmet.OdlukaRjesenje.Oznaka>
  <DomainObject.Predmet.SudioniciListNaziv>
    <izvorni_sadrzaj>
      <item>MARKO MATOVIĆ</item>
      <item>Financijska agencija</item>
      <item>CROATIA osiguranje d.d.</item>
      <item>B2  KAPITAL d.o.o. za poslovne usluge</item>
    </izvorni_sadrzaj>
    <derivirana_varijabla naziv="DomainObject.Predmet.SudioniciListNaziv_1">
      <item>MARKO MATOVIĆ</item>
      <item>Financijska agencija</item>
      <item>CROATIA osiguranje d.d.</item>
      <item>B2  KAPITAL d.o.o. za poslovne usluge</item>
    </derivirana_varijabla>
  </DomainObject.Predmet.SudioniciListNaziv>
  <DomainObject.Predmet.SudioniciListAdressOIB>
    <izvorni_sadrzaj>
      <item>MARKO MATOVIĆ, OIB 70460999536, ING.MIRKA MARKOVIĆA 4 B,31300 Šećerana</item>
      <item>Financijska agencija, OIB 85821130368, Ulica grada Vukovara 70,10000 Zagreb</item>
      <item>CROATIA osiguranje d.d., OIB 26187994862, Vatroslava Jagića 33,10000 Zagreb</item>
      <item>B2  KAPITAL d.o.o. za poslovne usluge, OIB 57509775367, Radnička cesta 41,10000 Zagreb</item>
    </izvorni_sadrzaj>
    <derivirana_varijabla naziv="DomainObject.Predmet.SudioniciListAdressOIB_1">
      <item>MARKO MATOVIĆ, OIB 70460999536, ING.MIRKA MARKOVIĆA 4 B,31300 Šećerana</item>
      <item>Financijska agencija, OIB 85821130368, Ulica grada Vukovara 70,10000 Zagreb</item>
      <item>CROATIA osiguranje d.d., OIB 26187994862, Vatroslava Jagića 33,10000 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70460999536</item>
      <item>, OIB 85821130368</item>
      <item>, OIB 26187994862</item>
      <item>, OIB 57509775367</item>
    </izvorni_sadrzaj>
    <derivirana_varijabla naziv="DomainObject.Predmet.SudioniciListNazivOIB_1">
      <item>, OIB 70460999536</item>
      <item>, OIB 85821130368</item>
      <item>, OIB 26187994862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kolovoza 2019.</izvorni_sadrzaj>
    <derivirana_varijabla naziv="DomainObject.PredzadnjaOdlukaIzPredmeta.DatumDonosenjaOdluke_1">9. kolovoza 2019.</derivirana_varijabla>
  </DomainObject.PredzadnjaOdlukaIzPredmeta.DatumDonosenjaOdluke>
  <DomainObject.PredzadnjaOdlukaIzPredmeta.Oznaka>
    <izvorni_sadrzaj>Sp-5137/2019-2</izvorni_sadrzaj>
    <derivirana_varijabla naziv="DomainObject.PredzadnjaOdlukaIzPredmeta.Oznaka_1">Sp-5137/2019-2</derivirana_varijabla>
  </DomainObject.PredzadnjaOdlukaIzPredmeta.Oznaka>
  <DomainObject.PodaciZaPnopPredlozakOdluke.PodaciOrp.BrDanaBlok>
    <izvorni_sadrzaj>1445</izvorni_sadrzaj>
    <derivirana_varijabla naziv="DomainObject.PodaciZaPnopPredlozakOdluke.PodaciOrp.BrDanaBlok_1">1445</derivirana_varijabla>
  </DomainObject.PodaciZaPnopPredlozakOdluke.PodaciOrp.BrDanaBlok>
  <DomainObject.PodaciZaPnopPredlozakOdluke.PodaciOrp.NeizvrseneOsnove.PodaciUkupno.NenaplGlavnica>
    <izvorni_sadrzaj>18.116,64</izvorni_sadrzaj>
    <derivirana_varijabla naziv="DomainObject.PodaciZaPnopPredlozakOdluke.PodaciOrp.NeizvrseneOsnove.PodaciUkupno.NenaplGlavnica_1">18.116,64</derivirana_varijabla>
  </DomainObject.PodaciZaPnopPredlozakOdluke.PodaciOrp.NeizvrseneOsnove.PodaciUkupno.NenaplGlavnica>
  <DomainObject.Predmet.DatumPocetkaProcesa>
    <izvorni_sadrzaj>9. kolovoza 2019.</izvorni_sadrzaj>
    <derivirana_varijabla naziv="DomainObject.Predmet.DatumPocetkaProcesa_1">9. kolovoza 2019.</derivirana_varijabla>
  </DomainObject.Predmet.DatumPocetkaProcesa>
  <DomainObject.PodaciZaPnopPredlozakOdluke.NeizvrseneOsnoveZaPlacanjeOpis>
    <izvorni_sadrzaj>
1. osnova broj OVRV-2371/16, izdavatelja JAVNI BILJEŽNIK, ARAMBAŠIĆ BISERKA, OSIJEK
- vjerovnik (1) CROATIA osiguranje d.d., Vatroslava Jagića 33, Zagreb, Hrvatska, OIB: 26187994862
 zaprimljena 16.05.2017., glavnica 268,00, kamata 248,83, trošak 849,75
2. osnova broj OVRV-4224/16, izdavatelja JAVNI BILJEŽNIK, KOVAČEV TATJANA, OSIJEK
- vjerovnik (1) B2 KAPITAL d.o.o., Radnička cesta 41, Zagreb, Hrvatska, OIB: 57509775367
 zaprimljena 07.12.2016., glavnica 17.848,64, kamata 4.862,91, trošak 2.923,11</izvorni_sadrzaj>
    <derivirana_varijabla naziv="DomainObject.PodaciZaPnopPredlozakOdluke.NeizvrseneOsnoveZaPlacanjeOpis_1">
1. osnova broj OVRV-2371/16, izdavatelja JAVNI BILJEŽNIK, ARAMBAŠIĆ BISERKA, OSIJEK
- vjerovnik (1) CROATIA osiguranje d.d., Vatroslava Jagića 33, Zagreb, Hrvatska, OIB: 26187994862
 zaprimljena 16.05.2017., glavnica 268,00, kamata 248,83, trošak 849,75
2. osnova broj OVRV-4224/16, izdavatelja JAVNI BILJEŽNIK, KOVAČEV TATJANA, OSIJEK
- vjerovnik (1) B2 KAPITAL d.o.o., Radnička cesta 41, Zagreb, Hrvatska, OIB: 57509775367
 zaprimljena 07.12.2016., glavnica 17.848,64, kamata 4.862,91, trošak 2.923,11</derivirana_varijabla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149</properties:Words>
  <properties:Characters>858</properties:Characters>
  <properties:Lines>43</properties:Lines>
  <properties:Paragraphs>17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2019-12-20T08:09:00Z</dcterms:created>
  <dc:creator>Sanela Maričić</dc:creator>
  <cp:lastModifiedBy>Ljiljana Dubovečak</cp:lastModifiedBy>
  <cp:lastPrinted>2019-12-20T08:50:00Z</cp:lastPrinted>
  <dcterms:modified xmlns:xsi="http://www.w3.org/2001/XMLSchema-instance" xsi:type="dcterms:W3CDTF">2019-12-20T08:50:00Z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(Obavijest potrošaču o dostavi na e-oglasnu ploču - 5137-19.docx)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