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42199" w14:paraId="f242199" w:rsidRDefault="00AE649C" w:rsidP="00FA5B5E" w:rsidR="00AE649C" w:rsidRPr="00B76F3C">
      <w:pPr>
        <w:pStyle w:val="Naslov3"/>
        <w15:collapsed w:val="false"/>
      </w:pPr>
    </w:p>
    <w:p w:rsidRDefault="00E91190" w:rsidP="00E91190" w:rsidR="00CB0EA4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91190" w:rsidP="00E91190" w:rsidR="00E91190" w:rsidRPr="00E9119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E91190" w:rsidP="00E91190" w:rsidR="00E91190" w:rsidRPr="00E9119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E91190" w:rsidP="00E91190" w:rsidR="00E91190" w:rsidRPr="00E91190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noProof/>
          <w:lang w:eastAsia="hr-HR"/>
        </w:rPr>
      </w:pPr>
      <w:r w:rsidRPr="00E91190">
        <w:rPr>
          <w:rFonts w:cs="Times New Roman" w:eastAsia="Times New Roman"/>
          <w:noProof/>
          <w:lang w:eastAsia="hr-HR"/>
        </w:rPr>
        <w:t xml:space="preserve">      5 St-186/2013-144</w:t>
      </w:r>
    </w:p>
    <w:p w:rsidRDefault="00E91190" w:rsidP="00E91190" w:rsidR="00E91190" w:rsidRPr="00E9119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E91190" w:rsidP="00E91190" w:rsidR="00E91190" w:rsidRPr="00E9119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E91190" w:rsidP="00E91190" w:rsidR="00E91190" w:rsidRPr="00E9119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E91190" w:rsidP="00E91190" w:rsidR="00E91190" w:rsidRPr="00E9119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E91190" w:rsidP="00E91190" w:rsidR="00E91190" w:rsidRPr="00E911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E91190">
        <w:rPr>
          <w:rFonts w:cs="Times New Roman" w:eastAsia="Times New Roman"/>
          <w:noProof/>
          <w:lang w:eastAsia="hr-HR"/>
        </w:rPr>
        <w:t xml:space="preserve">TRGOVAČKI SUD U BJELOVARU, po stečajnom sucu Mariji Petrina Kubica, u stečajnom postupku nad dužnikom </w:t>
      </w:r>
      <w:r w:rsidRPr="00E91190">
        <w:rPr>
          <w:rFonts w:cs="Times New Roman" w:eastAsia="Times New Roman"/>
          <w:lang w:eastAsia="hr-HR"/>
        </w:rPr>
        <w:t xml:space="preserve">FARMA SENKOVAC d.o.o. za stočarstvo, proizvodnju stočne hrane, klanje stoke i preradu mesa, Novi </w:t>
      </w:r>
      <w:proofErr w:type="spellStart"/>
      <w:r w:rsidRPr="00E91190">
        <w:rPr>
          <w:rFonts w:cs="Times New Roman" w:eastAsia="Times New Roman"/>
          <w:lang w:eastAsia="hr-HR"/>
        </w:rPr>
        <w:t>Senkovac</w:t>
      </w:r>
      <w:proofErr w:type="spellEnd"/>
      <w:r w:rsidRPr="00E91190">
        <w:rPr>
          <w:rFonts w:cs="Times New Roman" w:eastAsia="Times New Roman"/>
          <w:lang w:eastAsia="hr-HR"/>
        </w:rPr>
        <w:t>, Varaždinska 68, OIB: 46869916345</w:t>
      </w:r>
      <w:r w:rsidRPr="00E91190">
        <w:rPr>
          <w:rFonts w:cs="Times New Roman" w:eastAsia="Times New Roman"/>
          <w:noProof/>
          <w:lang w:eastAsia="hr-HR"/>
        </w:rPr>
        <w:t>, dana 16. prosinca 2015. donio je</w:t>
      </w:r>
    </w:p>
    <w:p w:rsidRDefault="00E91190" w:rsidP="00E91190" w:rsidR="00E91190" w:rsidRPr="00E911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E91190" w:rsidP="00E91190" w:rsidR="00E91190" w:rsidRPr="00E9119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r w:rsidRPr="00E91190">
        <w:rPr>
          <w:rFonts w:cs="Times New Roman" w:eastAsia="Times New Roman"/>
          <w:szCs w:val="20"/>
          <w:lang w:eastAsia="hr-HR" w:val="en-GB"/>
        </w:rPr>
        <w:t>Z A K L J U Č A K</w:t>
      </w:r>
    </w:p>
    <w:p w:rsidRDefault="00E91190" w:rsidP="00E91190" w:rsidR="00E91190" w:rsidRPr="00E911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91190" w:rsidP="00E91190" w:rsidR="00E91190" w:rsidRPr="00E911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91190">
        <w:rPr>
          <w:rFonts w:cs="Times New Roman" w:eastAsia="Times New Roman"/>
          <w:bCs/>
          <w:szCs w:val="20"/>
          <w:lang w:eastAsia="hr-HR"/>
        </w:rPr>
        <w:t>I.</w:t>
      </w:r>
      <w:r w:rsidRPr="00E91190">
        <w:rPr>
          <w:rFonts w:cs="Times New Roman" w:eastAsia="Times New Roman"/>
          <w:szCs w:val="20"/>
          <w:lang w:eastAsia="hr-HR"/>
        </w:rPr>
        <w:t xml:space="preserve"> Prodaju se nekretnine u vlasništvu dužnika:</w:t>
      </w:r>
    </w:p>
    <w:p w:rsidRDefault="00E91190" w:rsidP="00E91190" w:rsidR="00E91190" w:rsidRPr="00E911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91190">
        <w:rPr>
          <w:rFonts w:cs="Times New Roman" w:eastAsia="Times New Roman"/>
          <w:szCs w:val="20"/>
          <w:lang w:eastAsia="hr-HR"/>
        </w:rPr>
        <w:t xml:space="preserve"> </w:t>
      </w:r>
      <w:r w:rsidRPr="00E91190">
        <w:rPr>
          <w:rFonts w:cs="Times New Roman" w:eastAsia="Times New Roman"/>
          <w:b/>
          <w:bCs/>
          <w:szCs w:val="20"/>
          <w:lang w:eastAsia="hr-HR"/>
        </w:rPr>
        <w:t xml:space="preserve">  </w:t>
      </w:r>
      <w:r w:rsidRPr="00E91190">
        <w:rPr>
          <w:rFonts w:cs="Times New Roman" w:eastAsia="Times New Roman"/>
          <w:szCs w:val="20"/>
          <w:lang w:eastAsia="hr-HR"/>
        </w:rPr>
        <w:t xml:space="preserve">     </w:t>
      </w:r>
    </w:p>
    <w:p w:rsidRDefault="00E91190" w:rsidP="00E91190" w:rsidR="00E91190" w:rsidRPr="00E911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91190">
        <w:rPr>
          <w:rFonts w:cs="Times New Roman" w:eastAsia="Times New Roman"/>
          <w:noProof/>
          <w:lang w:eastAsia="hr-HR"/>
        </w:rPr>
        <w:t xml:space="preserve">-upisane u </w:t>
      </w:r>
      <w:r w:rsidRPr="00E91190">
        <w:rPr>
          <w:rFonts w:cs="Times New Roman" w:eastAsia="Times New Roman"/>
          <w:b/>
          <w:noProof/>
          <w:lang w:eastAsia="hr-HR"/>
        </w:rPr>
        <w:t xml:space="preserve">zk.ul. 817 </w:t>
      </w:r>
      <w:r w:rsidRPr="00E91190">
        <w:rPr>
          <w:rFonts w:cs="Times New Roman" w:eastAsia="Times New Roman"/>
          <w:noProof/>
          <w:lang w:eastAsia="hr-HR"/>
        </w:rPr>
        <w:t xml:space="preserve">k.o. Medinci čk.br. 812/1 6 zgrada, ekonomsko dvorište sa </w:t>
      </w:r>
      <w:smartTag w:element="metricconverter" w:uri="urn:schemas-microsoft-com:office:smarttags">
        <w:smartTagPr>
          <w:attr w:val="11338 m2" w:name="ProductID"/>
        </w:smartTagPr>
        <w:r w:rsidRPr="00E91190">
          <w:rPr>
            <w:rFonts w:cs="Times New Roman" w:eastAsia="Times New Roman"/>
            <w:noProof/>
            <w:lang w:eastAsia="hr-HR"/>
          </w:rPr>
          <w:t>11338 m2</w:t>
        </w:r>
      </w:smartTag>
      <w:r w:rsidRPr="00E91190">
        <w:rPr>
          <w:rFonts w:cs="Times New Roman" w:eastAsia="Times New Roman"/>
          <w:noProof/>
          <w:lang w:eastAsia="hr-HR"/>
        </w:rPr>
        <w:t xml:space="preserve"> (6 zgrada sa </w:t>
      </w:r>
      <w:smartTag w:element="metricconverter" w:uri="urn:schemas-microsoft-com:office:smarttags">
        <w:smartTagPr>
          <w:attr w:val="3158 m2" w:name="ProductID"/>
        </w:smartTagPr>
        <w:r w:rsidRPr="00E91190">
          <w:rPr>
            <w:rFonts w:cs="Times New Roman" w:eastAsia="Times New Roman"/>
            <w:noProof/>
            <w:lang w:eastAsia="hr-HR"/>
          </w:rPr>
          <w:t>3158 m2</w:t>
        </w:r>
      </w:smartTag>
      <w:r w:rsidRPr="00E91190">
        <w:rPr>
          <w:rFonts w:cs="Times New Roman" w:eastAsia="Times New Roman"/>
          <w:noProof/>
          <w:lang w:eastAsia="hr-HR"/>
        </w:rPr>
        <w:t xml:space="preserve">, ekonomsko dvorište sa </w:t>
      </w:r>
      <w:smartTag w:element="metricconverter" w:uri="urn:schemas-microsoft-com:office:smarttags">
        <w:smartTagPr>
          <w:attr w:val="8180 m2" w:name="ProductID"/>
        </w:smartTagPr>
        <w:r w:rsidRPr="00E91190">
          <w:rPr>
            <w:rFonts w:cs="Times New Roman" w:eastAsia="Times New Roman"/>
            <w:noProof/>
            <w:lang w:eastAsia="hr-HR"/>
          </w:rPr>
          <w:t>8180 m2</w:t>
        </w:r>
      </w:smartTag>
      <w:r w:rsidRPr="00E91190">
        <w:rPr>
          <w:rFonts w:cs="Times New Roman" w:eastAsia="Times New Roman"/>
          <w:noProof/>
          <w:lang w:eastAsia="hr-HR"/>
        </w:rPr>
        <w:t xml:space="preserve">), </w:t>
      </w:r>
      <w:r w:rsidRPr="00E91190">
        <w:rPr>
          <w:rFonts w:cs="Times New Roman" w:eastAsia="Times New Roman"/>
          <w:b/>
          <w:noProof/>
          <w:lang w:eastAsia="hr-HR"/>
        </w:rPr>
        <w:t>zk.ul. 845</w:t>
      </w:r>
      <w:r w:rsidRPr="00E91190">
        <w:rPr>
          <w:rFonts w:cs="Times New Roman" w:eastAsia="Times New Roman"/>
          <w:noProof/>
          <w:lang w:eastAsia="hr-HR"/>
        </w:rPr>
        <w:t xml:space="preserve"> k.o. Medinci čk.br. 841/2 2 zgrade i ekon. dvorište Senkovac sa </w:t>
      </w:r>
      <w:smartTag w:element="metricconverter" w:uri="urn:schemas-microsoft-com:office:smarttags">
        <w:smartTagPr>
          <w:attr w:val="9357 m2" w:name="ProductID"/>
        </w:smartTagPr>
        <w:r w:rsidRPr="00E91190">
          <w:rPr>
            <w:rFonts w:cs="Times New Roman" w:eastAsia="Times New Roman"/>
            <w:noProof/>
            <w:lang w:eastAsia="hr-HR"/>
          </w:rPr>
          <w:t>9357 m2</w:t>
        </w:r>
      </w:smartTag>
      <w:r w:rsidRPr="00E91190">
        <w:rPr>
          <w:rFonts w:cs="Times New Roman" w:eastAsia="Times New Roman"/>
          <w:noProof/>
          <w:lang w:eastAsia="hr-HR"/>
        </w:rPr>
        <w:t xml:space="preserve">, </w:t>
      </w:r>
      <w:r w:rsidRPr="00E91190">
        <w:rPr>
          <w:rFonts w:cs="Times New Roman" w:eastAsia="Times New Roman"/>
          <w:b/>
          <w:noProof/>
          <w:lang w:eastAsia="hr-HR"/>
        </w:rPr>
        <w:t>zk.ul. 821</w:t>
      </w:r>
      <w:r w:rsidRPr="00E91190">
        <w:rPr>
          <w:rFonts w:cs="Times New Roman" w:eastAsia="Times New Roman"/>
          <w:noProof/>
          <w:lang w:eastAsia="hr-HR"/>
        </w:rPr>
        <w:t xml:space="preserve"> k.o. Medinci, čk.br. 848/1 5 zgrada i dvor Senkovac sa </w:t>
      </w:r>
      <w:smartTag w:element="metricconverter" w:uri="urn:schemas-microsoft-com:office:smarttags">
        <w:smartTagPr>
          <w:attr w:val="13925 m2" w:name="ProductID"/>
        </w:smartTagPr>
        <w:r w:rsidRPr="00E91190">
          <w:rPr>
            <w:rFonts w:cs="Times New Roman" w:eastAsia="Times New Roman"/>
            <w:noProof/>
            <w:lang w:eastAsia="hr-HR"/>
          </w:rPr>
          <w:t>13925 m2</w:t>
        </w:r>
      </w:smartTag>
      <w:r w:rsidRPr="00E91190">
        <w:rPr>
          <w:rFonts w:cs="Times New Roman" w:eastAsia="Times New Roman"/>
          <w:noProof/>
          <w:lang w:eastAsia="hr-HR"/>
        </w:rPr>
        <w:t xml:space="preserve">, čk.br. 848/2 3 zgrade i dvor Senkovac sa </w:t>
      </w:r>
      <w:smartTag w:element="metricconverter" w:uri="urn:schemas-microsoft-com:office:smarttags">
        <w:smartTagPr>
          <w:attr w:val="10023 m2" w:name="ProductID"/>
        </w:smartTagPr>
        <w:r w:rsidRPr="00E91190">
          <w:rPr>
            <w:rFonts w:cs="Times New Roman" w:eastAsia="Times New Roman"/>
            <w:noProof/>
            <w:lang w:eastAsia="hr-HR"/>
          </w:rPr>
          <w:t>10023 m2</w:t>
        </w:r>
      </w:smartTag>
      <w:r w:rsidRPr="00E91190">
        <w:rPr>
          <w:rFonts w:cs="Times New Roman" w:eastAsia="Times New Roman"/>
          <w:noProof/>
          <w:lang w:eastAsia="hr-HR"/>
        </w:rPr>
        <w:t xml:space="preserve">, čk.br. 848/3 4 zgrade i dvor Senkovac sa </w:t>
      </w:r>
      <w:smartTag w:element="metricconverter" w:uri="urn:schemas-microsoft-com:office:smarttags">
        <w:smartTagPr>
          <w:attr w:val="7123 m2" w:name="ProductID"/>
        </w:smartTagPr>
        <w:r w:rsidRPr="00E91190">
          <w:rPr>
            <w:rFonts w:cs="Times New Roman" w:eastAsia="Times New Roman"/>
            <w:noProof/>
            <w:lang w:eastAsia="hr-HR"/>
          </w:rPr>
          <w:t>7123 m2</w:t>
        </w:r>
      </w:smartTag>
      <w:r w:rsidRPr="00E91190">
        <w:rPr>
          <w:rFonts w:cs="Times New Roman" w:eastAsia="Times New Roman"/>
          <w:noProof/>
          <w:lang w:eastAsia="hr-HR"/>
        </w:rPr>
        <w:t xml:space="preserve">,  čk.br. 848/4 3 zgrade i dvor Senkovac sa </w:t>
      </w:r>
      <w:smartTag w:element="metricconverter" w:uri="urn:schemas-microsoft-com:office:smarttags">
        <w:smartTagPr>
          <w:attr w:val="9667 m2" w:name="ProductID"/>
        </w:smartTagPr>
        <w:r w:rsidRPr="00E91190">
          <w:rPr>
            <w:rFonts w:cs="Times New Roman" w:eastAsia="Times New Roman"/>
            <w:noProof/>
            <w:lang w:eastAsia="hr-HR"/>
          </w:rPr>
          <w:t>9667 m2</w:t>
        </w:r>
      </w:smartTag>
      <w:r w:rsidRPr="00E91190">
        <w:rPr>
          <w:rFonts w:cs="Times New Roman" w:eastAsia="Times New Roman"/>
          <w:noProof/>
          <w:lang w:eastAsia="hr-HR"/>
        </w:rPr>
        <w:t xml:space="preserve">, čk.br. 848/5 3 zgrade i dvor Senkovac sa </w:t>
      </w:r>
      <w:smartTag w:element="metricconverter" w:uri="urn:schemas-microsoft-com:office:smarttags">
        <w:smartTagPr>
          <w:attr w:val="14322 m2" w:name="ProductID"/>
        </w:smartTagPr>
        <w:r w:rsidRPr="00E91190">
          <w:rPr>
            <w:rFonts w:cs="Times New Roman" w:eastAsia="Times New Roman"/>
            <w:noProof/>
            <w:lang w:eastAsia="hr-HR"/>
          </w:rPr>
          <w:t>14322 m2</w:t>
        </w:r>
      </w:smartTag>
      <w:r w:rsidRPr="00E91190">
        <w:rPr>
          <w:rFonts w:cs="Times New Roman" w:eastAsia="Times New Roman"/>
          <w:noProof/>
          <w:lang w:eastAsia="hr-HR"/>
        </w:rPr>
        <w:t xml:space="preserve"> i čk.br. 848/6 2 zgrade i dvor Senkovac sa </w:t>
      </w:r>
      <w:smartTag w:element="metricconverter" w:uri="urn:schemas-microsoft-com:office:smarttags">
        <w:smartTagPr>
          <w:attr w:val="6606 m2" w:name="ProductID"/>
        </w:smartTagPr>
        <w:r w:rsidRPr="00E91190">
          <w:rPr>
            <w:rFonts w:cs="Times New Roman" w:eastAsia="Times New Roman"/>
            <w:noProof/>
            <w:lang w:eastAsia="hr-HR"/>
          </w:rPr>
          <w:t>6606 m2</w:t>
        </w:r>
      </w:smartTag>
      <w:r w:rsidRPr="00E91190">
        <w:rPr>
          <w:rFonts w:cs="Times New Roman" w:eastAsia="Times New Roman"/>
          <w:noProof/>
          <w:lang w:eastAsia="hr-HR"/>
        </w:rPr>
        <w:t xml:space="preserve">, </w:t>
      </w:r>
      <w:r w:rsidRPr="00E91190">
        <w:rPr>
          <w:rFonts w:cs="Times New Roman" w:eastAsia="Times New Roman"/>
          <w:b/>
          <w:noProof/>
          <w:lang w:eastAsia="hr-HR"/>
        </w:rPr>
        <w:t xml:space="preserve">zk.ul. 17 </w:t>
      </w:r>
      <w:r w:rsidRPr="00E91190">
        <w:rPr>
          <w:rFonts w:cs="Times New Roman" w:eastAsia="Times New Roman"/>
          <w:noProof/>
          <w:lang w:eastAsia="hr-HR"/>
        </w:rPr>
        <w:t xml:space="preserve">k.o. Medinci čk.br. 808/1 šuma Senkovac sa </w:t>
      </w:r>
      <w:smartTag w:element="metricconverter" w:uri="urn:schemas-microsoft-com:office:smarttags">
        <w:smartTagPr>
          <w:attr w:val="21111 m2" w:name="ProductID"/>
        </w:smartTagPr>
        <w:r w:rsidRPr="00E91190">
          <w:rPr>
            <w:rFonts w:cs="Times New Roman" w:eastAsia="Times New Roman"/>
            <w:noProof/>
            <w:lang w:eastAsia="hr-HR"/>
          </w:rPr>
          <w:t>21111 m2</w:t>
        </w:r>
      </w:smartTag>
      <w:r w:rsidRPr="00E91190">
        <w:rPr>
          <w:rFonts w:cs="Times New Roman" w:eastAsia="Times New Roman"/>
          <w:noProof/>
          <w:lang w:eastAsia="hr-HR"/>
        </w:rPr>
        <w:t xml:space="preserve">, čk.br. 808/2 šuma Senkovac sa </w:t>
      </w:r>
      <w:smartTag w:element="metricconverter" w:uri="urn:schemas-microsoft-com:office:smarttags">
        <w:smartTagPr>
          <w:attr w:val="20384 m2" w:name="ProductID"/>
        </w:smartTagPr>
        <w:r w:rsidRPr="00E91190">
          <w:rPr>
            <w:rFonts w:cs="Times New Roman" w:eastAsia="Times New Roman"/>
            <w:noProof/>
            <w:lang w:eastAsia="hr-HR"/>
          </w:rPr>
          <w:t>20384 m2</w:t>
        </w:r>
      </w:smartTag>
      <w:r w:rsidRPr="00E91190">
        <w:rPr>
          <w:rFonts w:cs="Times New Roman" w:eastAsia="Times New Roman"/>
          <w:noProof/>
          <w:lang w:eastAsia="hr-HR"/>
        </w:rPr>
        <w:t xml:space="preserve">, čk.br. 808/3 pašnjak sa </w:t>
      </w:r>
      <w:smartTag w:element="metricconverter" w:uri="urn:schemas-microsoft-com:office:smarttags">
        <w:smartTagPr>
          <w:attr w:val="9050 m2" w:name="ProductID"/>
        </w:smartTagPr>
        <w:r w:rsidRPr="00E91190">
          <w:rPr>
            <w:rFonts w:cs="Times New Roman" w:eastAsia="Times New Roman"/>
            <w:noProof/>
            <w:lang w:eastAsia="hr-HR"/>
          </w:rPr>
          <w:t>9050 m2</w:t>
        </w:r>
      </w:smartTag>
      <w:r w:rsidRPr="00E91190">
        <w:rPr>
          <w:rFonts w:cs="Times New Roman" w:eastAsia="Times New Roman"/>
          <w:noProof/>
          <w:lang w:eastAsia="hr-HR"/>
        </w:rPr>
        <w:t xml:space="preserve">, čk.br. 809 kanalić Senkovac sa </w:t>
      </w:r>
      <w:smartTag w:element="metricconverter" w:uri="urn:schemas-microsoft-com:office:smarttags">
        <w:smartTagPr>
          <w:attr w:val="2131 m2" w:name="ProductID"/>
        </w:smartTagPr>
        <w:r w:rsidRPr="00E91190">
          <w:rPr>
            <w:rFonts w:cs="Times New Roman" w:eastAsia="Times New Roman"/>
            <w:noProof/>
            <w:lang w:eastAsia="hr-HR"/>
          </w:rPr>
          <w:t>2131 m2</w:t>
        </w:r>
      </w:smartTag>
      <w:r w:rsidRPr="00E91190">
        <w:rPr>
          <w:rFonts w:cs="Times New Roman" w:eastAsia="Times New Roman"/>
          <w:noProof/>
          <w:lang w:eastAsia="hr-HR"/>
        </w:rPr>
        <w:t xml:space="preserve">, čk.br. 833/1 zgrada, dvor, oranica Senkovac sa </w:t>
      </w:r>
      <w:smartTag w:element="metricconverter" w:uri="urn:schemas-microsoft-com:office:smarttags">
        <w:smartTagPr>
          <w:attr w:val="11931 m2" w:name="ProductID"/>
        </w:smartTagPr>
        <w:r w:rsidRPr="00E91190">
          <w:rPr>
            <w:rFonts w:cs="Times New Roman" w:eastAsia="Times New Roman"/>
            <w:noProof/>
            <w:lang w:eastAsia="hr-HR"/>
          </w:rPr>
          <w:t>11931 m2</w:t>
        </w:r>
      </w:smartTag>
      <w:r w:rsidRPr="00E91190">
        <w:rPr>
          <w:rFonts w:cs="Times New Roman" w:eastAsia="Times New Roman"/>
          <w:noProof/>
          <w:lang w:eastAsia="hr-HR"/>
        </w:rPr>
        <w:t xml:space="preserve">, čk.br. 833/2 oranica Senkovac sa </w:t>
      </w:r>
      <w:smartTag w:element="metricconverter" w:uri="urn:schemas-microsoft-com:office:smarttags">
        <w:smartTagPr>
          <w:attr w:val="17702 m2" w:name="ProductID"/>
        </w:smartTagPr>
        <w:r w:rsidRPr="00E91190">
          <w:rPr>
            <w:rFonts w:cs="Times New Roman" w:eastAsia="Times New Roman"/>
            <w:noProof/>
            <w:lang w:eastAsia="hr-HR"/>
          </w:rPr>
          <w:t>17702 m2</w:t>
        </w:r>
      </w:smartTag>
      <w:r w:rsidRPr="00E91190">
        <w:rPr>
          <w:rFonts w:cs="Times New Roman" w:eastAsia="Times New Roman"/>
          <w:noProof/>
          <w:lang w:eastAsia="hr-HR"/>
        </w:rPr>
        <w:t xml:space="preserve">, čk.br. 834 zgrada trafostanice Senkovac sa </w:t>
      </w:r>
      <w:smartTag w:element="metricconverter" w:uri="urn:schemas-microsoft-com:office:smarttags">
        <w:smartTagPr>
          <w:attr w:val="7 m2" w:name="ProductID"/>
        </w:smartTagPr>
        <w:r w:rsidRPr="00E91190">
          <w:rPr>
            <w:rFonts w:cs="Times New Roman" w:eastAsia="Times New Roman"/>
            <w:noProof/>
            <w:lang w:eastAsia="hr-HR"/>
          </w:rPr>
          <w:t>7 m2</w:t>
        </w:r>
      </w:smartTag>
      <w:r w:rsidRPr="00E91190">
        <w:rPr>
          <w:rFonts w:cs="Times New Roman" w:eastAsia="Times New Roman"/>
          <w:noProof/>
          <w:lang w:eastAsia="hr-HR"/>
        </w:rPr>
        <w:t xml:space="preserve">, čk.br. 835 ekonomsko dvorište sa </w:t>
      </w:r>
      <w:smartTag w:element="metricconverter" w:uri="urn:schemas-microsoft-com:office:smarttags">
        <w:smartTagPr>
          <w:attr w:val="13004 m2" w:name="ProductID"/>
        </w:smartTagPr>
        <w:r w:rsidRPr="00E91190">
          <w:rPr>
            <w:rFonts w:cs="Times New Roman" w:eastAsia="Times New Roman"/>
            <w:noProof/>
            <w:lang w:eastAsia="hr-HR"/>
          </w:rPr>
          <w:t>13004 m2</w:t>
        </w:r>
      </w:smartTag>
      <w:r w:rsidRPr="00E91190">
        <w:rPr>
          <w:rFonts w:cs="Times New Roman" w:eastAsia="Times New Roman"/>
          <w:noProof/>
          <w:lang w:eastAsia="hr-HR"/>
        </w:rPr>
        <w:t xml:space="preserve">, čk.br. 836 kanal Senkovac sa </w:t>
      </w:r>
      <w:smartTag w:element="metricconverter" w:uri="urn:schemas-microsoft-com:office:smarttags">
        <w:smartTagPr>
          <w:attr w:val="2594 m2" w:name="ProductID"/>
        </w:smartTagPr>
        <w:r w:rsidRPr="00E91190">
          <w:rPr>
            <w:rFonts w:cs="Times New Roman" w:eastAsia="Times New Roman"/>
            <w:noProof/>
            <w:lang w:eastAsia="hr-HR"/>
          </w:rPr>
          <w:t>2594 m2</w:t>
        </w:r>
      </w:smartTag>
      <w:r w:rsidRPr="00E91190">
        <w:rPr>
          <w:rFonts w:cs="Times New Roman" w:eastAsia="Times New Roman"/>
          <w:noProof/>
          <w:lang w:eastAsia="hr-HR"/>
        </w:rPr>
        <w:t xml:space="preserve">, čk.br. 837/2 parkiralište Senkovac sa </w:t>
      </w:r>
      <w:smartTag w:element="metricconverter" w:uri="urn:schemas-microsoft-com:office:smarttags">
        <w:smartTagPr>
          <w:attr w:val="1875 m2" w:name="ProductID"/>
        </w:smartTagPr>
        <w:r w:rsidRPr="00E91190">
          <w:rPr>
            <w:rFonts w:cs="Times New Roman" w:eastAsia="Times New Roman"/>
            <w:noProof/>
            <w:lang w:eastAsia="hr-HR"/>
          </w:rPr>
          <w:t>1875 m2</w:t>
        </w:r>
      </w:smartTag>
      <w:r w:rsidRPr="00E91190">
        <w:rPr>
          <w:rFonts w:cs="Times New Roman" w:eastAsia="Times New Roman"/>
          <w:noProof/>
          <w:lang w:eastAsia="hr-HR"/>
        </w:rPr>
        <w:t xml:space="preserve">, čk.br. 842/1 1 zgrada, ekonomsko dvorište sa </w:t>
      </w:r>
      <w:smartTag w:element="metricconverter" w:uri="urn:schemas-microsoft-com:office:smarttags">
        <w:smartTagPr>
          <w:attr w:val="5676 m2" w:name="ProductID"/>
        </w:smartTagPr>
        <w:r w:rsidRPr="00E91190">
          <w:rPr>
            <w:rFonts w:cs="Times New Roman" w:eastAsia="Times New Roman"/>
            <w:noProof/>
            <w:lang w:eastAsia="hr-HR"/>
          </w:rPr>
          <w:t>5676 m2</w:t>
        </w:r>
      </w:smartTag>
      <w:r w:rsidRPr="00E91190">
        <w:rPr>
          <w:rFonts w:cs="Times New Roman" w:eastAsia="Times New Roman"/>
          <w:noProof/>
          <w:lang w:eastAsia="hr-HR"/>
        </w:rPr>
        <w:t xml:space="preserve"> (1 zgrada sa </w:t>
      </w:r>
      <w:smartTag w:element="metricconverter" w:uri="urn:schemas-microsoft-com:office:smarttags">
        <w:smartTagPr>
          <w:attr w:val="98 m2" w:name="ProductID"/>
        </w:smartTagPr>
        <w:r w:rsidRPr="00E91190">
          <w:rPr>
            <w:rFonts w:cs="Times New Roman" w:eastAsia="Times New Roman"/>
            <w:noProof/>
            <w:lang w:eastAsia="hr-HR"/>
          </w:rPr>
          <w:t>98 m2</w:t>
        </w:r>
      </w:smartTag>
      <w:r w:rsidRPr="00E91190">
        <w:rPr>
          <w:rFonts w:cs="Times New Roman" w:eastAsia="Times New Roman"/>
          <w:noProof/>
          <w:lang w:eastAsia="hr-HR"/>
        </w:rPr>
        <w:t xml:space="preserve">, ekonomsko dvorište sa </w:t>
      </w:r>
      <w:smartTag w:element="metricconverter" w:uri="urn:schemas-microsoft-com:office:smarttags">
        <w:smartTagPr>
          <w:attr w:val="5578 m2" w:name="ProductID"/>
        </w:smartTagPr>
        <w:r w:rsidRPr="00E91190">
          <w:rPr>
            <w:rFonts w:cs="Times New Roman" w:eastAsia="Times New Roman"/>
            <w:noProof/>
            <w:lang w:eastAsia="hr-HR"/>
          </w:rPr>
          <w:t>5578 m2</w:t>
        </w:r>
      </w:smartTag>
      <w:r w:rsidRPr="00E91190">
        <w:rPr>
          <w:rFonts w:cs="Times New Roman" w:eastAsia="Times New Roman"/>
          <w:noProof/>
          <w:lang w:eastAsia="hr-HR"/>
        </w:rPr>
        <w:t xml:space="preserve">), čk.br. 842/2 vodotoranj, ekon. dvorište Senkovac sa </w:t>
      </w:r>
      <w:smartTag w:element="metricconverter" w:uri="urn:schemas-microsoft-com:office:smarttags">
        <w:smartTagPr>
          <w:attr w:val="2056 m2" w:name="ProductID"/>
        </w:smartTagPr>
        <w:r w:rsidRPr="00E91190">
          <w:rPr>
            <w:rFonts w:cs="Times New Roman" w:eastAsia="Times New Roman"/>
            <w:noProof/>
            <w:lang w:eastAsia="hr-HR"/>
          </w:rPr>
          <w:t>2056 m2</w:t>
        </w:r>
      </w:smartTag>
      <w:r w:rsidRPr="00E91190">
        <w:rPr>
          <w:rFonts w:cs="Times New Roman" w:eastAsia="Times New Roman"/>
          <w:noProof/>
          <w:lang w:eastAsia="hr-HR"/>
        </w:rPr>
        <w:t xml:space="preserve"> (vodotoranj Senkovac sa </w:t>
      </w:r>
      <w:smartTag w:element="metricconverter" w:uri="urn:schemas-microsoft-com:office:smarttags">
        <w:smartTagPr>
          <w:attr w:val="1626 m2" w:name="ProductID"/>
        </w:smartTagPr>
        <w:r w:rsidRPr="00E91190">
          <w:rPr>
            <w:rFonts w:cs="Times New Roman" w:eastAsia="Times New Roman"/>
            <w:noProof/>
            <w:lang w:eastAsia="hr-HR"/>
          </w:rPr>
          <w:t>1626 m2</w:t>
        </w:r>
      </w:smartTag>
      <w:r w:rsidRPr="00E91190">
        <w:rPr>
          <w:rFonts w:cs="Times New Roman" w:eastAsia="Times New Roman"/>
          <w:noProof/>
          <w:lang w:eastAsia="hr-HR"/>
        </w:rPr>
        <w:t xml:space="preserve">, ekonomsko dvorište Senkovac sa </w:t>
      </w:r>
      <w:smartTag w:element="metricconverter" w:uri="urn:schemas-microsoft-com:office:smarttags">
        <w:smartTagPr>
          <w:attr w:val="430 m2" w:name="ProductID"/>
        </w:smartTagPr>
        <w:r w:rsidRPr="00E91190">
          <w:rPr>
            <w:rFonts w:cs="Times New Roman" w:eastAsia="Times New Roman"/>
            <w:noProof/>
            <w:lang w:eastAsia="hr-HR"/>
          </w:rPr>
          <w:t>430 m2</w:t>
        </w:r>
      </w:smartTag>
      <w:r w:rsidRPr="00E91190">
        <w:rPr>
          <w:rFonts w:cs="Times New Roman" w:eastAsia="Times New Roman"/>
          <w:noProof/>
          <w:lang w:eastAsia="hr-HR"/>
        </w:rPr>
        <w:t xml:space="preserve">), čk.br. 843 2 zgrade i oranica Senkovac sa </w:t>
      </w:r>
      <w:smartTag w:element="metricconverter" w:uri="urn:schemas-microsoft-com:office:smarttags">
        <w:smartTagPr>
          <w:attr w:val="28709 m2" w:name="ProductID"/>
        </w:smartTagPr>
        <w:r w:rsidRPr="00E91190">
          <w:rPr>
            <w:rFonts w:cs="Times New Roman" w:eastAsia="Times New Roman"/>
            <w:noProof/>
            <w:lang w:eastAsia="hr-HR"/>
          </w:rPr>
          <w:t>28709 m2</w:t>
        </w:r>
      </w:smartTag>
      <w:r w:rsidRPr="00E91190">
        <w:rPr>
          <w:rFonts w:cs="Times New Roman" w:eastAsia="Times New Roman"/>
          <w:noProof/>
          <w:lang w:eastAsia="hr-HR"/>
        </w:rPr>
        <w:t xml:space="preserve">, čk.br. 844 trafostanica Senkovac sa </w:t>
      </w:r>
      <w:smartTag w:element="metricconverter" w:uri="urn:schemas-microsoft-com:office:smarttags">
        <w:smartTagPr>
          <w:attr w:val="8 m2" w:name="ProductID"/>
        </w:smartTagPr>
        <w:r w:rsidRPr="00E91190">
          <w:rPr>
            <w:rFonts w:cs="Times New Roman" w:eastAsia="Times New Roman"/>
            <w:noProof/>
            <w:lang w:eastAsia="hr-HR"/>
          </w:rPr>
          <w:t>8 m2</w:t>
        </w:r>
      </w:smartTag>
      <w:r w:rsidRPr="00E91190">
        <w:rPr>
          <w:rFonts w:cs="Times New Roman" w:eastAsia="Times New Roman"/>
          <w:noProof/>
          <w:lang w:eastAsia="hr-HR"/>
        </w:rPr>
        <w:t xml:space="preserve">, čk.br. 845 kanal Senkovac sa </w:t>
      </w:r>
      <w:smartTag w:element="metricconverter" w:uri="urn:schemas-microsoft-com:office:smarttags">
        <w:smartTagPr>
          <w:attr w:val="1239 m2" w:name="ProductID"/>
        </w:smartTagPr>
        <w:r w:rsidRPr="00E91190">
          <w:rPr>
            <w:rFonts w:cs="Times New Roman" w:eastAsia="Times New Roman"/>
            <w:noProof/>
            <w:lang w:eastAsia="hr-HR"/>
          </w:rPr>
          <w:t>1239 m2</w:t>
        </w:r>
      </w:smartTag>
      <w:r w:rsidRPr="00E91190">
        <w:rPr>
          <w:rFonts w:cs="Times New Roman" w:eastAsia="Times New Roman"/>
          <w:noProof/>
          <w:lang w:eastAsia="hr-HR"/>
        </w:rPr>
        <w:t xml:space="preserve">, čk.br. 846 oranica, 2 zgrade, dvor Senkovac sa </w:t>
      </w:r>
      <w:smartTag w:element="metricconverter" w:uri="urn:schemas-microsoft-com:office:smarttags">
        <w:smartTagPr>
          <w:attr w:val="13497 m2" w:name="ProductID"/>
        </w:smartTagPr>
        <w:r w:rsidRPr="00E91190">
          <w:rPr>
            <w:rFonts w:cs="Times New Roman" w:eastAsia="Times New Roman"/>
            <w:noProof/>
            <w:lang w:eastAsia="hr-HR"/>
          </w:rPr>
          <w:t>13497 m2</w:t>
        </w:r>
      </w:smartTag>
      <w:r w:rsidRPr="00E91190">
        <w:rPr>
          <w:rFonts w:cs="Times New Roman" w:eastAsia="Times New Roman"/>
          <w:noProof/>
          <w:lang w:eastAsia="hr-HR"/>
        </w:rPr>
        <w:t xml:space="preserve"> (oranica Senkovac sa </w:t>
      </w:r>
      <w:smartTag w:element="metricconverter" w:uri="urn:schemas-microsoft-com:office:smarttags">
        <w:smartTagPr>
          <w:attr w:val="12963 m2" w:name="ProductID"/>
        </w:smartTagPr>
        <w:r w:rsidRPr="00E91190">
          <w:rPr>
            <w:rFonts w:cs="Times New Roman" w:eastAsia="Times New Roman"/>
            <w:noProof/>
            <w:lang w:eastAsia="hr-HR"/>
          </w:rPr>
          <w:t>12963 m2</w:t>
        </w:r>
      </w:smartTag>
      <w:r w:rsidRPr="00E91190">
        <w:rPr>
          <w:rFonts w:cs="Times New Roman" w:eastAsia="Times New Roman"/>
          <w:noProof/>
          <w:lang w:eastAsia="hr-HR"/>
        </w:rPr>
        <w:t xml:space="preserve">, 2 zgrade Senkovac sa </w:t>
      </w:r>
      <w:smartTag w:element="metricconverter" w:uri="urn:schemas-microsoft-com:office:smarttags">
        <w:smartTagPr>
          <w:attr w:val="34 m2" w:name="ProductID"/>
        </w:smartTagPr>
        <w:r w:rsidRPr="00E91190">
          <w:rPr>
            <w:rFonts w:cs="Times New Roman" w:eastAsia="Times New Roman"/>
            <w:noProof/>
            <w:lang w:eastAsia="hr-HR"/>
          </w:rPr>
          <w:t>34 m2</w:t>
        </w:r>
      </w:smartTag>
      <w:r w:rsidRPr="00E91190">
        <w:rPr>
          <w:rFonts w:cs="Times New Roman" w:eastAsia="Times New Roman"/>
          <w:noProof/>
          <w:lang w:eastAsia="hr-HR"/>
        </w:rPr>
        <w:t xml:space="preserve">, dvor Senkovac sa </w:t>
      </w:r>
      <w:smartTag w:element="metricconverter" w:uri="urn:schemas-microsoft-com:office:smarttags">
        <w:smartTagPr>
          <w:attr w:val="500 m2" w:name="ProductID"/>
        </w:smartTagPr>
        <w:r w:rsidRPr="00E91190">
          <w:rPr>
            <w:rFonts w:cs="Times New Roman" w:eastAsia="Times New Roman"/>
            <w:noProof/>
            <w:lang w:eastAsia="hr-HR"/>
          </w:rPr>
          <w:t>500 m2</w:t>
        </w:r>
      </w:smartTag>
      <w:r w:rsidRPr="00E91190">
        <w:rPr>
          <w:rFonts w:cs="Times New Roman" w:eastAsia="Times New Roman"/>
          <w:noProof/>
          <w:lang w:eastAsia="hr-HR"/>
        </w:rPr>
        <w:t xml:space="preserve">), čk.br. 847 zgrada i dvor Senkovac sa </w:t>
      </w:r>
      <w:smartTag w:element="metricconverter" w:uri="urn:schemas-microsoft-com:office:smarttags">
        <w:smartTagPr>
          <w:attr w:val="2916 m2" w:name="ProductID"/>
        </w:smartTagPr>
        <w:r w:rsidRPr="00E91190">
          <w:rPr>
            <w:rFonts w:cs="Times New Roman" w:eastAsia="Times New Roman"/>
            <w:noProof/>
            <w:lang w:eastAsia="hr-HR"/>
          </w:rPr>
          <w:t>2916 m2</w:t>
        </w:r>
      </w:smartTag>
      <w:r w:rsidRPr="00E91190">
        <w:rPr>
          <w:rFonts w:cs="Times New Roman" w:eastAsia="Times New Roman"/>
          <w:noProof/>
          <w:lang w:eastAsia="hr-HR"/>
        </w:rPr>
        <w:t xml:space="preserve">, čk.br. 852 neplodno (lagune) Senkovac sa </w:t>
      </w:r>
      <w:smartTag w:element="metricconverter" w:uri="urn:schemas-microsoft-com:office:smarttags">
        <w:smartTagPr>
          <w:attr w:val="36861 m2" w:name="ProductID"/>
        </w:smartTagPr>
        <w:r w:rsidRPr="00E91190">
          <w:rPr>
            <w:rFonts w:cs="Times New Roman" w:eastAsia="Times New Roman"/>
            <w:noProof/>
            <w:lang w:eastAsia="hr-HR"/>
          </w:rPr>
          <w:t>36861 m2</w:t>
        </w:r>
      </w:smartTag>
      <w:r w:rsidRPr="00E91190">
        <w:rPr>
          <w:rFonts w:cs="Times New Roman" w:eastAsia="Times New Roman"/>
          <w:noProof/>
          <w:lang w:eastAsia="hr-HR"/>
        </w:rPr>
        <w:t xml:space="preserve">, </w:t>
      </w:r>
      <w:r w:rsidRPr="00E91190">
        <w:rPr>
          <w:rFonts w:cs="Times New Roman" w:eastAsia="Times New Roman"/>
          <w:b/>
          <w:noProof/>
          <w:lang w:eastAsia="hr-HR"/>
        </w:rPr>
        <w:t>zk.ul. 843</w:t>
      </w:r>
      <w:r w:rsidRPr="00E91190">
        <w:rPr>
          <w:rFonts w:cs="Times New Roman" w:eastAsia="Times New Roman"/>
          <w:noProof/>
          <w:lang w:eastAsia="hr-HR"/>
        </w:rPr>
        <w:t xml:space="preserve"> k.o. Medinci čk.br. 841/5 4 zgrade, dvor, oranica Senkovac sa </w:t>
      </w:r>
      <w:smartTag w:element="metricconverter" w:uri="urn:schemas-microsoft-com:office:smarttags">
        <w:smartTagPr>
          <w:attr w:val="27351 m2" w:name="ProductID"/>
        </w:smartTagPr>
        <w:r w:rsidRPr="00E91190">
          <w:rPr>
            <w:rFonts w:cs="Times New Roman" w:eastAsia="Times New Roman"/>
            <w:noProof/>
            <w:lang w:eastAsia="hr-HR"/>
          </w:rPr>
          <w:t>27351 m2</w:t>
        </w:r>
      </w:smartTag>
      <w:r w:rsidRPr="00E91190">
        <w:rPr>
          <w:rFonts w:cs="Times New Roman" w:eastAsia="Times New Roman"/>
          <w:noProof/>
          <w:lang w:eastAsia="hr-HR"/>
        </w:rPr>
        <w:t xml:space="preserve">, </w:t>
      </w:r>
      <w:r w:rsidRPr="00E91190">
        <w:rPr>
          <w:rFonts w:cs="Times New Roman" w:eastAsia="Times New Roman"/>
          <w:b/>
          <w:noProof/>
          <w:lang w:eastAsia="hr-HR"/>
        </w:rPr>
        <w:t>zk.ul. 847</w:t>
      </w:r>
      <w:r w:rsidRPr="00E91190">
        <w:rPr>
          <w:rFonts w:cs="Times New Roman" w:eastAsia="Times New Roman"/>
          <w:noProof/>
          <w:lang w:eastAsia="hr-HR"/>
        </w:rPr>
        <w:t xml:space="preserve"> k.o. Medinci čk.br. 841/4 6 zgrada i ekon. dvorište Senkovac sa </w:t>
      </w:r>
      <w:smartTag w:element="metricconverter" w:uri="urn:schemas-microsoft-com:office:smarttags">
        <w:smartTagPr>
          <w:attr w:val="16740 m2" w:name="ProductID"/>
        </w:smartTagPr>
        <w:r w:rsidRPr="00E91190">
          <w:rPr>
            <w:rFonts w:cs="Times New Roman" w:eastAsia="Times New Roman"/>
            <w:noProof/>
            <w:lang w:eastAsia="hr-HR"/>
          </w:rPr>
          <w:t>16740 m2</w:t>
        </w:r>
      </w:smartTag>
      <w:r w:rsidRPr="00E91190">
        <w:rPr>
          <w:rFonts w:cs="Times New Roman" w:eastAsia="Times New Roman"/>
          <w:noProof/>
          <w:lang w:eastAsia="hr-HR"/>
        </w:rPr>
        <w:t xml:space="preserve">, </w:t>
      </w:r>
      <w:r w:rsidRPr="00E91190">
        <w:rPr>
          <w:rFonts w:cs="Times New Roman" w:eastAsia="Times New Roman"/>
          <w:b/>
          <w:noProof/>
          <w:lang w:eastAsia="hr-HR"/>
        </w:rPr>
        <w:t>zk.ul. 853</w:t>
      </w:r>
      <w:r w:rsidRPr="00E91190">
        <w:rPr>
          <w:rFonts w:cs="Times New Roman" w:eastAsia="Times New Roman"/>
          <w:noProof/>
          <w:lang w:eastAsia="hr-HR"/>
        </w:rPr>
        <w:t xml:space="preserve"> k.o. Medinci čk.br. 812/2 3 zgrade, dvor, pašnjak Senkovac sa </w:t>
      </w:r>
      <w:smartTag w:element="metricconverter" w:uri="urn:schemas-microsoft-com:office:smarttags">
        <w:smartTagPr>
          <w:attr w:val="8524 m2" w:name="ProductID"/>
        </w:smartTagPr>
        <w:r w:rsidRPr="00E91190">
          <w:rPr>
            <w:rFonts w:cs="Times New Roman" w:eastAsia="Times New Roman"/>
            <w:noProof/>
            <w:lang w:eastAsia="hr-HR"/>
          </w:rPr>
          <w:t>8524 m2</w:t>
        </w:r>
      </w:smartTag>
      <w:r w:rsidRPr="00E91190">
        <w:rPr>
          <w:rFonts w:cs="Times New Roman" w:eastAsia="Times New Roman"/>
          <w:noProof/>
          <w:lang w:eastAsia="hr-HR"/>
        </w:rPr>
        <w:t xml:space="preserve">, čk.br. 812/3 ekonomsko dvorište sa </w:t>
      </w:r>
      <w:smartTag w:element="metricconverter" w:uri="urn:schemas-microsoft-com:office:smarttags">
        <w:smartTagPr>
          <w:attr w:val="5232 m2" w:name="ProductID"/>
        </w:smartTagPr>
        <w:r w:rsidRPr="00E91190">
          <w:rPr>
            <w:rFonts w:cs="Times New Roman" w:eastAsia="Times New Roman"/>
            <w:noProof/>
            <w:lang w:eastAsia="hr-HR"/>
          </w:rPr>
          <w:t>5232 m2</w:t>
        </w:r>
      </w:smartTag>
      <w:r w:rsidRPr="00E91190">
        <w:rPr>
          <w:rFonts w:cs="Times New Roman" w:eastAsia="Times New Roman"/>
          <w:noProof/>
          <w:lang w:eastAsia="hr-HR"/>
        </w:rPr>
        <w:t xml:space="preserve">, čk.br. 812/4 neplodno, graba Senkovac sa </w:t>
      </w:r>
      <w:smartTag w:element="metricconverter" w:uri="urn:schemas-microsoft-com:office:smarttags">
        <w:smartTagPr>
          <w:attr w:val="9659 m2" w:name="ProductID"/>
        </w:smartTagPr>
        <w:r w:rsidRPr="00E91190">
          <w:rPr>
            <w:rFonts w:cs="Times New Roman" w:eastAsia="Times New Roman"/>
            <w:noProof/>
            <w:lang w:eastAsia="hr-HR"/>
          </w:rPr>
          <w:t>9659 m2</w:t>
        </w:r>
      </w:smartTag>
      <w:r w:rsidRPr="00E91190">
        <w:rPr>
          <w:rFonts w:cs="Times New Roman" w:eastAsia="Times New Roman"/>
          <w:noProof/>
          <w:lang w:eastAsia="hr-HR"/>
        </w:rPr>
        <w:t xml:space="preserve">, </w:t>
      </w:r>
      <w:r w:rsidRPr="00E91190">
        <w:rPr>
          <w:rFonts w:cs="Times New Roman" w:eastAsia="Times New Roman"/>
          <w:b/>
          <w:noProof/>
          <w:lang w:eastAsia="hr-HR"/>
        </w:rPr>
        <w:t>zk.ul. 846</w:t>
      </w:r>
      <w:r w:rsidRPr="00E91190">
        <w:rPr>
          <w:rFonts w:cs="Times New Roman" w:eastAsia="Times New Roman"/>
          <w:noProof/>
          <w:lang w:eastAsia="hr-HR"/>
        </w:rPr>
        <w:t xml:space="preserve"> k.o. Medinci čk.br. 841/3 5 zgrada i ekon. dvorište Senkovac sa </w:t>
      </w:r>
      <w:smartTag w:element="metricconverter" w:uri="urn:schemas-microsoft-com:office:smarttags">
        <w:smartTagPr>
          <w:attr w:val="21989 m2" w:name="ProductID"/>
        </w:smartTagPr>
        <w:r w:rsidRPr="00E91190">
          <w:rPr>
            <w:rFonts w:cs="Times New Roman" w:eastAsia="Times New Roman"/>
            <w:noProof/>
            <w:lang w:eastAsia="hr-HR"/>
          </w:rPr>
          <w:t>21989 m2</w:t>
        </w:r>
      </w:smartTag>
      <w:r w:rsidRPr="00E91190">
        <w:rPr>
          <w:rFonts w:cs="Times New Roman" w:eastAsia="Times New Roman"/>
          <w:noProof/>
          <w:lang w:eastAsia="hr-HR"/>
        </w:rPr>
        <w:t xml:space="preserve">, </w:t>
      </w:r>
      <w:r w:rsidRPr="00E91190">
        <w:rPr>
          <w:rFonts w:cs="Times New Roman" w:eastAsia="Times New Roman"/>
          <w:b/>
          <w:noProof/>
          <w:lang w:eastAsia="hr-HR"/>
        </w:rPr>
        <w:t>zk.ul. 891</w:t>
      </w:r>
      <w:r w:rsidRPr="00E91190">
        <w:rPr>
          <w:rFonts w:cs="Times New Roman" w:eastAsia="Times New Roman"/>
          <w:noProof/>
          <w:lang w:eastAsia="hr-HR"/>
        </w:rPr>
        <w:t xml:space="preserve"> k.o. Medinci čk.br. 849/1 oranica Senkovac sa </w:t>
      </w:r>
      <w:smartTag w:element="metricconverter" w:uri="urn:schemas-microsoft-com:office:smarttags">
        <w:smartTagPr>
          <w:attr w:val="35655 m2" w:name="ProductID"/>
        </w:smartTagPr>
        <w:r w:rsidRPr="00E91190">
          <w:rPr>
            <w:rFonts w:cs="Times New Roman" w:eastAsia="Times New Roman"/>
            <w:noProof/>
            <w:lang w:eastAsia="hr-HR"/>
          </w:rPr>
          <w:t>35655 m2</w:t>
        </w:r>
      </w:smartTag>
      <w:r w:rsidRPr="00E91190">
        <w:rPr>
          <w:rFonts w:cs="Times New Roman" w:eastAsia="Times New Roman"/>
          <w:noProof/>
          <w:lang w:eastAsia="hr-HR"/>
        </w:rPr>
        <w:t xml:space="preserve">, čk.br. 849/2 2 zgrade i dvor Senkovac sa </w:t>
      </w:r>
      <w:smartTag w:element="metricconverter" w:uri="urn:schemas-microsoft-com:office:smarttags">
        <w:smartTagPr>
          <w:attr w:val="8365 m2" w:name="ProductID"/>
        </w:smartTagPr>
        <w:r w:rsidRPr="00E91190">
          <w:rPr>
            <w:rFonts w:cs="Times New Roman" w:eastAsia="Times New Roman"/>
            <w:noProof/>
            <w:lang w:eastAsia="hr-HR"/>
          </w:rPr>
          <w:t>8365 m2</w:t>
        </w:r>
      </w:smartTag>
      <w:r w:rsidRPr="00E91190">
        <w:rPr>
          <w:rFonts w:cs="Times New Roman" w:eastAsia="Times New Roman"/>
          <w:noProof/>
          <w:lang w:eastAsia="hr-HR"/>
        </w:rPr>
        <w:t xml:space="preserve">, čk.br. 849/3 oranica Senkovac sa </w:t>
      </w:r>
      <w:smartTag w:element="metricconverter" w:uri="urn:schemas-microsoft-com:office:smarttags">
        <w:smartTagPr>
          <w:attr w:val="13892 m2" w:name="ProductID"/>
        </w:smartTagPr>
        <w:r w:rsidRPr="00E91190">
          <w:rPr>
            <w:rFonts w:cs="Times New Roman" w:eastAsia="Times New Roman"/>
            <w:noProof/>
            <w:lang w:eastAsia="hr-HR"/>
          </w:rPr>
          <w:t>13892 m2</w:t>
        </w:r>
      </w:smartTag>
      <w:r w:rsidRPr="00E91190">
        <w:rPr>
          <w:rFonts w:cs="Times New Roman" w:eastAsia="Times New Roman"/>
          <w:noProof/>
          <w:lang w:eastAsia="hr-HR"/>
        </w:rPr>
        <w:t xml:space="preserve"> i čk.br. 849/4 oranica Senkovac sa </w:t>
      </w:r>
      <w:smartTag w:element="metricconverter" w:uri="urn:schemas-microsoft-com:office:smarttags">
        <w:smartTagPr>
          <w:attr w:val="5919 m2" w:name="ProductID"/>
        </w:smartTagPr>
        <w:r w:rsidRPr="00E91190">
          <w:rPr>
            <w:rFonts w:cs="Times New Roman" w:eastAsia="Times New Roman"/>
            <w:noProof/>
            <w:lang w:eastAsia="hr-HR"/>
          </w:rPr>
          <w:t>5919 m2</w:t>
        </w:r>
      </w:smartTag>
      <w:r w:rsidRPr="00E91190">
        <w:rPr>
          <w:rFonts w:cs="Times New Roman" w:eastAsia="Times New Roman"/>
          <w:noProof/>
          <w:lang w:eastAsia="hr-HR"/>
        </w:rPr>
        <w:t xml:space="preserve">, </w:t>
      </w:r>
      <w:r w:rsidRPr="00E91190">
        <w:rPr>
          <w:rFonts w:cs="Times New Roman" w:eastAsia="Times New Roman"/>
          <w:b/>
          <w:noProof/>
          <w:lang w:eastAsia="hr-HR"/>
        </w:rPr>
        <w:t>zk.ul. 844</w:t>
      </w:r>
      <w:r w:rsidRPr="00E91190">
        <w:rPr>
          <w:rFonts w:cs="Times New Roman" w:eastAsia="Times New Roman"/>
          <w:noProof/>
          <w:lang w:eastAsia="hr-HR"/>
        </w:rPr>
        <w:t xml:space="preserve"> k.o. Medinci čk.br. 841/1 3 zgrade, ekon. dvorište Senkovac sa </w:t>
      </w:r>
      <w:smartTag w:element="metricconverter" w:uri="urn:schemas-microsoft-com:office:smarttags">
        <w:smartTagPr>
          <w:attr w:val="11851 m2" w:name="ProductID"/>
        </w:smartTagPr>
        <w:r w:rsidRPr="00E91190">
          <w:rPr>
            <w:rFonts w:cs="Times New Roman" w:eastAsia="Times New Roman"/>
            <w:noProof/>
            <w:lang w:eastAsia="hr-HR"/>
          </w:rPr>
          <w:t>11851 m2</w:t>
        </w:r>
      </w:smartTag>
      <w:r w:rsidRPr="00E91190">
        <w:rPr>
          <w:rFonts w:cs="Times New Roman" w:eastAsia="Times New Roman"/>
          <w:noProof/>
          <w:lang w:eastAsia="hr-HR"/>
        </w:rPr>
        <w:t xml:space="preserve"> (3 zgrade Senkovac sa </w:t>
      </w:r>
      <w:smartTag w:element="metricconverter" w:uri="urn:schemas-microsoft-com:office:smarttags">
        <w:smartTagPr>
          <w:attr w:val="1990 m2" w:name="ProductID"/>
        </w:smartTagPr>
        <w:r w:rsidRPr="00E91190">
          <w:rPr>
            <w:rFonts w:cs="Times New Roman" w:eastAsia="Times New Roman"/>
            <w:noProof/>
            <w:lang w:eastAsia="hr-HR"/>
          </w:rPr>
          <w:t>1990 m2</w:t>
        </w:r>
      </w:smartTag>
      <w:r w:rsidRPr="00E91190">
        <w:rPr>
          <w:rFonts w:cs="Times New Roman" w:eastAsia="Times New Roman"/>
          <w:noProof/>
          <w:lang w:eastAsia="hr-HR"/>
        </w:rPr>
        <w:t xml:space="preserve">, ekonomsko dvorište Senkovac sa </w:t>
      </w:r>
      <w:smartTag w:element="metricconverter" w:uri="urn:schemas-microsoft-com:office:smarttags">
        <w:smartTagPr>
          <w:attr w:val="9861 m2" w:name="ProductID"/>
        </w:smartTagPr>
        <w:r w:rsidRPr="00E91190">
          <w:rPr>
            <w:rFonts w:cs="Times New Roman" w:eastAsia="Times New Roman"/>
            <w:noProof/>
            <w:lang w:eastAsia="hr-HR"/>
          </w:rPr>
          <w:t>9861 m2</w:t>
        </w:r>
      </w:smartTag>
      <w:r w:rsidRPr="00E91190">
        <w:rPr>
          <w:rFonts w:cs="Times New Roman" w:eastAsia="Times New Roman"/>
          <w:noProof/>
          <w:lang w:eastAsia="hr-HR"/>
        </w:rPr>
        <w:t xml:space="preserve">), </w:t>
      </w:r>
      <w:r w:rsidRPr="00E91190">
        <w:rPr>
          <w:rFonts w:cs="Times New Roman" w:eastAsia="Times New Roman"/>
          <w:szCs w:val="20"/>
          <w:lang w:eastAsia="hr-HR"/>
        </w:rPr>
        <w:t xml:space="preserve">po utvrđenoj vrijednosti od </w:t>
      </w:r>
      <w:r w:rsidRPr="00E91190">
        <w:rPr>
          <w:rFonts w:cs="Times New Roman" w:eastAsia="Times New Roman"/>
          <w:b/>
          <w:szCs w:val="20"/>
          <w:lang w:eastAsia="hr-HR"/>
        </w:rPr>
        <w:t xml:space="preserve">3.230.000,00 kn </w:t>
      </w:r>
      <w:r w:rsidRPr="00E91190">
        <w:rPr>
          <w:rFonts w:cs="Times New Roman" w:eastAsia="Times New Roman"/>
          <w:szCs w:val="20"/>
          <w:lang w:eastAsia="hr-HR"/>
        </w:rPr>
        <w:t>(</w:t>
      </w:r>
      <w:proofErr w:type="spellStart"/>
      <w:r w:rsidRPr="00E91190">
        <w:rPr>
          <w:rFonts w:cs="Times New Roman" w:eastAsia="Times New Roman"/>
          <w:szCs w:val="20"/>
          <w:lang w:eastAsia="hr-HR"/>
        </w:rPr>
        <w:t>trimilijunadvjetotridesettisućakuna</w:t>
      </w:r>
      <w:proofErr w:type="spellEnd"/>
      <w:r w:rsidRPr="00E91190">
        <w:rPr>
          <w:rFonts w:cs="Times New Roman" w:eastAsia="Times New Roman"/>
          <w:szCs w:val="20"/>
          <w:lang w:eastAsia="hr-HR"/>
        </w:rPr>
        <w:t>).</w:t>
      </w:r>
    </w:p>
    <w:p w:rsidRDefault="00E91190" w:rsidP="00E91190" w:rsidR="00E91190" w:rsidRPr="00E911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91190" w:rsidP="00E91190" w:rsidR="00E91190" w:rsidRPr="00E91190">
      <w:pPr>
        <w:overflowPunct w:val="false"/>
        <w:autoSpaceDE w:val="false"/>
        <w:autoSpaceDN w:val="false"/>
        <w:adjustRightInd w:val="false"/>
        <w:spacing w:after="0"/>
        <w:ind w:left="480"/>
        <w:jc w:val="both"/>
        <w:rPr>
          <w:rFonts w:cs="Times New Roman" w:eastAsia="Times New Roman"/>
          <w:szCs w:val="20"/>
          <w:lang w:eastAsia="hr-HR"/>
        </w:rPr>
      </w:pPr>
      <w:r w:rsidRPr="00E91190">
        <w:rPr>
          <w:rFonts w:cs="Times New Roman" w:eastAsia="Times New Roman"/>
          <w:szCs w:val="20"/>
          <w:lang w:eastAsia="hr-HR"/>
        </w:rPr>
        <w:t xml:space="preserve">           </w:t>
      </w:r>
      <w:r w:rsidRPr="00E91190">
        <w:rPr>
          <w:rFonts w:cs="Times New Roman" w:eastAsia="Times New Roman"/>
          <w:b/>
          <w:bCs/>
          <w:szCs w:val="20"/>
          <w:lang w:eastAsia="hr-HR"/>
        </w:rPr>
        <w:t xml:space="preserve">  </w:t>
      </w:r>
    </w:p>
    <w:p w:rsidRDefault="00E91190" w:rsidP="00E91190" w:rsidR="00E91190" w:rsidRPr="00E911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91190">
        <w:rPr>
          <w:rFonts w:cs="Times New Roman" w:eastAsia="Times New Roman"/>
          <w:szCs w:val="20"/>
          <w:lang w:eastAsia="hr-HR"/>
        </w:rPr>
        <w:t>II.</w:t>
      </w:r>
      <w:r w:rsidRPr="00E91190">
        <w:rPr>
          <w:rFonts w:cs="Times New Roman" w:eastAsia="Times New Roman"/>
          <w:b/>
          <w:szCs w:val="20"/>
          <w:lang w:eastAsia="hr-HR"/>
        </w:rPr>
        <w:t xml:space="preserve"> </w:t>
      </w:r>
      <w:r w:rsidRPr="00E91190">
        <w:rPr>
          <w:rFonts w:cs="Times New Roman" w:eastAsia="Times New Roman"/>
          <w:szCs w:val="20"/>
          <w:lang w:eastAsia="hr-HR"/>
        </w:rPr>
        <w:t xml:space="preserve">Nekretnine iz </w:t>
      </w:r>
      <w:proofErr w:type="spellStart"/>
      <w:r w:rsidRPr="00E91190">
        <w:rPr>
          <w:rFonts w:cs="Times New Roman" w:eastAsia="Times New Roman"/>
          <w:szCs w:val="20"/>
          <w:lang w:eastAsia="hr-HR"/>
        </w:rPr>
        <w:t>toč.I</w:t>
      </w:r>
      <w:proofErr w:type="spellEnd"/>
      <w:r w:rsidRPr="00E91190">
        <w:rPr>
          <w:rFonts w:cs="Times New Roman" w:eastAsia="Times New Roman"/>
          <w:szCs w:val="20"/>
          <w:lang w:eastAsia="hr-HR"/>
        </w:rPr>
        <w:t>.</w:t>
      </w:r>
      <w:r w:rsidRPr="00E91190">
        <w:rPr>
          <w:rFonts w:cs="Times New Roman" w:eastAsia="Times New Roman"/>
          <w:noProof/>
          <w:lang w:eastAsia="hr-HR"/>
        </w:rPr>
        <w:t xml:space="preserve"> </w:t>
      </w:r>
      <w:r w:rsidRPr="00E91190">
        <w:rPr>
          <w:rFonts w:cs="Times New Roman" w:eastAsia="Times New Roman"/>
          <w:lang w:eastAsia="hr-HR"/>
        </w:rPr>
        <w:t xml:space="preserve">opterećene su </w:t>
      </w:r>
      <w:proofErr w:type="spellStart"/>
      <w:r w:rsidRPr="00E91190">
        <w:rPr>
          <w:rFonts w:cs="Times New Roman" w:eastAsia="Times New Roman"/>
          <w:lang w:eastAsia="hr-HR"/>
        </w:rPr>
        <w:t>razlučnim</w:t>
      </w:r>
      <w:proofErr w:type="spellEnd"/>
      <w:r w:rsidRPr="00E91190">
        <w:rPr>
          <w:rFonts w:cs="Times New Roman" w:eastAsia="Times New Roman"/>
          <w:lang w:eastAsia="hr-HR"/>
        </w:rPr>
        <w:t xml:space="preserve"> pravom za korist </w:t>
      </w:r>
      <w:proofErr w:type="spellStart"/>
      <w:r w:rsidRPr="00E91190">
        <w:rPr>
          <w:rFonts w:cs="Times New Roman" w:eastAsia="Times New Roman"/>
          <w:lang w:eastAsia="hr-HR"/>
        </w:rPr>
        <w:t>razlučnog</w:t>
      </w:r>
      <w:proofErr w:type="spellEnd"/>
      <w:r w:rsidRPr="00E91190">
        <w:rPr>
          <w:rFonts w:cs="Times New Roman" w:eastAsia="Times New Roman"/>
          <w:lang w:eastAsia="hr-HR"/>
        </w:rPr>
        <w:t xml:space="preserve"> vjerovnika H-ABDUCO d.o.o. Zagreb, Slavonska avenija 6.</w:t>
      </w:r>
    </w:p>
    <w:p w:rsidRDefault="00E91190" w:rsidP="00E91190" w:rsidR="00E91190" w:rsidRPr="00E911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91190">
        <w:rPr>
          <w:rFonts w:cs="Times New Roman" w:eastAsia="Times New Roman"/>
          <w:szCs w:val="20"/>
          <w:lang w:eastAsia="hr-HR"/>
        </w:rPr>
        <w:t xml:space="preserve">      </w:t>
      </w:r>
    </w:p>
    <w:p w:rsidRDefault="00E91190" w:rsidP="00E91190" w:rsidR="00E91190" w:rsidRPr="00E911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91190">
        <w:rPr>
          <w:rFonts w:cs="Times New Roman" w:eastAsia="Times New Roman"/>
          <w:bCs/>
          <w:szCs w:val="20"/>
          <w:lang w:eastAsia="hr-HR"/>
        </w:rPr>
        <w:t>III.</w:t>
      </w:r>
      <w:r w:rsidRPr="00E91190">
        <w:rPr>
          <w:rFonts w:cs="Times New Roman" w:eastAsia="Times New Roman"/>
          <w:szCs w:val="20"/>
          <w:lang w:eastAsia="hr-HR"/>
        </w:rPr>
        <w:t xml:space="preserve"> Nekretnine navedene u zaključku prodavati će se na usmenoj javnoj dražbi, a ročište za prodaju održati će se kod Trgovačkog suda u Bjelovaru, Šetalište dr. </w:t>
      </w:r>
      <w:proofErr w:type="spellStart"/>
      <w:r w:rsidRPr="00E91190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E91190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E91190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E91190">
        <w:rPr>
          <w:rFonts w:cs="Times New Roman" w:eastAsia="Times New Roman"/>
          <w:szCs w:val="20"/>
          <w:lang w:eastAsia="hr-HR"/>
        </w:rPr>
        <w:t xml:space="preserve"> 42, soba br.1, na dan </w:t>
      </w:r>
      <w:r w:rsidRPr="00E91190">
        <w:rPr>
          <w:rFonts w:cs="Times New Roman" w:eastAsia="Times New Roman"/>
          <w:b/>
          <w:szCs w:val="20"/>
          <w:lang w:eastAsia="hr-HR"/>
        </w:rPr>
        <w:t>15. siječnja</w:t>
      </w:r>
      <w:r w:rsidRPr="00E91190">
        <w:rPr>
          <w:rFonts w:cs="Times New Roman" w:eastAsia="Times New Roman"/>
          <w:szCs w:val="20"/>
          <w:lang w:eastAsia="hr-HR"/>
        </w:rPr>
        <w:t xml:space="preserve"> </w:t>
      </w:r>
      <w:r w:rsidRPr="00E91190">
        <w:rPr>
          <w:rFonts w:cs="Times New Roman" w:eastAsia="Times New Roman"/>
          <w:b/>
          <w:szCs w:val="20"/>
          <w:lang w:eastAsia="hr-HR"/>
        </w:rPr>
        <w:t>2016. u 10,30 sati.</w:t>
      </w:r>
      <w:r w:rsidRPr="00E91190">
        <w:rPr>
          <w:rFonts w:cs="Times New Roman" w:eastAsia="Times New Roman"/>
          <w:szCs w:val="20"/>
          <w:lang w:eastAsia="hr-HR"/>
        </w:rPr>
        <w:t xml:space="preserve">                         </w:t>
      </w:r>
    </w:p>
    <w:p w:rsidRDefault="00E91190" w:rsidP="00E91190" w:rsidR="00E91190" w:rsidRPr="00E911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b/>
          <w:bCs/>
          <w:szCs w:val="20"/>
          <w:lang w:eastAsia="hr-HR"/>
        </w:rPr>
      </w:pPr>
    </w:p>
    <w:p w:rsidRDefault="00E91190" w:rsidP="00E91190" w:rsidR="00E91190" w:rsidRPr="00E911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91190">
        <w:rPr>
          <w:rFonts w:cs="Times New Roman" w:eastAsia="Times New Roman"/>
          <w:bCs/>
          <w:szCs w:val="20"/>
          <w:lang w:eastAsia="hr-HR"/>
        </w:rPr>
        <w:t>IV.</w:t>
      </w:r>
      <w:r w:rsidRPr="00E91190">
        <w:rPr>
          <w:rFonts w:cs="Times New Roman" w:eastAsia="Times New Roman"/>
          <w:szCs w:val="20"/>
          <w:lang w:eastAsia="hr-HR"/>
        </w:rPr>
        <w:t xml:space="preserve"> Uvjeti prodaje </w:t>
      </w:r>
    </w:p>
    <w:p w:rsidRDefault="00E91190" w:rsidP="00E91190" w:rsidR="00E91190" w:rsidRPr="00E911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91190">
        <w:rPr>
          <w:rFonts w:cs="Times New Roman" w:eastAsia="Times New Roman"/>
          <w:szCs w:val="20"/>
          <w:lang w:eastAsia="hr-HR"/>
        </w:rPr>
        <w:t xml:space="preserve"> </w:t>
      </w:r>
    </w:p>
    <w:p w:rsidRDefault="00E91190" w:rsidP="00E91190" w:rsidR="00E91190" w:rsidRPr="00E911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91190">
        <w:rPr>
          <w:rFonts w:cs="Times New Roman" w:eastAsia="Times New Roman"/>
          <w:szCs w:val="20"/>
          <w:lang w:eastAsia="hr-HR"/>
        </w:rPr>
        <w:t xml:space="preserve">1. Nekretnine iz točke I. ovog zaključka na ročištu za dražbu ne mogu se prodati za cijenu ispod vrijednosti utvrđenih u </w:t>
      </w:r>
      <w:proofErr w:type="spellStart"/>
      <w:r w:rsidRPr="00E91190">
        <w:rPr>
          <w:rFonts w:cs="Times New Roman" w:eastAsia="Times New Roman"/>
          <w:szCs w:val="20"/>
          <w:lang w:eastAsia="hr-HR"/>
        </w:rPr>
        <w:t>toč</w:t>
      </w:r>
      <w:proofErr w:type="spellEnd"/>
      <w:r w:rsidRPr="00E91190">
        <w:rPr>
          <w:rFonts w:cs="Times New Roman" w:eastAsia="Times New Roman"/>
          <w:szCs w:val="20"/>
          <w:lang w:eastAsia="hr-HR"/>
        </w:rPr>
        <w:t xml:space="preserve">. I. ovog zaključka. </w:t>
      </w:r>
    </w:p>
    <w:p w:rsidRDefault="00E91190" w:rsidP="00E91190" w:rsidR="00E91190" w:rsidRPr="00E911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91190">
        <w:rPr>
          <w:rFonts w:cs="Times New Roman" w:eastAsia="Times New Roman"/>
          <w:szCs w:val="20"/>
          <w:lang w:eastAsia="hr-HR"/>
        </w:rPr>
        <w:t xml:space="preserve">    </w:t>
      </w:r>
    </w:p>
    <w:p w:rsidRDefault="00E91190" w:rsidP="00E91190" w:rsidR="00E91190" w:rsidRPr="00E911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91190">
        <w:rPr>
          <w:rFonts w:cs="Times New Roman" w:eastAsia="Times New Roman"/>
          <w:szCs w:val="20"/>
          <w:lang w:eastAsia="hr-HR"/>
        </w:rPr>
        <w:t>2. Poreze, pristojbe i troškove koji nisu sadržani u početnoj cijeni oglašene imovine kupac je dužan platiti u skladu sa zakonom.</w:t>
      </w:r>
    </w:p>
    <w:p w:rsidRDefault="00E91190" w:rsidP="00E91190" w:rsidR="00E91190" w:rsidRPr="00E911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91190" w:rsidP="00E91190" w:rsidR="00E91190" w:rsidRPr="00E911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91190">
        <w:rPr>
          <w:rFonts w:cs="Times New Roman" w:eastAsia="Times New Roman"/>
          <w:szCs w:val="20"/>
          <w:lang w:eastAsia="hr-HR"/>
        </w:rPr>
        <w:t>3. Nekretnine navedene u točki I. zaključka prodaju se po načelu «viđeno-kupljeno», te se neće priznati naknadne pritužbe na pravne ili materijalne nedostatke iste.</w:t>
      </w:r>
    </w:p>
    <w:p w:rsidRDefault="00E91190" w:rsidP="00E91190" w:rsidR="00E91190" w:rsidRPr="00E911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b/>
          <w:bCs/>
          <w:szCs w:val="20"/>
          <w:lang w:eastAsia="hr-HR"/>
        </w:rPr>
      </w:pPr>
    </w:p>
    <w:p w:rsidRDefault="00E91190" w:rsidP="00E91190" w:rsidR="00E91190" w:rsidRPr="00E911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91190">
        <w:rPr>
          <w:rFonts w:cs="Times New Roman" w:eastAsia="Times New Roman"/>
          <w:bCs/>
          <w:szCs w:val="20"/>
          <w:lang w:eastAsia="hr-HR"/>
        </w:rPr>
        <w:t>V.</w:t>
      </w:r>
      <w:r w:rsidRPr="00E91190">
        <w:rPr>
          <w:rFonts w:cs="Times New Roman" w:eastAsia="Times New Roman"/>
          <w:b/>
          <w:bCs/>
          <w:szCs w:val="20"/>
          <w:lang w:eastAsia="hr-HR"/>
        </w:rPr>
        <w:t xml:space="preserve"> </w:t>
      </w:r>
      <w:r w:rsidRPr="00E91190">
        <w:rPr>
          <w:rFonts w:cs="Times New Roman" w:eastAsia="Times New Roman"/>
          <w:szCs w:val="20"/>
          <w:lang w:eastAsia="hr-HR"/>
        </w:rPr>
        <w:t xml:space="preserve">Pravo nadmetanja imaju sve pravne i fizičke osobe, u skladu sa zakonskim propisima Republike Hrvatske, a kao ponuditelji na usmenoj javnoj dražbi mogu sudjelovati osobe koje najkasnije </w:t>
      </w:r>
      <w:r w:rsidRPr="00E91190">
        <w:rPr>
          <w:rFonts w:cs="Times New Roman" w:eastAsia="Times New Roman"/>
          <w:b/>
          <w:szCs w:val="20"/>
          <w:lang w:eastAsia="hr-HR"/>
        </w:rPr>
        <w:t>do 12. siječnja 2016.</w:t>
      </w:r>
      <w:r w:rsidRPr="00E91190">
        <w:rPr>
          <w:rFonts w:cs="Times New Roman" w:eastAsia="Times New Roman"/>
          <w:szCs w:val="20"/>
          <w:lang w:eastAsia="hr-HR"/>
        </w:rPr>
        <w:t xml:space="preserve"> uplate osiguranje (jamčevinu) u visini 10% vrijednosti imovine utvrđene u </w:t>
      </w:r>
      <w:proofErr w:type="spellStart"/>
      <w:r w:rsidRPr="00E91190">
        <w:rPr>
          <w:rFonts w:cs="Times New Roman" w:eastAsia="Times New Roman"/>
          <w:szCs w:val="20"/>
          <w:lang w:eastAsia="hr-HR"/>
        </w:rPr>
        <w:t>toč</w:t>
      </w:r>
      <w:proofErr w:type="spellEnd"/>
      <w:r w:rsidRPr="00E91190">
        <w:rPr>
          <w:rFonts w:cs="Times New Roman" w:eastAsia="Times New Roman"/>
          <w:szCs w:val="20"/>
          <w:lang w:eastAsia="hr-HR"/>
        </w:rPr>
        <w:t>. I. ovog zaključka, na račun Trgovačkog suda u Bjelovaru IBAN: HR 6123900011300000630 s pozivom na broj HR05 540-186-13.</w:t>
      </w:r>
    </w:p>
    <w:p w:rsidRDefault="00E91190" w:rsidP="00E91190" w:rsidR="00E91190" w:rsidRPr="00E911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91190" w:rsidP="00E91190" w:rsidR="00E91190" w:rsidRPr="00E911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91190">
        <w:rPr>
          <w:rFonts w:cs="Times New Roman" w:eastAsia="Times New Roman"/>
          <w:bCs/>
          <w:szCs w:val="20"/>
          <w:lang w:eastAsia="hr-HR"/>
        </w:rPr>
        <w:t>VI.</w:t>
      </w:r>
      <w:r w:rsidRPr="00E91190">
        <w:rPr>
          <w:rFonts w:cs="Times New Roman" w:eastAsia="Times New Roman"/>
          <w:b/>
          <w:bCs/>
          <w:szCs w:val="20"/>
          <w:lang w:eastAsia="hr-HR"/>
        </w:rPr>
        <w:t xml:space="preserve"> </w:t>
      </w:r>
      <w:r w:rsidRPr="00E91190">
        <w:rPr>
          <w:rFonts w:cs="Times New Roman" w:eastAsia="Times New Roman"/>
          <w:bCs/>
          <w:szCs w:val="20"/>
          <w:lang w:eastAsia="hr-HR"/>
        </w:rPr>
        <w:t>Nekretnine</w:t>
      </w:r>
      <w:r w:rsidRPr="00E91190">
        <w:rPr>
          <w:rFonts w:cs="Times New Roman" w:eastAsia="Times New Roman"/>
          <w:szCs w:val="20"/>
          <w:lang w:eastAsia="hr-HR"/>
        </w:rPr>
        <w:t xml:space="preserve"> iz točke I. ovog zaključka sud će dosuditi ponuditelju (kupcu) koji ponudi najveću cijenu i ispunjava sve uvjete ovog zaključka. Ukoliko na javnoj dražbi sudjeluje više kupaca sud će nekretnine dosuditi i kupcima koji ponude nižu cijenu, prema veličini cijene koju su ponudili, ako kupci koji su ponudili veću cijenu ne polože </w:t>
      </w:r>
      <w:proofErr w:type="spellStart"/>
      <w:r w:rsidRPr="00E91190">
        <w:rPr>
          <w:rFonts w:cs="Times New Roman" w:eastAsia="Times New Roman"/>
          <w:szCs w:val="20"/>
          <w:lang w:eastAsia="hr-HR"/>
        </w:rPr>
        <w:t>kupovninu</w:t>
      </w:r>
      <w:proofErr w:type="spellEnd"/>
      <w:r w:rsidRPr="00E91190">
        <w:rPr>
          <w:rFonts w:cs="Times New Roman" w:eastAsia="Times New Roman"/>
          <w:szCs w:val="20"/>
          <w:lang w:eastAsia="hr-HR"/>
        </w:rPr>
        <w:t xml:space="preserve"> u roku koji im je određen ili koji će im biti određen.</w:t>
      </w:r>
    </w:p>
    <w:p w:rsidRDefault="00E91190" w:rsidP="00E91190" w:rsidR="00E91190" w:rsidRPr="00E911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91190">
        <w:rPr>
          <w:rFonts w:cs="Times New Roman" w:eastAsia="Times New Roman"/>
          <w:szCs w:val="20"/>
          <w:lang w:eastAsia="hr-HR"/>
        </w:rPr>
        <w:t xml:space="preserve">U rješenju o dosudi nekretnine sud će odrediti da se nakon pravomoćnosti toga rješenja i nakon što kupac položi </w:t>
      </w:r>
      <w:proofErr w:type="spellStart"/>
      <w:r w:rsidRPr="00E91190">
        <w:rPr>
          <w:rFonts w:cs="Times New Roman" w:eastAsia="Times New Roman"/>
          <w:szCs w:val="20"/>
          <w:lang w:eastAsia="hr-HR"/>
        </w:rPr>
        <w:t>kupovninu</w:t>
      </w:r>
      <w:proofErr w:type="spellEnd"/>
      <w:r w:rsidRPr="00E91190">
        <w:rPr>
          <w:rFonts w:cs="Times New Roman" w:eastAsia="Times New Roman"/>
          <w:szCs w:val="20"/>
          <w:lang w:eastAsia="hr-HR"/>
        </w:rPr>
        <w:t>, u zemljišne knjige upiše u njegovu korist pravo vlasništva na dosuđenim nekretninama te da se brišu prava i tereti koji prestaju njezinom prodajom.</w:t>
      </w:r>
    </w:p>
    <w:p w:rsidRDefault="00E91190" w:rsidP="00E91190" w:rsidR="00E91190" w:rsidRPr="00E911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91190" w:rsidP="00E91190" w:rsidR="00E91190" w:rsidRPr="00E911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91190">
        <w:rPr>
          <w:rFonts w:cs="Times New Roman" w:eastAsia="Times New Roman"/>
          <w:szCs w:val="20"/>
          <w:lang w:eastAsia="hr-HR"/>
        </w:rPr>
        <w:t xml:space="preserve">VII. Kupac je dužan položiti </w:t>
      </w:r>
      <w:proofErr w:type="spellStart"/>
      <w:r w:rsidRPr="00E91190">
        <w:rPr>
          <w:rFonts w:cs="Times New Roman" w:eastAsia="Times New Roman"/>
          <w:szCs w:val="20"/>
          <w:lang w:eastAsia="hr-HR"/>
        </w:rPr>
        <w:t>kupovninu</w:t>
      </w:r>
      <w:proofErr w:type="spellEnd"/>
      <w:r w:rsidRPr="00E91190">
        <w:rPr>
          <w:rFonts w:cs="Times New Roman" w:eastAsia="Times New Roman"/>
          <w:szCs w:val="20"/>
          <w:lang w:eastAsia="hr-HR"/>
        </w:rPr>
        <w:t xml:space="preserve"> za nekretnine iz točke I. ovog zaključka u roku 30 dana nakon pravomoćnosti rješenja o dosudi.</w:t>
      </w:r>
    </w:p>
    <w:p w:rsidRDefault="00E91190" w:rsidP="00E91190" w:rsidR="00E91190" w:rsidRPr="00E911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91190">
        <w:rPr>
          <w:rFonts w:cs="Times New Roman" w:eastAsia="Times New Roman"/>
          <w:szCs w:val="20"/>
          <w:lang w:eastAsia="hr-HR"/>
        </w:rPr>
        <w:t xml:space="preserve">Ako kupac u navedenom roku ne položi </w:t>
      </w:r>
      <w:proofErr w:type="spellStart"/>
      <w:r w:rsidRPr="00E91190">
        <w:rPr>
          <w:rFonts w:cs="Times New Roman" w:eastAsia="Times New Roman"/>
          <w:szCs w:val="20"/>
          <w:lang w:eastAsia="hr-HR"/>
        </w:rPr>
        <w:t>kupovninu</w:t>
      </w:r>
      <w:proofErr w:type="spellEnd"/>
      <w:r w:rsidRPr="00E91190">
        <w:rPr>
          <w:rFonts w:cs="Times New Roman" w:eastAsia="Times New Roman"/>
          <w:szCs w:val="20"/>
          <w:lang w:eastAsia="hr-HR"/>
        </w:rPr>
        <w:t xml:space="preserve">, jamčevina mu neće biti vraćena već će se iz nje namiriti nastali troškovi, te troškovi nove prodaje i naknaditi razlika između </w:t>
      </w:r>
      <w:proofErr w:type="spellStart"/>
      <w:r w:rsidRPr="00E91190">
        <w:rPr>
          <w:rFonts w:cs="Times New Roman" w:eastAsia="Times New Roman"/>
          <w:szCs w:val="20"/>
          <w:lang w:eastAsia="hr-HR"/>
        </w:rPr>
        <w:t>kupovnine</w:t>
      </w:r>
      <w:proofErr w:type="spellEnd"/>
      <w:r w:rsidRPr="00E91190">
        <w:rPr>
          <w:rFonts w:cs="Times New Roman" w:eastAsia="Times New Roman"/>
          <w:szCs w:val="20"/>
          <w:lang w:eastAsia="hr-HR"/>
        </w:rPr>
        <w:t xml:space="preserve"> postignute na prijašnjoj dražbi i novoj dražbi. </w:t>
      </w:r>
    </w:p>
    <w:p w:rsidRDefault="00E91190" w:rsidP="00E91190" w:rsidR="00E91190" w:rsidRPr="00E911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91190">
        <w:rPr>
          <w:rFonts w:cs="Times New Roman" w:eastAsia="Times New Roman"/>
          <w:szCs w:val="20"/>
          <w:lang w:eastAsia="hr-HR"/>
        </w:rPr>
        <w:t xml:space="preserve"> </w:t>
      </w:r>
    </w:p>
    <w:p w:rsidRDefault="00E91190" w:rsidP="00E91190" w:rsidR="00E91190" w:rsidRPr="00E91190">
      <w:pPr>
        <w:keepNext/>
        <w:numPr>
          <w:ilvl w:val="0"/>
          <w:numId w:val="22"/>
        </w:numPr>
        <w:spacing w:after="0"/>
        <w:ind w:firstLine="851"/>
        <w:jc w:val="both"/>
        <w:outlineLvl w:val="0"/>
        <w:rPr>
          <w:rFonts w:cs="Times New Roman" w:eastAsia="Times New Roman"/>
          <w:bCs/>
        </w:rPr>
      </w:pPr>
      <w:r w:rsidRPr="00E91190">
        <w:rPr>
          <w:rFonts w:cs="Times New Roman" w:eastAsia="Times New Roman"/>
          <w:bCs/>
        </w:rPr>
        <w:t xml:space="preserve">VIII. Nakon pravomoćnosti rješenja o dosudi nekretnine i pošto kupac položi </w:t>
      </w:r>
      <w:proofErr w:type="spellStart"/>
      <w:r w:rsidRPr="00E91190">
        <w:rPr>
          <w:rFonts w:cs="Times New Roman" w:eastAsia="Times New Roman"/>
          <w:bCs/>
        </w:rPr>
        <w:t>kupovninu</w:t>
      </w:r>
      <w:proofErr w:type="spellEnd"/>
      <w:r w:rsidRPr="00E91190">
        <w:rPr>
          <w:rFonts w:cs="Times New Roman" w:eastAsia="Times New Roman"/>
          <w:bCs/>
        </w:rPr>
        <w:t xml:space="preserve">, sud će donijeti zaključak o predaji nekretnine kupcu.  </w:t>
      </w:r>
    </w:p>
    <w:p w:rsidRDefault="00E91190" w:rsidP="00E91190" w:rsidR="00E91190" w:rsidRPr="00E9119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E91190" w:rsidP="00E91190" w:rsidR="00E91190" w:rsidRPr="00E911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E91190">
        <w:rPr>
          <w:rFonts w:cs="Times New Roman" w:eastAsia="Times New Roman"/>
          <w:szCs w:val="20"/>
          <w:lang w:eastAsia="hr-HR" w:val="en-GB"/>
        </w:rPr>
        <w:t xml:space="preserve">IX. </w:t>
      </w:r>
      <w:proofErr w:type="spellStart"/>
      <w:r w:rsidRPr="00E91190">
        <w:rPr>
          <w:rFonts w:cs="Times New Roman" w:eastAsia="Times New Roman"/>
          <w:szCs w:val="20"/>
          <w:lang w:eastAsia="hr-HR" w:val="en-GB"/>
        </w:rPr>
        <w:t>Ovaj</w:t>
      </w:r>
      <w:proofErr w:type="spellEnd"/>
      <w:r w:rsidRPr="00E9119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91190">
        <w:rPr>
          <w:rFonts w:cs="Times New Roman" w:eastAsia="Times New Roman"/>
          <w:szCs w:val="20"/>
          <w:lang w:eastAsia="hr-HR" w:val="en-GB"/>
        </w:rPr>
        <w:t>zaključak</w:t>
      </w:r>
      <w:proofErr w:type="spellEnd"/>
      <w:r w:rsidRPr="00E9119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E91190">
        <w:rPr>
          <w:rFonts w:cs="Times New Roman" w:eastAsia="Times New Roman"/>
          <w:szCs w:val="20"/>
          <w:lang w:eastAsia="hr-HR" w:val="en-GB"/>
        </w:rPr>
        <w:t>će</w:t>
      </w:r>
      <w:proofErr w:type="spellEnd"/>
      <w:proofErr w:type="gramEnd"/>
      <w:r w:rsidRPr="00E91190">
        <w:rPr>
          <w:rFonts w:cs="Times New Roman" w:eastAsia="Times New Roman"/>
          <w:szCs w:val="20"/>
          <w:lang w:eastAsia="hr-HR" w:val="en-GB"/>
        </w:rPr>
        <w:t xml:space="preserve"> se </w:t>
      </w:r>
      <w:proofErr w:type="spellStart"/>
      <w:r w:rsidRPr="00E91190">
        <w:rPr>
          <w:rFonts w:cs="Times New Roman" w:eastAsia="Times New Roman"/>
          <w:szCs w:val="20"/>
          <w:lang w:eastAsia="hr-HR" w:val="en-GB"/>
        </w:rPr>
        <w:t>objaviti</w:t>
      </w:r>
      <w:proofErr w:type="spellEnd"/>
      <w:r w:rsidRPr="00E9119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91190">
        <w:rPr>
          <w:rFonts w:cs="Times New Roman" w:eastAsia="Times New Roman"/>
          <w:szCs w:val="20"/>
          <w:lang w:eastAsia="hr-HR" w:val="en-GB"/>
        </w:rPr>
        <w:t>na</w:t>
      </w:r>
      <w:proofErr w:type="spellEnd"/>
      <w:r w:rsidRPr="00E91190">
        <w:rPr>
          <w:rFonts w:cs="Times New Roman" w:eastAsia="Times New Roman"/>
          <w:szCs w:val="20"/>
          <w:lang w:eastAsia="hr-HR" w:val="en-GB"/>
        </w:rPr>
        <w:t xml:space="preserve"> e-</w:t>
      </w:r>
      <w:proofErr w:type="spellStart"/>
      <w:r w:rsidRPr="00E91190">
        <w:rPr>
          <w:rFonts w:cs="Times New Roman" w:eastAsia="Times New Roman"/>
          <w:szCs w:val="20"/>
          <w:lang w:eastAsia="hr-HR" w:val="en-GB"/>
        </w:rPr>
        <w:t>oglasnoj</w:t>
      </w:r>
      <w:proofErr w:type="spellEnd"/>
      <w:r w:rsidRPr="00E9119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91190">
        <w:rPr>
          <w:rFonts w:cs="Times New Roman" w:eastAsia="Times New Roman"/>
          <w:szCs w:val="20"/>
          <w:lang w:eastAsia="hr-HR" w:val="en-GB"/>
        </w:rPr>
        <w:t>ploči</w:t>
      </w:r>
      <w:proofErr w:type="spellEnd"/>
      <w:r w:rsidRPr="00E9119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91190">
        <w:rPr>
          <w:rFonts w:cs="Times New Roman" w:eastAsia="Times New Roman"/>
          <w:szCs w:val="20"/>
          <w:lang w:eastAsia="hr-HR" w:val="en-GB"/>
        </w:rPr>
        <w:t>Trgovačkog</w:t>
      </w:r>
      <w:proofErr w:type="spellEnd"/>
      <w:r w:rsidRPr="00E9119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91190">
        <w:rPr>
          <w:rFonts w:cs="Times New Roman" w:eastAsia="Times New Roman"/>
          <w:szCs w:val="20"/>
          <w:lang w:eastAsia="hr-HR" w:val="en-GB"/>
        </w:rPr>
        <w:t>suda</w:t>
      </w:r>
      <w:proofErr w:type="spellEnd"/>
      <w:r w:rsidRPr="00E91190">
        <w:rPr>
          <w:rFonts w:cs="Times New Roman" w:eastAsia="Times New Roman"/>
          <w:szCs w:val="20"/>
          <w:lang w:eastAsia="hr-HR" w:val="en-GB"/>
        </w:rPr>
        <w:t xml:space="preserve"> u </w:t>
      </w:r>
      <w:proofErr w:type="spellStart"/>
      <w:r w:rsidRPr="00E91190">
        <w:rPr>
          <w:rFonts w:cs="Times New Roman" w:eastAsia="Times New Roman"/>
          <w:szCs w:val="20"/>
          <w:lang w:eastAsia="hr-HR" w:val="en-GB"/>
        </w:rPr>
        <w:t>Bjelovaru</w:t>
      </w:r>
      <w:proofErr w:type="spellEnd"/>
      <w:r w:rsidRPr="00E91190">
        <w:rPr>
          <w:rFonts w:cs="Times New Roman" w:eastAsia="Times New Roman"/>
          <w:szCs w:val="20"/>
          <w:lang w:eastAsia="hr-HR" w:val="en-GB"/>
        </w:rPr>
        <w:t>.</w:t>
      </w:r>
    </w:p>
    <w:p w:rsidRDefault="00E91190" w:rsidP="00E91190" w:rsidR="00E91190" w:rsidRPr="00E911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91190" w:rsidP="00E91190" w:rsidR="00E91190" w:rsidRPr="00E91190">
      <w:pPr>
        <w:keepNext/>
        <w:numPr>
          <w:ilvl w:val="0"/>
          <w:numId w:val="22"/>
        </w:numPr>
        <w:spacing w:after="0"/>
        <w:ind w:firstLine="851"/>
        <w:jc w:val="both"/>
        <w:outlineLvl w:val="0"/>
        <w:rPr>
          <w:rFonts w:cs="Times New Roman" w:eastAsia="Times New Roman"/>
          <w:bCs/>
        </w:rPr>
      </w:pPr>
      <w:r w:rsidRPr="00E91190">
        <w:rPr>
          <w:rFonts w:cs="Times New Roman" w:eastAsia="Times New Roman"/>
          <w:bCs/>
        </w:rPr>
        <w:lastRenderedPageBreak/>
        <w:t xml:space="preserve">X. Razgledanje imovine i uvid u procjene vrijednosti imovine mogu se obaviti uz prethodni dogovor sa stečajnim upraviteljem na broj 098/343-167.   </w:t>
      </w:r>
    </w:p>
    <w:p w:rsidRDefault="00E91190" w:rsidP="00E91190" w:rsidR="00E91190" w:rsidRPr="00E911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91190">
        <w:rPr>
          <w:rFonts w:cs="Times New Roman" w:eastAsia="Times New Roman"/>
          <w:szCs w:val="20"/>
          <w:lang w:eastAsia="hr-HR"/>
        </w:rPr>
        <w:t xml:space="preserve">   </w:t>
      </w:r>
    </w:p>
    <w:p w:rsidRDefault="00E91190" w:rsidP="00E91190" w:rsidR="00E91190" w:rsidRPr="00E9119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proofErr w:type="gramStart"/>
      <w:r w:rsidRPr="00E91190">
        <w:rPr>
          <w:rFonts w:cs="Times New Roman" w:eastAsia="Times New Roman"/>
          <w:szCs w:val="20"/>
          <w:lang w:eastAsia="hr-HR" w:val="en-GB"/>
        </w:rPr>
        <w:t xml:space="preserve">U </w:t>
      </w:r>
      <w:proofErr w:type="spellStart"/>
      <w:r w:rsidRPr="00E91190">
        <w:rPr>
          <w:rFonts w:cs="Times New Roman" w:eastAsia="Times New Roman"/>
          <w:szCs w:val="20"/>
          <w:lang w:eastAsia="hr-HR" w:val="en-GB"/>
        </w:rPr>
        <w:t>Bjelovaru</w:t>
      </w:r>
      <w:proofErr w:type="spellEnd"/>
      <w:r w:rsidRPr="00E91190">
        <w:rPr>
          <w:rFonts w:cs="Times New Roman" w:eastAsia="Times New Roman"/>
          <w:szCs w:val="20"/>
          <w:lang w:eastAsia="hr-HR" w:val="en-GB"/>
        </w:rPr>
        <w:t>, 16.</w:t>
      </w:r>
      <w:proofErr w:type="gramEnd"/>
      <w:r w:rsidRPr="00E9119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E91190">
        <w:rPr>
          <w:rFonts w:cs="Times New Roman" w:eastAsia="Times New Roman"/>
          <w:szCs w:val="20"/>
          <w:lang w:eastAsia="hr-HR" w:val="en-GB"/>
        </w:rPr>
        <w:t>prosinca</w:t>
      </w:r>
      <w:proofErr w:type="spellEnd"/>
      <w:proofErr w:type="gramEnd"/>
      <w:r w:rsidRPr="00E91190">
        <w:rPr>
          <w:rFonts w:cs="Times New Roman" w:eastAsia="Times New Roman"/>
          <w:szCs w:val="20"/>
          <w:lang w:eastAsia="hr-HR" w:val="en-GB"/>
        </w:rPr>
        <w:t xml:space="preserve"> 2015.</w:t>
      </w:r>
    </w:p>
    <w:p w:rsidRDefault="00E91190" w:rsidP="00E91190" w:rsidR="00E91190" w:rsidRPr="00E911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E91190" w:rsidP="00E91190" w:rsidR="00E91190" w:rsidRPr="00E911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  <w:r w:rsidRPr="00E91190">
        <w:rPr>
          <w:rFonts w:cs="Times New Roman" w:eastAsia="Times New Roman"/>
          <w:szCs w:val="20"/>
          <w:lang w:eastAsia="hr-HR" w:val="en-GB"/>
        </w:rPr>
        <w:tab/>
      </w:r>
      <w:r w:rsidRPr="00E91190">
        <w:rPr>
          <w:rFonts w:cs="Times New Roman" w:eastAsia="Times New Roman"/>
          <w:szCs w:val="20"/>
          <w:lang w:eastAsia="hr-HR" w:val="en-GB"/>
        </w:rPr>
        <w:tab/>
      </w:r>
      <w:r w:rsidRPr="00E91190">
        <w:rPr>
          <w:rFonts w:cs="Times New Roman" w:eastAsia="Times New Roman"/>
          <w:szCs w:val="20"/>
          <w:lang w:eastAsia="hr-HR" w:val="en-GB"/>
        </w:rPr>
        <w:tab/>
      </w:r>
      <w:r w:rsidRPr="00E91190">
        <w:rPr>
          <w:rFonts w:cs="Times New Roman" w:eastAsia="Times New Roman"/>
          <w:szCs w:val="20"/>
          <w:lang w:eastAsia="hr-HR" w:val="en-GB"/>
        </w:rPr>
        <w:tab/>
      </w:r>
      <w:r w:rsidRPr="00E91190">
        <w:rPr>
          <w:rFonts w:cs="Times New Roman" w:eastAsia="Times New Roman"/>
          <w:szCs w:val="20"/>
          <w:lang w:eastAsia="hr-HR" w:val="en-GB"/>
        </w:rPr>
        <w:tab/>
      </w:r>
      <w:r w:rsidRPr="00E91190">
        <w:rPr>
          <w:rFonts w:cs="Times New Roman" w:eastAsia="Times New Roman"/>
          <w:szCs w:val="20"/>
          <w:lang w:eastAsia="hr-HR" w:val="en-GB"/>
        </w:rPr>
        <w:tab/>
      </w:r>
      <w:r w:rsidRPr="00E91190">
        <w:rPr>
          <w:rFonts w:cs="Times New Roman" w:eastAsia="Times New Roman"/>
          <w:szCs w:val="20"/>
          <w:lang w:eastAsia="hr-HR" w:val="en-GB"/>
        </w:rPr>
        <w:tab/>
        <w:t xml:space="preserve">   STEČAJNI SUDAC</w:t>
      </w:r>
    </w:p>
    <w:p w:rsidRDefault="00E91190" w:rsidP="00E91190" w:rsidR="00E91190" w:rsidRPr="00E911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  <w:r w:rsidRPr="00E91190">
        <w:rPr>
          <w:rFonts w:cs="Times New Roman" w:eastAsia="Times New Roman"/>
          <w:szCs w:val="20"/>
          <w:lang w:eastAsia="hr-HR" w:val="en-GB"/>
        </w:rPr>
        <w:tab/>
      </w:r>
      <w:r w:rsidRPr="00E91190">
        <w:rPr>
          <w:rFonts w:cs="Times New Roman" w:eastAsia="Times New Roman"/>
          <w:szCs w:val="20"/>
          <w:lang w:eastAsia="hr-HR" w:val="en-GB"/>
        </w:rPr>
        <w:tab/>
      </w:r>
      <w:r w:rsidRPr="00E91190">
        <w:rPr>
          <w:rFonts w:cs="Times New Roman" w:eastAsia="Times New Roman"/>
          <w:szCs w:val="20"/>
          <w:lang w:eastAsia="hr-HR" w:val="en-GB"/>
        </w:rPr>
        <w:tab/>
      </w:r>
      <w:r w:rsidRPr="00E91190">
        <w:rPr>
          <w:rFonts w:cs="Times New Roman" w:eastAsia="Times New Roman"/>
          <w:szCs w:val="20"/>
          <w:lang w:eastAsia="hr-HR" w:val="en-GB"/>
        </w:rPr>
        <w:tab/>
      </w:r>
      <w:r w:rsidRPr="00E91190">
        <w:rPr>
          <w:rFonts w:cs="Times New Roman" w:eastAsia="Times New Roman"/>
          <w:szCs w:val="20"/>
          <w:lang w:eastAsia="hr-HR" w:val="en-GB"/>
        </w:rPr>
        <w:tab/>
      </w:r>
      <w:r w:rsidRPr="00E91190">
        <w:rPr>
          <w:rFonts w:cs="Times New Roman" w:eastAsia="Times New Roman"/>
          <w:szCs w:val="20"/>
          <w:lang w:eastAsia="hr-HR" w:val="en-GB"/>
        </w:rPr>
        <w:tab/>
        <w:t xml:space="preserve">        MARIJA PETRINA KUBICA </w:t>
      </w:r>
    </w:p>
    <w:p w:rsidRDefault="00E91190" w:rsidP="00E91190" w:rsidR="00E91190" w:rsidRPr="00E911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E91190" w:rsidP="00E91190" w:rsidR="00E91190" w:rsidRPr="00E911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E91190" w:rsidP="00E91190" w:rsidR="00E91190" w:rsidRPr="00E911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E91190" w:rsidP="00E91190" w:rsidR="00E91190" w:rsidRPr="00E911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E91190" w:rsidP="00E91190" w:rsidR="00E91190" w:rsidRPr="00E911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E91190" w:rsidP="00E91190" w:rsidR="00E91190" w:rsidRPr="00E911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  <w:r w:rsidRPr="00E91190">
        <w:rPr>
          <w:rFonts w:cs="Times New Roman" w:eastAsia="Times New Roman"/>
          <w:szCs w:val="20"/>
          <w:lang w:eastAsia="hr-HR" w:val="en-GB"/>
        </w:rPr>
        <w:t xml:space="preserve">POUKA O PRAVNOM LIJEKU: </w:t>
      </w:r>
      <w:proofErr w:type="spellStart"/>
      <w:r w:rsidRPr="00E91190">
        <w:rPr>
          <w:rFonts w:cs="Times New Roman" w:eastAsia="Times New Roman"/>
          <w:szCs w:val="20"/>
          <w:lang w:eastAsia="hr-HR" w:val="en-GB"/>
        </w:rPr>
        <w:t>Protiv</w:t>
      </w:r>
      <w:proofErr w:type="spellEnd"/>
      <w:r w:rsidRPr="00E9119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91190">
        <w:rPr>
          <w:rFonts w:cs="Times New Roman" w:eastAsia="Times New Roman"/>
          <w:szCs w:val="20"/>
          <w:lang w:eastAsia="hr-HR" w:val="en-GB"/>
        </w:rPr>
        <w:t>ovog</w:t>
      </w:r>
      <w:proofErr w:type="spellEnd"/>
      <w:r w:rsidRPr="00E9119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91190">
        <w:rPr>
          <w:rFonts w:cs="Times New Roman" w:eastAsia="Times New Roman"/>
          <w:szCs w:val="20"/>
          <w:lang w:eastAsia="hr-HR" w:val="en-GB"/>
        </w:rPr>
        <w:t>zaključka</w:t>
      </w:r>
      <w:proofErr w:type="spellEnd"/>
      <w:r w:rsidRPr="00E9119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91190">
        <w:rPr>
          <w:rFonts w:cs="Times New Roman" w:eastAsia="Times New Roman"/>
          <w:szCs w:val="20"/>
          <w:lang w:eastAsia="hr-HR" w:val="en-GB"/>
        </w:rPr>
        <w:t>nije</w:t>
      </w:r>
      <w:proofErr w:type="spellEnd"/>
      <w:r w:rsidRPr="00E9119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91190">
        <w:rPr>
          <w:rFonts w:cs="Times New Roman" w:eastAsia="Times New Roman"/>
          <w:szCs w:val="20"/>
          <w:lang w:eastAsia="hr-HR" w:val="en-GB"/>
        </w:rPr>
        <w:t>dopušten</w:t>
      </w:r>
      <w:proofErr w:type="spellEnd"/>
      <w:r w:rsidRPr="00E9119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91190">
        <w:rPr>
          <w:rFonts w:cs="Times New Roman" w:eastAsia="Times New Roman"/>
          <w:szCs w:val="20"/>
          <w:lang w:eastAsia="hr-HR" w:val="en-GB"/>
        </w:rPr>
        <w:t>pravni</w:t>
      </w:r>
      <w:proofErr w:type="spellEnd"/>
      <w:r w:rsidRPr="00E9119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91190">
        <w:rPr>
          <w:rFonts w:cs="Times New Roman" w:eastAsia="Times New Roman"/>
          <w:szCs w:val="20"/>
          <w:lang w:eastAsia="hr-HR" w:val="en-GB"/>
        </w:rPr>
        <w:t>lijek</w:t>
      </w:r>
      <w:proofErr w:type="spellEnd"/>
      <w:r w:rsidRPr="00E91190">
        <w:rPr>
          <w:rFonts w:cs="Times New Roman" w:eastAsia="Times New Roman"/>
          <w:szCs w:val="20"/>
          <w:lang w:eastAsia="hr-HR" w:val="en-GB"/>
        </w:rPr>
        <w:t xml:space="preserve"> (čl.11. st.5. </w:t>
      </w:r>
      <w:proofErr w:type="spellStart"/>
      <w:proofErr w:type="gramStart"/>
      <w:r w:rsidRPr="00E91190">
        <w:rPr>
          <w:rFonts w:cs="Times New Roman" w:eastAsia="Times New Roman"/>
          <w:szCs w:val="20"/>
          <w:lang w:eastAsia="hr-HR" w:val="en-GB"/>
        </w:rPr>
        <w:t>Ovršnog</w:t>
      </w:r>
      <w:proofErr w:type="spellEnd"/>
      <w:r w:rsidRPr="00E9119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91190">
        <w:rPr>
          <w:rFonts w:cs="Times New Roman" w:eastAsia="Times New Roman"/>
          <w:szCs w:val="20"/>
          <w:lang w:eastAsia="hr-HR" w:val="en-GB"/>
        </w:rPr>
        <w:t>zakona</w:t>
      </w:r>
      <w:proofErr w:type="spellEnd"/>
      <w:r w:rsidRPr="00E91190">
        <w:rPr>
          <w:rFonts w:cs="Times New Roman" w:eastAsia="Times New Roman"/>
          <w:szCs w:val="20"/>
          <w:lang w:eastAsia="hr-HR" w:val="en-GB"/>
        </w:rPr>
        <w:t>).</w:t>
      </w:r>
      <w:proofErr w:type="gramEnd"/>
    </w:p>
    <w:p w:rsidRDefault="00E91190" w:rsidP="00E91190" w:rsidR="00E91190" w:rsidRPr="00E911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E91190" w:rsidP="00E91190" w:rsidR="00E91190" w:rsidRPr="00E911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  <w:proofErr w:type="spellStart"/>
      <w:proofErr w:type="gramStart"/>
      <w:r w:rsidRPr="00E91190">
        <w:rPr>
          <w:rFonts w:cs="Times New Roman" w:eastAsia="Times New Roman"/>
          <w:szCs w:val="20"/>
          <w:lang w:eastAsia="hr-HR" w:val="en-GB"/>
        </w:rPr>
        <w:t>Rj</w:t>
      </w:r>
      <w:proofErr w:type="spellEnd"/>
      <w:proofErr w:type="gramEnd"/>
      <w:r w:rsidRPr="00E91190">
        <w:rPr>
          <w:rFonts w:cs="Times New Roman" w:eastAsia="Times New Roman"/>
          <w:szCs w:val="20"/>
          <w:lang w:eastAsia="hr-HR" w:val="en-GB"/>
        </w:rPr>
        <w:t>.</w:t>
      </w:r>
    </w:p>
    <w:p w:rsidRDefault="00E91190" w:rsidP="00E91190" w:rsidR="00E91190" w:rsidRPr="00E911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  <w:proofErr w:type="spellStart"/>
      <w:r w:rsidRPr="00E91190">
        <w:rPr>
          <w:rFonts w:cs="Times New Roman" w:eastAsia="Times New Roman"/>
          <w:szCs w:val="20"/>
          <w:lang w:eastAsia="hr-HR" w:val="en-GB"/>
        </w:rPr>
        <w:t>DNA</w:t>
      </w:r>
      <w:proofErr w:type="gramStart"/>
      <w:r w:rsidRPr="00E91190">
        <w:rPr>
          <w:rFonts w:cs="Times New Roman" w:eastAsia="Times New Roman"/>
          <w:szCs w:val="20"/>
          <w:lang w:eastAsia="hr-HR" w:val="en-GB"/>
        </w:rPr>
        <w:t>:stečajni</w:t>
      </w:r>
      <w:proofErr w:type="spellEnd"/>
      <w:proofErr w:type="gramEnd"/>
      <w:r w:rsidRPr="00E9119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91190">
        <w:rPr>
          <w:rFonts w:cs="Times New Roman" w:eastAsia="Times New Roman"/>
          <w:szCs w:val="20"/>
          <w:lang w:eastAsia="hr-HR" w:val="en-GB"/>
        </w:rPr>
        <w:t>upravitelj</w:t>
      </w:r>
      <w:proofErr w:type="spellEnd"/>
    </w:p>
    <w:p w:rsidRDefault="00E91190" w:rsidP="00E91190" w:rsidR="00E91190" w:rsidRPr="00E911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  <w:r w:rsidRPr="00E91190">
        <w:rPr>
          <w:rFonts w:cs="Times New Roman" w:eastAsia="Times New Roman"/>
          <w:szCs w:val="20"/>
          <w:lang w:eastAsia="hr-HR" w:val="en-GB"/>
        </w:rPr>
        <w:t xml:space="preserve">         H-ABDUCO </w:t>
      </w:r>
      <w:proofErr w:type="spellStart"/>
      <w:r w:rsidRPr="00E91190">
        <w:rPr>
          <w:rFonts w:cs="Times New Roman" w:eastAsia="Times New Roman"/>
          <w:szCs w:val="20"/>
          <w:lang w:eastAsia="hr-HR" w:val="en-GB"/>
        </w:rPr>
        <w:t>d.o.o</w:t>
      </w:r>
      <w:proofErr w:type="spellEnd"/>
      <w:r w:rsidRPr="00E91190">
        <w:rPr>
          <w:rFonts w:cs="Times New Roman" w:eastAsia="Times New Roman"/>
          <w:szCs w:val="20"/>
          <w:lang w:eastAsia="hr-HR" w:val="en-GB"/>
        </w:rPr>
        <w:t xml:space="preserve">. Zagreb, </w:t>
      </w:r>
      <w:proofErr w:type="spellStart"/>
      <w:r w:rsidRPr="00E91190">
        <w:rPr>
          <w:rFonts w:cs="Times New Roman" w:eastAsia="Times New Roman"/>
          <w:szCs w:val="20"/>
          <w:lang w:eastAsia="hr-HR" w:val="en-GB"/>
        </w:rPr>
        <w:t>Slavonska</w:t>
      </w:r>
      <w:proofErr w:type="spellEnd"/>
      <w:r w:rsidRPr="00E9119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91190">
        <w:rPr>
          <w:rFonts w:cs="Times New Roman" w:eastAsia="Times New Roman"/>
          <w:szCs w:val="20"/>
          <w:lang w:eastAsia="hr-HR" w:val="en-GB"/>
        </w:rPr>
        <w:t>avenija</w:t>
      </w:r>
      <w:proofErr w:type="spellEnd"/>
      <w:r w:rsidRPr="00E91190">
        <w:rPr>
          <w:rFonts w:cs="Times New Roman" w:eastAsia="Times New Roman"/>
          <w:szCs w:val="20"/>
          <w:lang w:eastAsia="hr-HR" w:val="en-GB"/>
        </w:rPr>
        <w:t xml:space="preserve"> 6</w:t>
      </w:r>
    </w:p>
    <w:p w:rsidRDefault="00E91190" w:rsidP="00E91190" w:rsidR="00E91190" w:rsidRPr="00E911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  <w:r w:rsidRPr="00E91190">
        <w:rPr>
          <w:rFonts w:cs="Times New Roman" w:eastAsia="Times New Roman"/>
          <w:szCs w:val="20"/>
          <w:lang w:eastAsia="hr-HR" w:val="en-GB"/>
        </w:rPr>
        <w:t xml:space="preserve">         ŽDO </w:t>
      </w:r>
      <w:proofErr w:type="spellStart"/>
      <w:r w:rsidRPr="00E91190">
        <w:rPr>
          <w:rFonts w:cs="Times New Roman" w:eastAsia="Times New Roman"/>
          <w:szCs w:val="20"/>
          <w:lang w:eastAsia="hr-HR" w:val="en-GB"/>
        </w:rPr>
        <w:t>Bjelovar</w:t>
      </w:r>
      <w:proofErr w:type="spellEnd"/>
    </w:p>
    <w:p w:rsidRDefault="00E91190" w:rsidP="00E91190" w:rsidR="00E91190" w:rsidRPr="00E911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  <w:r w:rsidRPr="00E91190">
        <w:rPr>
          <w:rFonts w:cs="Times New Roman" w:eastAsia="Times New Roman"/>
          <w:szCs w:val="20"/>
          <w:lang w:eastAsia="hr-HR" w:val="en-GB"/>
        </w:rPr>
        <w:t xml:space="preserve">         </w:t>
      </w:r>
      <w:proofErr w:type="gramStart"/>
      <w:r w:rsidRPr="00E91190">
        <w:rPr>
          <w:rFonts w:cs="Times New Roman" w:eastAsia="Times New Roman"/>
          <w:szCs w:val="20"/>
          <w:lang w:eastAsia="hr-HR" w:val="en-GB"/>
        </w:rPr>
        <w:t>e-</w:t>
      </w:r>
      <w:proofErr w:type="spellStart"/>
      <w:r w:rsidRPr="00E91190">
        <w:rPr>
          <w:rFonts w:cs="Times New Roman" w:eastAsia="Times New Roman"/>
          <w:szCs w:val="20"/>
          <w:lang w:eastAsia="hr-HR" w:val="en-GB"/>
        </w:rPr>
        <w:t>oglasna</w:t>
      </w:r>
      <w:proofErr w:type="spellEnd"/>
      <w:proofErr w:type="gramEnd"/>
      <w:r w:rsidRPr="00E9119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E91190">
        <w:rPr>
          <w:rFonts w:cs="Times New Roman" w:eastAsia="Times New Roman"/>
          <w:szCs w:val="20"/>
          <w:lang w:eastAsia="hr-HR" w:val="en-GB"/>
        </w:rPr>
        <w:t>ploča</w:t>
      </w:r>
      <w:proofErr w:type="spellEnd"/>
    </w:p>
    <w:p w:rsidRDefault="00E91190" w:rsidP="00E91190" w:rsidR="00E91190" w:rsidRPr="00E911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  <w:proofErr w:type="gramStart"/>
      <w:r w:rsidRPr="00E91190">
        <w:rPr>
          <w:rFonts w:cs="Times New Roman" w:eastAsia="Times New Roman"/>
          <w:szCs w:val="20"/>
          <w:lang w:eastAsia="hr-HR" w:val="en-GB"/>
        </w:rPr>
        <w:t>Bj.16.12.2015.</w:t>
      </w:r>
      <w:proofErr w:type="gramEnd"/>
    </w:p>
    <w:p w:rsidRDefault="00E91190" w:rsidP="00E91190" w:rsidR="00E91190" w:rsidRPr="00E911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E91190" w:rsidP="00E91190" w:rsidR="00E91190" w:rsidRPr="00E911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E91190" w:rsidP="00E91190" w:rsidR="00E91190" w:rsidRPr="00E911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DA0242" w:rsidP="00DA0242" w:rsidR="00DA0242">
      <w:pPr>
        <w:pStyle w:val="ZapisniarPotpis"/>
      </w:pP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190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857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St-186/2013-144</izvorni_sadrzaj>
    <derivirana_varijabla naziv="DomainObject.Oznaka_1">St-186/2013-144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2013.</izvorni_sadrzaj>
    <derivirana_varijabla naziv="DomainObject.Predmet.DatumOsnivanja_1">16.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St-186/2013</izvorni_sadrzaj>
    <derivirana_varijabla naziv="DomainObject.Predmet.OznakaBroj_1">St-186/2013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FARMA SENKOVAC d.o.o.  za stočarstvo, proizvodnju stočne hrane, klanje stoke i praradu mesa NOVI SENKOVAC</izvorni_sadrzaj>
    <derivirana_varijabla naziv="DomainObject.Predmet.ProtustrankaFormated_1">  FARMA SENKOVAC d.o.o.  za stočarstvo, proizvodnju stočne hrane, klanje stoke i praradu mesa NOVI SENKOVAC</derivirana_varijabla>
  </DomainObject.Predmet.ProtustrankaFormated>
  <DomainObject.Predmet.ProtustrankaFormatedOIB>
    <izvorni_sadrzaj>  FARMA SENKOVAC d.o.o.  za stočarstvo, proizvodnju stočne hrane, klanje stoke i praradu mesa NOVI SENKOVAC, OIB 46869916345</izvorni_sadrzaj>
    <derivirana_varijabla naziv="DomainObject.Predmet.ProtustrankaFormatedOIB_1">  FARMA SENKOVAC d.o.o.  za stočarstvo, proizvodnju stočne hrane, klanje stoke i praradu mesa NOVI SENKOVAC, OIB 46869916345</derivirana_varijabla>
  </DomainObject.Predmet.ProtustrankaFormatedOIB>
  <DomainObject.Predmet.ProtustrankaFormatedWithAdress>
    <izvorni_sadrzaj> FARMA SENKOVAC d.o.o.  za stočarstvo, proizvodnju stočne hrane, klanje stoke i praradu mesa NOVI SENKOVAC, Novi Senkovac, Varaždinska 68, 33520 Slatina</izvorni_sadrzaj>
    <derivirana_varijabla naziv="DomainObject.Predmet.ProtustrankaFormatedWithAdress_1"> FARMA SENKOVAC d.o.o.  za stočarstvo, proizvodnju stočne hrane, klanje stoke i praradu mesa NOVI SENKOVAC, Novi Senkovac, Varaždinska 68, 33520 Slatina</derivirana_varijabla>
  </DomainObject.Predmet.ProtustrankaFormatedWithAdress>
  <DomainObject.Predmet.ProtustrankaFormatedWithAdressOIB>
    <izvorni_sadrzaj> FARMA SENKOVAC d.o.o.  za stočarstvo, proizvodnju stočne hrane, klanje stoke i praradu mesa NOVI SENKOVAC, OIB 46869916345, Novi Senkovac, Varaždinska 68, 33520 Slatina</izvorni_sadrzaj>
    <derivirana_varijabla naziv="DomainObject.Predmet.ProtustrankaFormatedWithAdressOIB_1"> FARMA SENKOVAC d.o.o.  za stočarstvo, proizvodnju stočne hrane, klanje stoke i praradu mesa NOVI SENKOVAC, OIB 46869916345, Novi Senkovac, Varaždinska 68, 33520 Slatina</derivirana_varijabla>
  </DomainObject.Predmet.ProtustrankaFormatedWithAdressOIB>
  <DomainObject.Predmet.ProtustrankaWithAdress>
    <izvorni_sadrzaj>FARMA SENKOVAC d.o.o.  za stočarstvo, proizvodnju stočne hrane, klanje stoke i praradu mesa NOVI SENKOVAC Novi Senkovac, Varaždinska 68, 33520 Slatina</izvorni_sadrzaj>
    <derivirana_varijabla naziv="DomainObject.Predmet.ProtustrankaWithAdress_1">FARMA SENKOVAC d.o.o.  za stočarstvo, proizvodnju stočne hrane, klanje stoke i praradu mesa NOVI SENKOVAC Novi Senkovac, Varaždinska 68, 33520 Slatina</derivirana_varijabla>
  </DomainObject.Predmet.ProtustrankaWithAdress>
  <DomainObject.Predmet.ProtustrankaWithAdressOIB>
    <izvorni_sadrzaj>FARMA SENKOVAC d.o.o.  za stočarstvo, proizvodnju stočne hrane, klanje stoke i praradu mesa NOVI SENKOVAC, OIB 46869916345, Novi Senkovac, Varaždinska 68, 33520 Slatina</izvorni_sadrzaj>
    <derivirana_varijabla naziv="DomainObject.Predmet.ProtustrankaWithAdressOIB_1">FARMA SENKOVAC d.o.o.  za stočarstvo, proizvodnju stočne hrane, klanje stoke i praradu mesa NOVI SENKOVAC, OIB 46869916345, Novi Senkovac, Varaždinska 68, 33520 Slatina</derivirana_varijabla>
  </DomainObject.Predmet.ProtustrankaWithAdressOIB>
  <DomainObject.Predmet.ProtustrankaNazivFormated>
    <izvorni_sadrzaj>FARMA SENKOVAC d.o.o.  za stočarstvo, proizvodnju stočne hrane, klanje stoke i praradu mesa NOVI SENKOVAC</izvorni_sadrzaj>
    <derivirana_varijabla naziv="DomainObject.Predmet.ProtustrankaNazivFormated_1">FARMA SENKOVAC d.o.o.  za stočarstvo, proizvodnju stočne hrane, klanje stoke i praradu mesa NOVI SENKOVAC</derivirana_varijabla>
  </DomainObject.Predmet.ProtustrankaNazivFormated>
  <DomainObject.Predmet.ProtustrankaNazivFormatedOIB>
    <izvorni_sadrzaj>FARMA SENKOVAC d.o.o.  za stočarstvo, proizvodnju stočne hrane, klanje stoke i praradu mesa NOVI SENKOVAC, OIB 46869916345</izvorni_sadrzaj>
    <derivirana_varijabla naziv="DomainObject.Predmet.ProtustrankaNazivFormatedOIB_1">FARMA SENKOVAC d.o.o.  za stočarstvo, proizvodnju stočne hrane, klanje stoke i praradu mesa NOVI SENKOVAC, OIB 46869916345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vijeće: HR04</izvorni_sadrzaj>
    <derivirana_varijabla naziv="DomainObject.Predmet.StrankaFormated_1">  FINA, REGIONALNI CENTAR: ZAGREB, Nagodbeno vijeće: HR04</derivirana_varijabla>
  </DomainObject.Predmet.StrankaFormated>
  <DomainObject.Predmet.StrankaFormatedOIB>
    <izvorni_sadrzaj>  FINA, REGIONALNI CENTAR: ZAGREB, Nagodbeno vijeće: HR04</izvorni_sadrzaj>
    <derivirana_varijabla naziv="DomainObject.Predmet.StrankaFormatedOIB_1">  FINA, REGIONALNI CENTAR: ZAGREB, Nagodbeno vijeće: HR04</derivirana_varijabla>
  </DomainObject.Predmet.StrankaFormatedOIB>
  <DomainObject.Predmet.StrankaFormatedWithAdress>
    <izvorni_sadrzaj> FINA, REGIONALNI CENTAR: ZAGREB, Nagodbeno vijeće: HR04, Albrechtova 42, 10000 Zagreb</izvorni_sadrzaj>
    <derivirana_varijabla naziv="DomainObject.Predmet.StrankaFormatedWithAdress_1"> FINA, REGIONALNI CENTAR: ZAGREB, Nagodbeno vijeće: HR04, Albrechtova 42, 10000 Zagreb</derivirana_varijabla>
  </DomainObject.Predmet.StrankaFormatedWithAdress>
  <DomainObject.Predmet.StrankaFormatedWithAdressOIB>
    <izvorni_sadrzaj> FINA, REGIONALNI CENTAR: ZAGREB, Nagodbeno vijeće: HR04, Albrechtova 42, 10000 Zagreb</izvorni_sadrzaj>
    <derivirana_varijabla naziv="DomainObject.Predmet.StrankaFormatedWithAdressOIB_1"> FINA, REGIONALNI CENTAR: ZAGREB, Nagodbeno vijeće: HR04, Albrechtova 42, 10000 Zagreb</derivirana_varijabla>
  </DomainObject.Predmet.StrankaFormatedWithAdressOIB>
  <DomainObject.Predmet.StrankaWithAdress>
    <izvorni_sadrzaj>FINA, REGIONALNI CENTAR: ZAGREB, Nagodbeno vijeće: HR04 Albrechtova 42,10000 Zagreb</izvorni_sadrzaj>
    <derivirana_varijabla naziv="DomainObject.Predmet.StrankaWithAdress_1">FINA, REGIONALNI CENTAR: ZAGREB, Nagodbeno vijeće: HR04 Albrechtova 42,10000 Zagreb</derivirana_varijabla>
  </DomainObject.Predmet.StrankaWithAdress>
  <DomainObject.Predmet.StrankaWithAdressOIB>
    <izvorni_sadrzaj>FINA, REGIONALNI CENTAR: ZAGREB, Nagodbeno vijeće: HR04, Albrechtova 42,10000 Zagreb</izvorni_sadrzaj>
    <derivirana_varijabla naziv="DomainObject.Predmet.StrankaWithAdressOIB_1">FINA, REGIONALNI CENTAR: ZAGREB, Nagodbeno vijeće: HR04, Albrechtova 42,10000 Zagreb</derivirana_varijabla>
  </DomainObject.Predmet.StrankaWithAdressOIB>
  <DomainObject.Predmet.StrankaNazivFormated>
    <izvorni_sadrzaj>FINA, REGIONALNI CENTAR: ZAGREB, Nagodbeno vijeće: HR04</izvorni_sadrzaj>
    <derivirana_varijabla naziv="DomainObject.Predmet.StrankaNazivFormated_1">FINA, REGIONALNI CENTAR: ZAGREB, Nagodbeno vijeće: HR04</derivirana_varijabla>
  </DomainObject.Predmet.StrankaNazivFormated>
  <DomainObject.Predmet.StrankaNazivFormatedOIB>
    <izvorni_sadrzaj>FINA, REGIONALNI CENTAR: ZAGREB, Nagodbeno vijeće: HR04</izvorni_sadrzaj>
    <derivirana_varijabla naziv="DomainObject.Predmet.StrankaNazivFormatedOIB_1">FINA, REGIONALNI CENTAR: ZAGREB, Nagodbeno vijeće: HR04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REGIONALNI CENTAR: ZAGREB, Nagodbeno vijeće: HR04</item>
    </izvorni_sadrzaj>
    <derivirana_varijabla naziv="DomainObject.Predmet.StrankaListFormated_1">
      <item>FINA, REGIONALNI CENTAR: ZAGREB, Nagodbeno vijeće: HR04</item>
    </derivirana_varijabla>
  </DomainObject.Predmet.StrankaListFormated>
  <DomainObject.Predmet.StrankaListFormatedOIB>
    <izvorni_sadrzaj>
      <item>FINA, REGIONALNI CENTAR: ZAGREB, Nagodbeno vijeće: HR04</item>
    </izvorni_sadrzaj>
    <derivirana_varijabla naziv="DomainObject.Predmet.StrankaListFormatedOIB_1">
      <item>FINA, REGIONALNI CENTAR: ZAGREB, Nagodbeno vijeće: HR04</item>
    </derivirana_varijabla>
  </DomainObject.Predmet.StrankaListFormatedOIB>
  <DomainObject.Predmet.StrankaListFormatedWithAdress>
    <izvorni_sadrzaj>
      <item>FINA, REGIONALNI CENTAR: ZAGREB, Nagodbeno vijeće: HR04, Albrechtova 42, 10000 Zagreb</item>
    </izvorni_sadrzaj>
    <derivirana_varijabla naziv="DomainObject.Predmet.StrankaListFormatedWithAdress_1">
      <item>FINA, REGIONALNI CENTAR: ZAGREB, Nagodbeno vijeće: HR04, Albrechtova 42, 10000 Zagreb</item>
    </derivirana_varijabla>
  </DomainObject.Predmet.StrankaListFormatedWithAdress>
  <DomainObject.Predmet.StrankaListFormatedWithAdressOIB>
    <izvorni_sadrzaj>
      <item>FINA, REGIONALNI CENTAR: ZAGREB, Nagodbeno vijeće: HR04, Albrechtova 42, 10000 Zagreb</item>
    </izvorni_sadrzaj>
    <derivirana_varijabla naziv="DomainObject.Predmet.StrankaListFormatedWithAdressOIB_1">
      <item>FINA, REGIONALNI CENTAR: ZAGREB, Nagodbeno vijeće: HR04, Albrechtova 42, 10000 Zagreb</item>
    </derivirana_varijabla>
  </DomainObject.Predmet.StrankaListFormatedWithAdressOIB>
  <DomainObject.Predmet.StrankaListNazivFormated>
    <izvorni_sadrzaj>
      <item>FINA, REGIONALNI CENTAR: ZAGREB, Nagodbeno vijeće: HR04</item>
    </izvorni_sadrzaj>
    <derivirana_varijabla naziv="DomainObject.Predmet.StrankaListNazivFormated_1">
      <item>FINA, REGIONALNI CENTAR: ZAGREB, Nagodbeno vijeće: HR04</item>
    </derivirana_varijabla>
  </DomainObject.Predmet.StrankaListNazivFormated>
  <DomainObject.Predmet.StrankaListNazivFormatedOIB>
    <izvorni_sadrzaj>
      <item>FINA, REGIONALNI CENTAR: ZAGREB, Nagodbeno vijeće: HR04</item>
    </izvorni_sadrzaj>
    <derivirana_varijabla naziv="DomainObject.Predmet.StrankaListNazivFormatedOIB_1">
      <item>FINA, REGIONALNI CENTAR: ZAGREB, Nagodbeno vijeće: HR04</item>
    </derivirana_varijabla>
  </DomainObject.Predmet.StrankaListNazivFormatedOIB>
  <DomainObject.Predmet.ProtuStrankaListFormated>
    <izvorni_sadrzaj>
      <item>FARMA SENKOVAC d.o.o.  za stočarstvo, proizvodnju stočne hrane, klanje stoke i praradu mesa NOVI SENKOVAC</item>
    </izvorni_sadrzaj>
    <derivirana_varijabla naziv="DomainObject.Predmet.ProtuStrankaListFormated_1">
      <item>FARMA SENKOVAC d.o.o.  za stočarstvo, proizvodnju stočne hrane, klanje stoke i praradu mesa NOVI SENKOVAC</item>
    </derivirana_varijabla>
  </DomainObject.Predmet.ProtuStrankaListFormated>
  <DomainObject.Predmet.ProtuStrankaListFormatedOIB>
    <izvorni_sadrzaj>
      <item>FARMA SENKOVAC d.o.o.  za stočarstvo, proizvodnju stočne hrane, klanje stoke i praradu mesa NOVI SENKOVAC, OIB 46869916345</item>
    </izvorni_sadrzaj>
    <derivirana_varijabla naziv="DomainObject.Predmet.ProtuStrankaListFormatedOIB_1">
      <item>FARMA SENKOVAC d.o.o.  za stočarstvo, proizvodnju stočne hrane, klanje stoke i praradu mesa NOVI SENKOVAC, OIB 46869916345</item>
    </derivirana_varijabla>
  </DomainObject.Predmet.ProtuStrankaListFormatedOIB>
  <DomainObject.Predmet.ProtuStrankaListFormatedWithAdress>
    <izvorni_sadrzaj>
      <item>FARMA SENKOVAC d.o.o.  za stočarstvo, proizvodnju stočne hrane, klanje stoke i praradu mesa NOVI SENKOVAC, Novi Senkovac, Varaždinska 68, 33520 Slatina</item>
    </izvorni_sadrzaj>
    <derivirana_varijabla naziv="DomainObject.Predmet.ProtuStrankaListFormatedWithAdress_1">
      <item>FARMA SENKOVAC d.o.o.  za stočarstvo, proizvodnju stočne hrane, klanje stoke i praradu mesa NOVI SENKOVAC, Novi Senkovac, Varaždinska 68, 33520 Slatina</item>
    </derivirana_varijabla>
  </DomainObject.Predmet.ProtuStrankaListFormatedWithAdress>
  <DomainObject.Predmet.ProtuStrankaListFormatedWithAdressOIB>
    <izvorni_sadrzaj>
      <item>FARMA SENKOVAC d.o.o.  za stočarstvo, proizvodnju stočne hrane, klanje stoke i praradu mesa NOVI SENKOVAC, OIB 46869916345, Novi Senkovac, Varaždinska 68, 33520 Slatina</item>
    </izvorni_sadrzaj>
    <derivirana_varijabla naziv="DomainObject.Predmet.ProtuStrankaListFormatedWithAdressOIB_1">
      <item>FARMA SENKOVAC d.o.o.  za stočarstvo, proizvodnju stočne hrane, klanje stoke i praradu mesa NOVI SENKOVAC, OIB 46869916345, Novi Senkovac, Varaždinska 68, 33520 Slatina</item>
    </derivirana_varijabla>
  </DomainObject.Predmet.ProtuStrankaListFormatedWithAdressOIB>
  <DomainObject.Predmet.ProtuStrankaListNazivFormated>
    <izvorni_sadrzaj>
      <item>FARMA SENKOVAC d.o.o.  za stočarstvo, proizvodnju stočne hrane, klanje stoke i praradu mesa NOVI SENKOVAC</item>
    </izvorni_sadrzaj>
    <derivirana_varijabla naziv="DomainObject.Predmet.ProtuStrankaListNazivFormated_1">
      <item>FARMA SENKOVAC d.o.o.  za stočarstvo, proizvodnju stočne hrane, klanje stoke i praradu mesa NOVI SENKOVAC</item>
    </derivirana_varijabla>
  </DomainObject.Predmet.ProtuStrankaListNazivFormated>
  <DomainObject.Predmet.ProtuStrankaListNazivFormatedOIB>
    <izvorni_sadrzaj>
      <item>FARMA SENKOVAC d.o.o.  za stočarstvo, proizvodnju stočne hrane, klanje stoke i praradu mesa NOVI SENKOVAC, OIB 46869916345</item>
    </izvorni_sadrzaj>
    <derivirana_varijabla naziv="DomainObject.Predmet.ProtuStrankaListNazivFormatedOIB_1">
      <item>FARMA SENKOVAC d.o.o.  za stočarstvo, proizvodnju stočne hrane, klanje stoke i praradu mesa NOVI SENKOVAC, OIB 46869916345</item>
    </derivirana_varijabla>
  </DomainObject.Predmet.ProtuStrankaListNazivFormatedOIB>
  <DomainObject.Predmet.OstaliListFormated>
    <izvorni_sadrzaj>
      <item>Franjo Otročak</item>
      <item>Zoran Cikuša</item>
      <item>Franjo Otročak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  <item>PLIN VTC d.o.o. Virovitica</item>
      <item>Hrvatska banka za obnovu i razvitak</item>
    </izvorni_sadrzaj>
    <derivirana_varijabla naziv="DomainObject.Predmet.OstaliListFormated_1">
      <item>Franjo Otročak</item>
      <item>Zoran Cikuša</item>
      <item>Franjo Otročak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  <item>PLIN VTC d.o.o. Virovitica</item>
      <item>Hrvatska banka za obnovu i razvitak</item>
    </derivirana_varijabla>
  </DomainObject.Predmet.OstaliListFormated>
  <DomainObject.Predmet.OstaliListFormatedOIB>
    <izvorni_sadrzaj>
      <item>Franjo Otročak, OIB 42279189814</item>
      <item>Zoran Cikuša</item>
      <item>Franjo Otročak, OIB 42279189814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  <item>PLIN VTC d.o.o. Virovitica</item>
      <item>Hrvatska banka za obnovu i razvitak, OIB </item>
    </izvorni_sadrzaj>
    <derivirana_varijabla naziv="DomainObject.Predmet.OstaliListFormatedOIB_1">
      <item>Franjo Otročak, OIB 42279189814</item>
      <item>Zoran Cikuša</item>
      <item>Franjo Otročak, OIB 42279189814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  <item>PLIN VTC d.o.o. Virovitica</item>
      <item>Hrvatska banka za obnovu i razvitak, OIB </item>
    </derivirana_varijabla>
  </DomainObject.Predmet.OstaliListFormatedOIB>
  <DomainObject.Predmet.OstaliListFormatedWithAdress>
    <izvorni_sadrzaj>
      <item>Franjo Otročak, Lukač 24, 33406 Lukač</item>
      <item>Zoran Cikuša, Marije Jurić Zagorke 44, 43000 Bjelovar</item>
      <item>Franjo Otročak, Lukač 24, 33406 Lukač</item>
      <item>Grad Slatina, Trg sv. Josipa 10, 33520 Slatina</item>
      <item>Minist. financija, Porezna uprava, Područni ured Virovitica, Vladimira Nazora 3, 33000 Virovitica</item>
      <item>Ante Krajina, Sindikat PPDIV, Trg Ante Starčevića 10/II, 31000 Osijek</item>
      <item>Hypo Alpe-Adria-Bank dd., Slavonska avenija 6, 10000 Zagreb</item>
      <item>Croatia osiguranje d.d. Poslovnica Virovitica, Trg kralja Tomislava 4, 33000 Virovitica</item>
      <item>ŽDO BJELOVAR</item>
      <item>ITS SOPOR d.o.o. Ljubljana, Kotnikova 27, 1000 Ljubljana</item>
      <item>OD Brlečić &amp; Partneri, Optujska ulica 25/I, 42000 Varaždin</item>
      <item>H-ABDUCO d.o.o. Zagreb, Slavonska avenija 6, 10000 Zagreb</item>
      <item>PLIN VTC d.o.o. Virovitica, Ferde Rusana 2, 33000 Virovitica</item>
      <item>Hrvatska banka za obnovu i razvitak, Strossmayerov trg 9, 10000 Zagreb</item>
    </izvorni_sadrzaj>
    <derivirana_varijabla naziv="DomainObject.Predmet.OstaliListFormatedWithAdress_1">
      <item>Franjo Otročak, Lukač 24, 33406 Lukač</item>
      <item>Zoran Cikuša, Marije Jurić Zagorke 44, 43000 Bjelovar</item>
      <item>Franjo Otročak, Lukač 24, 33406 Lukač</item>
      <item>Grad Slatina, Trg sv. Josipa 10, 33520 Slatina</item>
      <item>Minist. financija, Porezna uprava, Područni ured Virovitica, Vladimira Nazora 3, 33000 Virovitica</item>
      <item>Ante Krajina, Sindikat PPDIV, Trg Ante Starčevića 10/II, 31000 Osijek</item>
      <item>Hypo Alpe-Adria-Bank dd., Slavonska avenija 6, 10000 Zagreb</item>
      <item>Croatia osiguranje d.d. Poslovnica Virovitica, Trg kralja Tomislava 4, 33000 Virovitica</item>
      <item>ŽDO BJELOVAR</item>
      <item>ITS SOPOR d.o.o. Ljubljana, Kotnikova 27, 1000 Ljubljana</item>
      <item>OD Brlečić &amp; Partneri, Optujska ulica 25/I, 42000 Varaždin</item>
      <item>H-ABDUCO d.o.o. Zagreb, Slavonska avenija 6, 10000 Zagreb</item>
      <item>PLIN VTC d.o.o. Virovitica, Ferde Rusana 2, 33000 Virovitica</item>
      <item>Hrvatska banka za obnovu i razvitak, Strossmayerov trg 9, 10000 Zagreb</item>
    </derivirana_varijabla>
  </DomainObject.Predmet.OstaliListFormatedWithAdress>
  <DomainObject.Predmet.OstaliListFormatedWithAdressOIB>
    <izvorni_sadrzaj>
      <item>Franjo Otročak, OIB 42279189814, Lukač 24, 33406 Lukač</item>
      <item>Zoran Cikuša, Marije Jurić Zagorke 44, 43000 Bjelovar</item>
      <item>Franjo Otročak, OIB 42279189814, Lukač 24, 33406 Lukač</item>
      <item>Grad Slatina, Trg sv. Josipa 10, 33520 Slatina</item>
      <item>Minist. financija, Porezna uprava, Područni ured Virovitica, Vladimira Nazora 3, 33000 Virovitica</item>
      <item>Ante Krajina, Sindikat PPDIV, Trg Ante Starčevića 10/II, 31000 Osijek</item>
      <item>Hypo Alpe-Adria-Bank dd., Slavonska avenija 6, 10000 Zagreb</item>
      <item>Croatia osiguranje d.d. Poslovnica Virovitica, Trg kralja Tomislava 4, 33000 Virovitica</item>
      <item>ŽDO BJELOVAR</item>
      <item>ITS SOPOR d.o.o. Ljubljana, Kotnikova 27, 1000 Ljubljana</item>
      <item>OD Brlečić &amp; Partneri, Optujska ulica 25/I, 42000 Varaždin</item>
      <item>H-ABDUCO d.o.o. Zagreb, Slavonska avenija 6, 10000 Zagreb</item>
      <item>PLIN VTC d.o.o. Virovitica, Ferde Rusana 2, 33000 Virovitica</item>
      <item>Hrvatska banka za obnovu i razvitak, OIB , Strossmayerov trg 9, 10000 Zagreb</item>
    </izvorni_sadrzaj>
    <derivirana_varijabla naziv="DomainObject.Predmet.OstaliListFormatedWithAdressOIB_1">
      <item>Franjo Otročak, OIB 42279189814, Lukač 24, 33406 Lukač</item>
      <item>Zoran Cikuša, Marije Jurić Zagorke 44, 43000 Bjelovar</item>
      <item>Franjo Otročak, OIB 42279189814, Lukač 24, 33406 Lukač</item>
      <item>Grad Slatina, Trg sv. Josipa 10, 33520 Slatina</item>
      <item>Minist. financija, Porezna uprava, Područni ured Virovitica, Vladimira Nazora 3, 33000 Virovitica</item>
      <item>Ante Krajina, Sindikat PPDIV, Trg Ante Starčevića 10/II, 31000 Osijek</item>
      <item>Hypo Alpe-Adria-Bank dd., Slavonska avenija 6, 10000 Zagreb</item>
      <item>Croatia osiguranje d.d. Poslovnica Virovitica, Trg kralja Tomislava 4, 33000 Virovitica</item>
      <item>ŽDO BJELOVAR</item>
      <item>ITS SOPOR d.o.o. Ljubljana, Kotnikova 27, 1000 Ljubljana</item>
      <item>OD Brlečić &amp; Partneri, Optujska ulica 25/I, 42000 Varaždin</item>
      <item>H-ABDUCO d.o.o. Zagreb, Slavonska avenija 6, 10000 Zagreb</item>
      <item>PLIN VTC d.o.o. Virovitica, Ferde Rusana 2, 33000 Virovitica</item>
      <item>Hrvatska banka za obnovu i razvitak, OIB , Strossmayerov trg 9, 10000 Zagreb</item>
    </derivirana_varijabla>
  </DomainObject.Predmet.OstaliListFormatedWithAdressOIB>
  <DomainObject.Predmet.OstaliListNazivFormated>
    <izvorni_sadrzaj>
      <item>Franjo Otročak</item>
      <item>Zoran Cikuša</item>
      <item>Franjo Otročak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  <item>PLIN VTC d.o.o. Virovitica</item>
      <item>Hrvatska banka za obnovu i razvitak</item>
    </izvorni_sadrzaj>
    <derivirana_varijabla naziv="DomainObject.Predmet.OstaliListNazivFormated_1">
      <item>Franjo Otročak</item>
      <item>Zoran Cikuša</item>
      <item>Franjo Otročak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  <item>PLIN VTC d.o.o. Virovitica</item>
      <item>Hrvatska banka za obnovu i razvitak</item>
    </derivirana_varijabla>
  </DomainObject.Predmet.OstaliListNazivFormated>
  <DomainObject.Predmet.OstaliListNazivFormatedOIB>
    <izvorni_sadrzaj>
      <item>Franjo Otročak, OIB 42279189814</item>
      <item>Zoran Cikuša</item>
      <item>Franjo Otročak, OIB 42279189814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  <item>PLIN VTC d.o.o. Virovitica</item>
      <item>Hrvatska banka za obnovu i razvitak, OIB </item>
    </izvorni_sadrzaj>
    <derivirana_varijabla naziv="DomainObject.Predmet.OstaliListNazivFormatedOIB_1">
      <item>Franjo Otročak, OIB 42279189814</item>
      <item>Zoran Cikuša</item>
      <item>Franjo Otročak, OIB 42279189814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  <item>PLIN VTC d.o.o. Virovitica</item>
      <item>Hrvatska banka za obnovu i razvitak,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>St-186/2013-144</izvorni_sadrzaj>
    <derivirana_varijabla naziv="DomainObject.PoslovniBrojDokumenta_1">St-186/2013-144</derivirana_varijabla>
  </DomainObject.PoslovniBrojDokumenta>
  <DomainObject.Predmet.StrankaIDrugi>
    <izvorni_sadrzaj>FINA, REGIONALNI CENTAR: ZAGREB, Nagodbeno vijeće: HR04</izvorni_sadrzaj>
    <derivirana_varijabla naziv="DomainObject.Predmet.StrankaIDrugi_1">FINA, REGIONALNI CENTAR: ZAGREB, Nagodbeno vijeće: HR04</derivirana_varijabla>
  </DomainObject.Predmet.StrankaIDrugi>
  <DomainObject.Predmet.ProtustrankaIDrugi>
    <izvorni_sadrzaj>FARMA SENKOVAC d.o.o.  za stočarstvo, proizvodnju stočne hrane, klanje stoke i praradu mesa NOVI SENKOVAC</izvorni_sadrzaj>
    <derivirana_varijabla naziv="DomainObject.Predmet.ProtustrankaIDrugi_1">FARMA SENKOVAC d.o.o.  za stočarstvo, proizvodnju stočne hrane, klanje stoke i praradu mesa NOVI SENKOVAC</derivirana_varijabla>
  </DomainObject.Predmet.ProtustrankaIDrugi>
  <DomainObject.Predmet.StrankaIDrugiAdressOIB>
    <izvorni_sadrzaj>FINA, REGIONALNI CENTAR: ZAGREB, Nagodbeno vijeće: HR04, Albrechtova 42, 10000 Zagreb</izvorni_sadrzaj>
    <derivirana_varijabla naziv="DomainObject.Predmet.StrankaIDrugiAdressOIB_1">FINA, REGIONALNI CENTAR: ZAGREB, Nagodbeno vijeće: HR04, Albrechtova 42, 10000 Zagreb</derivirana_varijabla>
  </DomainObject.Predmet.StrankaIDrugiAdressOIB>
  <DomainObject.Predmet.ProtustrankaIDrugiAdressOIB>
    <izvorni_sadrzaj>FARMA SENKOVAC d.o.o.  za stočarstvo, proizvodnju stočne hrane, klanje stoke i praradu mesa NOVI SENKOVAC, OIB 46869916345, Novi Senkovac, Varaždinska 68, 33520 Slatina</izvorni_sadrzaj>
    <derivirana_varijabla naziv="DomainObject.Predmet.ProtustrankaIDrugiAdressOIB_1">FARMA SENKOVAC d.o.o.  za stočarstvo, proizvodnju stočne hrane, klanje stoke i praradu mesa NOVI SENKOVAC, OIB 46869916345, Novi Senkovac, Varaždinska 68,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FARMA SENKOVAC d.o.o.  za stočarstvo, proizvodnju stočne hrane, klanje stoke i praradu mesa NOVI SENKOVAC</item>
      <item>FINA, REGIONALNI CENTAR: ZAGREB, Nagodbeno vijeće: HR04</item>
      <item>Franjo Otročak</item>
      <item>Zoran Cikuša</item>
      <item>Franjo Otročak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  <item>PLIN VTC d.o.o. Virovitica</item>
      <item>Hrvatska banka za obnovu i razvitak</item>
    </izvorni_sadrzaj>
    <derivirana_varijabla naziv="DomainObject.Predmet.SudioniciListNaziv_1">
      <item>FARMA SENKOVAC d.o.o.  za stočarstvo, proizvodnju stočne hrane, klanje stoke i praradu mesa NOVI SENKOVAC</item>
      <item>FINA, REGIONALNI CENTAR: ZAGREB, Nagodbeno vijeće: HR04</item>
      <item>Franjo Otročak</item>
      <item>Zoran Cikuša</item>
      <item>Franjo Otročak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  <item>PLIN VTC d.o.o. Virovitica</item>
      <item>Hrvatska banka za obnovu i razvitak</item>
    </derivirana_varijabla>
  </DomainObject.Predmet.SudioniciListNaziv>
  <DomainObject.Predmet.SudioniciListAdressOIB>
    <izvorni_sadrzaj>
      <item>FARMA SENKOVAC d.o.o.  za stočarstvo, proizvodnju stočne hrane, klanje stoke i praradu mesa NOVI SENKOVAC, OIB 46869916345, Novi Senkovac, Varaždinska 68,33520 Slatina</item>
      <item>FINA, REGIONALNI CENTAR: ZAGREB, Nagodbeno vijeće: HR04, Albrechtova 42,10000 Zagreb</item>
      <item>Franjo Otročak, OIB 42279189814, Lukač 24,33406 Lukač</item>
      <item>Zoran Cikuša, Marije Jurić Zagorke 44,43000 Bjelovar</item>
      <item>Franjo Otročak, OIB 42279189814, Lukač 24,33406 Lukač</item>
      <item>Grad Slatina, Trg sv. Josipa 10,33520 Slatina</item>
      <item>Minist. financija, Porezna uprava, Područni ured Virovitica, Vladimira Nazora 3,33000 Virovitica</item>
      <item>Ante Krajina, Sindikat PPDIV, Trg Ante Starčevića 10/II,31000 Osijek</item>
      <item>Hypo Alpe-Adria-Bank dd., Slavonska avenija 6,10000 Zagreb</item>
      <item>Croatia osiguranje d.d. Poslovnica Virovitica, Trg kralja Tomislava 4,33000 Virovitica</item>
      <item>ŽDO BJELOVAR</item>
      <item>ITS SOPOR d.o.o. Ljubljana, Kotnikova 27,1000 Ljubljana</item>
      <item>OD Brlečić &amp; Partneri, Optujska ulica 25/I,42000 Varaždin</item>
      <item>H-ABDUCO d.o.o. Zagreb, Slavonska avenija 6,10000 Zagreb</item>
      <item>PLIN VTC d.o.o. Virovitica, Ferde Rusana 2,33000 Virovitica</item>
      <item>Hrvatska banka za obnovu i razvitak, OIB , Strossmayerov trg 9,10000 Zagreb</item>
    </izvorni_sadrzaj>
    <derivirana_varijabla naziv="DomainObject.Predmet.SudioniciListAdressOIB_1">
      <item>FARMA SENKOVAC d.o.o.  za stočarstvo, proizvodnju stočne hrane, klanje stoke i praradu mesa NOVI SENKOVAC, OIB 46869916345, Novi Senkovac, Varaždinska 68,33520 Slatina</item>
      <item>FINA, REGIONALNI CENTAR: ZAGREB, Nagodbeno vijeće: HR04, Albrechtova 42,10000 Zagreb</item>
      <item>Franjo Otročak, OIB 42279189814, Lukač 24,33406 Lukač</item>
      <item>Zoran Cikuša, Marije Jurić Zagorke 44,43000 Bjelovar</item>
      <item>Franjo Otročak, OIB 42279189814, Lukač 24,33406 Lukač</item>
      <item>Grad Slatina, Trg sv. Josipa 10,33520 Slatina</item>
      <item>Minist. financija, Porezna uprava, Područni ured Virovitica, Vladimira Nazora 3,33000 Virovitica</item>
      <item>Ante Krajina, Sindikat PPDIV, Trg Ante Starčevića 10/II,31000 Osijek</item>
      <item>Hypo Alpe-Adria-Bank dd., Slavonska avenija 6,10000 Zagreb</item>
      <item>Croatia osiguranje d.d. Poslovnica Virovitica, Trg kralja Tomislava 4,33000 Virovitica</item>
      <item>ŽDO BJELOVAR</item>
      <item>ITS SOPOR d.o.o. Ljubljana, Kotnikova 27,1000 Ljubljana</item>
      <item>OD Brlečić &amp; Partneri, Optujska ulica 25/I,42000 Varaždin</item>
      <item>H-ABDUCO d.o.o. Zagreb, Slavonska avenija 6,10000 Zagreb</item>
      <item>PLIN VTC d.o.o. Virovitica, Ferde Rusana 2,33000 Virovitica</item>
      <item>Hrvatska banka za obnovu i razvitak, OIB 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1A797F-0989-41A5-A143-EAE644657C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945</properties:Words>
  <properties:Characters>4863</properties:Characters>
  <properties:Lines>118</properties:Lines>
  <properties:Paragraphs>30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2015-12-16T13:23:00Z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St-186/2013-144 / Odluka - Zaključak - određuje se ročište za dražbu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