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21917" w14:paraId="1021917" w:rsidRDefault="008C04AA" w:rsidP="008C04AA" w:rsidR="008C04AA" w:rsidRPr="0005456A">
      <w:pPr>
        <w15:collapsed w:val="false"/>
        <w:rPr>
          <w:b/>
        </w:rPr>
      </w:pPr>
      <w:bookmarkStart w:name="_GoBack" w:id="0"/>
      <w:bookmarkEnd w:id="0"/>
      <w:r w:rsidRPr="0005456A">
        <w:rPr>
          <w:b/>
        </w:rPr>
        <w:t xml:space="preserve">             </w:t>
      </w:r>
      <w:r w:rsidR="00575F78">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w:t>
      </w:r>
      <w:r w:rsidR="00575F78">
        <w:t xml:space="preserve">   </w:t>
      </w:r>
      <w:r w:rsidRPr="0005456A">
        <w:t xml:space="preserve">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575F78">
      <w:r w:rsidRPr="0005456A">
        <w:t xml:space="preserve"> </w:t>
      </w:r>
      <w:r w:rsidR="00575F78">
        <w:tab/>
      </w:r>
      <w:r w:rsidR="00694576" w:rsidRPr="0005456A">
        <w:t>Pazin</w:t>
      </w:r>
      <w:r w:rsidRPr="0005456A">
        <w:t>, Dršćevka 1</w:t>
      </w:r>
      <w:r w:rsidRPr="0005456A">
        <w:tab/>
      </w:r>
      <w:r w:rsidRPr="0005456A">
        <w:tab/>
      </w:r>
    </w:p>
    <w:p w:rsidRDefault="008C04AA" w:rsidP="00B271A9" w:rsidR="008C04AA" w:rsidRPr="0005456A">
      <w:r w:rsidRPr="0005456A">
        <w:tab/>
      </w:r>
      <w:r w:rsidRPr="0005456A">
        <w:tab/>
      </w:r>
      <w:r w:rsidRPr="0005456A">
        <w:tab/>
      </w:r>
    </w:p>
    <w:p w:rsidRDefault="008C04AA" w:rsidP="008C04AA" w:rsidR="008C04AA">
      <w:pPr>
        <w:jc w:val="center"/>
      </w:pPr>
      <w:r w:rsidRPr="0005456A">
        <w:t>R E P U B L I K A   H R V A T S K A</w:t>
      </w:r>
    </w:p>
    <w:p w:rsidRDefault="00807365" w:rsidP="008C04AA" w:rsidR="00807365" w:rsidRPr="0005456A">
      <w:pPr>
        <w:jc w:val="center"/>
      </w:pP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rsidRPr="0005456A">
      <w:pPr>
        <w:jc w:val="both"/>
      </w:pPr>
      <w:r w:rsidRPr="0005456A">
        <w:tab/>
      </w:r>
      <w:r w:rsidR="007B63A8" w:rsidRPr="007B63A8">
        <w:t>Trgovački sud u Pazinu, po stečajnom sucu Ivanu Dujiću, po prijedlogu predlagatelja RENATO COMERC d. o. o. Pula, Kandlerova 40, OIB 71815754725, zastupanog po punomoćniku Igoru Učuru, odvjetniku u Rijeci, za otvaranje stečajnog postupka nad dužnikom BIBIĆI d. o. o. Svetvinčenat, Bibići 2, OIB 52254924126</w:t>
      </w:r>
      <w:r w:rsidR="007B63A8">
        <w:t>, 06</w:t>
      </w:r>
      <w:r w:rsidR="007148DA" w:rsidRPr="007148DA">
        <w:t xml:space="preserve">. </w:t>
      </w:r>
      <w:r w:rsidR="007B63A8">
        <w:t>travnja</w:t>
      </w:r>
      <w:r w:rsidR="007148DA" w:rsidRPr="007148DA">
        <w:t xml:space="preserve"> 201</w:t>
      </w:r>
      <w:r w:rsidR="007B63A8">
        <w:t>7</w:t>
      </w:r>
      <w:r w:rsidR="007148DA" w:rsidRPr="007148DA">
        <w:t>.</w:t>
      </w:r>
    </w:p>
    <w:p w:rsidRDefault="0009426B" w:rsidP="008C04AA" w:rsidR="0009426B" w:rsidRPr="0005456A">
      <w:pPr>
        <w:jc w:val="center"/>
      </w:pPr>
    </w:p>
    <w:p w:rsidRDefault="008C04AA" w:rsidP="008C04AA" w:rsidR="008C04AA" w:rsidRPr="0005456A">
      <w:pPr>
        <w:jc w:val="center"/>
      </w:pPr>
      <w:r w:rsidRPr="0005456A">
        <w:t>r i j e š i o  j e</w:t>
      </w:r>
    </w:p>
    <w:p w:rsidRDefault="007148DA" w:rsidP="008C04AA" w:rsidR="007148DA" w:rsidRPr="0005456A">
      <w:pPr>
        <w:jc w:val="center"/>
      </w:pPr>
    </w:p>
    <w:p w:rsidRDefault="008C04AA" w:rsidP="001A3DFF" w:rsidR="001A3DFF">
      <w:pPr>
        <w:jc w:val="both"/>
      </w:pPr>
      <w:r w:rsidRPr="0005456A">
        <w:tab/>
        <w:t>I.</w:t>
      </w:r>
      <w:r w:rsidRPr="0005456A">
        <w:tab/>
        <w:t xml:space="preserve">Otvara se stečajni postupak nad dužnikom </w:t>
      </w:r>
      <w:r w:rsidR="007B63A8" w:rsidRPr="007B63A8">
        <w:t>BIBIĆI d. o. o. Svetvinčenat, Bibići 2, OIB 52254924126</w:t>
      </w:r>
      <w:r w:rsidR="00970285" w:rsidRPr="00970285">
        <w:t xml:space="preserve">, </w:t>
      </w:r>
      <w:r w:rsidR="007126AC" w:rsidRPr="0005456A">
        <w:t xml:space="preserve">dana </w:t>
      </w:r>
      <w:r w:rsidR="007B63A8" w:rsidRPr="007B63A8">
        <w:t>06. travnja 2017.</w:t>
      </w:r>
      <w:r w:rsidR="007126AC" w:rsidRPr="0005456A">
        <w:t xml:space="preserve"> u 1</w:t>
      </w:r>
      <w:r w:rsidR="00962FED">
        <w:t>5</w:t>
      </w:r>
      <w:r w:rsidR="007126AC" w:rsidRPr="0005456A">
        <w:t>:</w:t>
      </w:r>
      <w:r w:rsidR="00962FED">
        <w:t>0</w:t>
      </w:r>
      <w:r w:rsidR="007126AC" w:rsidRPr="0005456A">
        <w:t>0 sati.</w:t>
      </w:r>
    </w:p>
    <w:p w:rsidRDefault="001A3DFF" w:rsidP="001A3DFF" w:rsidR="001A3DFF">
      <w:pPr>
        <w:jc w:val="both"/>
      </w:pPr>
    </w:p>
    <w:p w:rsidRDefault="008C04AA" w:rsidP="001A3DFF" w:rsidR="001A72F2">
      <w:pPr>
        <w:jc w:val="both"/>
        <w:rPr>
          <w:lang w:val="pl-PL"/>
        </w:rPr>
      </w:pPr>
      <w:r w:rsidRPr="0005456A">
        <w:tab/>
      </w:r>
      <w:r w:rsidR="001A72F2" w:rsidRPr="001A72F2">
        <w:t>II.</w:t>
      </w:r>
      <w:r w:rsidR="001A72F2" w:rsidRPr="001A72F2">
        <w:tab/>
        <w:t xml:space="preserve">Za stečajnog upravitelja imenuje se </w:t>
      </w:r>
      <w:r w:rsidR="007B63A8" w:rsidRPr="007B63A8">
        <w:rPr>
          <w:lang w:val="pl-PL"/>
        </w:rPr>
        <w:t>Damir Debeljuh iz Pule, Laginjina 6, OIB 29203139768.</w:t>
      </w:r>
    </w:p>
    <w:p w:rsidRDefault="007B63A8" w:rsidP="001A3DFF" w:rsidR="007B63A8" w:rsidRPr="0005456A">
      <w:pPr>
        <w:jc w:val="both"/>
      </w:pPr>
    </w:p>
    <w:p w:rsidRDefault="007126AC" w:rsidP="007126AC" w:rsidR="007126AC" w:rsidRPr="0005456A">
      <w:pPr>
        <w:jc w:val="both"/>
      </w:pPr>
      <w:r w:rsidRPr="0005456A">
        <w:tab/>
        <w:t>III.</w:t>
      </w:r>
      <w:r w:rsidRPr="0005456A">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05456A">
        <w:rPr>
          <w:bCs/>
        </w:rPr>
        <w:t>HR12 1001005 1863000160</w:t>
      </w:r>
      <w:r w:rsidRPr="0005456A">
        <w:t xml:space="preserve"> poziv na broj 64 5045-48752-</w:t>
      </w:r>
      <w:r w:rsidR="007B63A8">
        <w:t>906</w:t>
      </w:r>
      <w:r w:rsidRPr="0005456A">
        <w:t>201</w:t>
      </w:r>
      <w:r w:rsidR="007B63A8">
        <w:t>6</w:t>
      </w:r>
      <w:r w:rsidRPr="0005456A">
        <w:t xml:space="preserve">.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7B63A8" w:rsidP="007126AC" w:rsidR="007126AC" w:rsidRPr="0005456A">
      <w:pPr>
        <w:jc w:val="center"/>
      </w:pPr>
      <w:r>
        <w:t>06</w:t>
      </w:r>
      <w:r w:rsidR="007126AC" w:rsidRPr="0005456A">
        <w:t xml:space="preserve">. </w:t>
      </w:r>
      <w:r>
        <w:t>srpnja</w:t>
      </w:r>
      <w:r w:rsidR="007126AC" w:rsidRPr="0005456A">
        <w:t xml:space="preserve"> 201</w:t>
      </w:r>
      <w:r>
        <w:t>7</w:t>
      </w:r>
      <w:r w:rsidR="007126AC" w:rsidRPr="0005456A">
        <w:t xml:space="preserve">. g. u </w:t>
      </w:r>
      <w:r w:rsidR="00DB4773">
        <w:t>9</w:t>
      </w:r>
      <w:r w:rsidR="007126AC" w:rsidRPr="0005456A">
        <w:t>:</w:t>
      </w:r>
      <w:r w:rsidR="00DB4773">
        <w:t>3</w:t>
      </w:r>
      <w:r w:rsidR="007126AC" w:rsidRPr="0005456A">
        <w:t>0 sati,</w:t>
      </w:r>
    </w:p>
    <w:p w:rsidRDefault="007126AC" w:rsidP="008C6538" w:rsidR="00C643AD" w:rsidRPr="0005456A">
      <w:pPr>
        <w:jc w:val="center"/>
      </w:pPr>
      <w:r w:rsidRPr="0005456A">
        <w:lastRenderedPageBreak/>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DB4773" w:rsidR="007126AC" w:rsidRPr="0005456A">
      <w:pPr>
        <w:jc w:val="both"/>
      </w:pPr>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7B63A8" w:rsidP="007126AC" w:rsidR="007126AC" w:rsidRPr="0005456A">
      <w:pPr>
        <w:jc w:val="center"/>
      </w:pPr>
      <w:r w:rsidRPr="007B63A8">
        <w:t xml:space="preserve">06. srpnja 2017. </w:t>
      </w:r>
      <w:r w:rsidR="007126AC" w:rsidRPr="0005456A">
        <w:t>g. u 1</w:t>
      </w:r>
      <w:r w:rsidR="00DB4773">
        <w:t>0</w:t>
      </w:r>
      <w:r w:rsidR="007126AC" w:rsidRPr="0005456A">
        <w:t>:</w:t>
      </w:r>
      <w:r w:rsidR="00DB4773">
        <w:t>0</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pPr>
        <w:jc w:val="center"/>
      </w:pPr>
      <w:r w:rsidRPr="0005456A">
        <w:t>Dršćevka 1.</w:t>
      </w:r>
    </w:p>
    <w:p w:rsidRDefault="00EB554E" w:rsidP="007126AC" w:rsidR="00EB554E" w:rsidRPr="0005456A">
      <w:pPr>
        <w:jc w:val="center"/>
      </w:pPr>
    </w:p>
    <w:p w:rsidRDefault="007126AC" w:rsidP="00E63167" w:rsidR="001A3DFF">
      <w:pPr>
        <w:jc w:val="both"/>
      </w:pPr>
      <w:r w:rsidRPr="0005456A">
        <w:tab/>
      </w:r>
      <w:r w:rsidR="00EB554E">
        <w:t>X.</w:t>
      </w:r>
      <w:r w:rsidR="00EB554E">
        <w:tab/>
      </w:r>
      <w:r w:rsidR="00EB554E" w:rsidRPr="00130B95">
        <w:t xml:space="preserve">Nalaže se Ministarstvu unutarnjih poslova, Policijskoj upravi </w:t>
      </w:r>
      <w:r w:rsidR="00EB554E">
        <w:t>I</w:t>
      </w:r>
      <w:r w:rsidR="00EB554E" w:rsidRPr="00130B95">
        <w:t xml:space="preserve">starskoj, Sektor upravnih i inspekcijskih poslova, Služba za upravne poslove, da izvrši upis otvaranja stečajnog postupka nad </w:t>
      </w:r>
      <w:r w:rsidR="00EB554E" w:rsidRPr="00EB554E">
        <w:t>BIBIĆI d. o. o. Svetvinčenat, Bibići 2, OIB 52254924126</w:t>
      </w:r>
      <w:r w:rsidR="00EB554E" w:rsidRPr="00130B95">
        <w:t>, na vozil</w:t>
      </w:r>
      <w:r w:rsidR="00E63167">
        <w:t>u</w:t>
      </w:r>
      <w:r w:rsidR="00EB554E" w:rsidRPr="00130B95">
        <w:t xml:space="preserve"> </w:t>
      </w:r>
      <w:r w:rsidR="00E63167">
        <w:t xml:space="preserve">utovarivač ULT 200, u vlasništvu </w:t>
      </w:r>
      <w:r w:rsidR="00E63167" w:rsidRPr="00EB554E">
        <w:t>BIBIĆI d. o. o. Svetvinčenat</w:t>
      </w:r>
      <w:r w:rsidR="00E63167">
        <w:t>.</w:t>
      </w:r>
    </w:p>
    <w:p w:rsidRDefault="00E63167" w:rsidP="00E63167" w:rsidR="00E63167">
      <w:pPr>
        <w:jc w:val="both"/>
      </w:pPr>
    </w:p>
    <w:p w:rsidRDefault="008C04AA" w:rsidP="001A3DFF" w:rsidR="008C04AA" w:rsidRPr="0005456A">
      <w:pPr>
        <w:jc w:val="center"/>
      </w:pPr>
      <w:r w:rsidRPr="0005456A">
        <w:t>Obrazloženje</w:t>
      </w:r>
    </w:p>
    <w:p w:rsidRDefault="00664682" w:rsidP="008C04AA" w:rsidR="00664682" w:rsidRPr="0005456A">
      <w:pPr>
        <w:jc w:val="both"/>
      </w:pPr>
    </w:p>
    <w:p w:rsidRDefault="007148DA" w:rsidP="007148DA" w:rsidR="007148DA">
      <w:pPr>
        <w:ind w:firstLine="708"/>
        <w:jc w:val="both"/>
      </w:pPr>
      <w:r>
        <w:t xml:space="preserve">Rješenjem ovog suda posl.br. </w:t>
      </w:r>
      <w:r w:rsidR="007B63A8" w:rsidRPr="007B63A8">
        <w:t>St-906/16-19</w:t>
      </w:r>
      <w:r w:rsidR="007B63A8">
        <w:t xml:space="preserve"> </w:t>
      </w:r>
      <w:r>
        <w:t xml:space="preserve">od </w:t>
      </w:r>
      <w:r w:rsidR="007B63A8" w:rsidRPr="007B63A8">
        <w:t>14. srpnja 2016.</w:t>
      </w:r>
      <w:r w:rsidR="007B63A8">
        <w:t xml:space="preserve"> </w:t>
      </w:r>
      <w:r>
        <w:t>odlučeno je:</w:t>
      </w:r>
    </w:p>
    <w:p w:rsidRDefault="007148DA" w:rsidP="007B63A8" w:rsidR="007B63A8">
      <w:pPr>
        <w:ind w:firstLine="708"/>
        <w:jc w:val="both"/>
      </w:pPr>
      <w:r>
        <w:t>„</w:t>
      </w:r>
      <w:r w:rsidR="007B63A8">
        <w:t>I.</w:t>
      </w:r>
      <w:r w:rsidR="007B63A8">
        <w:tab/>
        <w:t xml:space="preserve">Temeljem čl. 115. st. 1. Stečajnog zakona (Narodne novine broj 71/15, dalje: SZ) pokreće se prethodni postupak radi utvrđivanja pretpostavki za otvaranje stečajnog postupka nad dužnikom društvom BIBIĆI d. o. o. Svetvinčenat, Bibići 2, OIB 52254924126, te se određuje ročište radi očitovanja o prijedlogu za otvaranje stečajnoga postupka (čl. 123. SZ-a) i radi rasprave o pretpostavkama za otvaranje stečajnoga postupka (čl. 128. st. 1. SZ-a) za dan </w:t>
      </w:r>
    </w:p>
    <w:p w:rsidRDefault="007B63A8" w:rsidP="007B63A8" w:rsidR="007B63A8">
      <w:pPr>
        <w:ind w:firstLine="708"/>
        <w:jc w:val="both"/>
      </w:pPr>
      <w:r>
        <w:tab/>
        <w:t>13. rujna 2016. u 09:00 sati, u Trgovačkom sudu u Pazinu, Dršćevka 1, sudnica 1,</w:t>
      </w:r>
    </w:p>
    <w:p w:rsidRDefault="007B63A8" w:rsidP="007B63A8" w:rsidR="007B63A8">
      <w:pPr>
        <w:ind w:firstLine="708"/>
        <w:jc w:val="both"/>
      </w:pPr>
      <w:r>
        <w:t>na koje se pozivaju:</w:t>
      </w:r>
    </w:p>
    <w:p w:rsidRDefault="007B63A8" w:rsidP="007B63A8" w:rsidR="007B63A8">
      <w:pPr>
        <w:ind w:firstLine="708"/>
        <w:jc w:val="both"/>
      </w:pPr>
      <w:r>
        <w:tab/>
      </w:r>
      <w:r>
        <w:tab/>
        <w:t>-  predlagatelj po punomoćniku,</w:t>
      </w:r>
    </w:p>
    <w:p w:rsidRDefault="007B63A8" w:rsidP="007B63A8" w:rsidR="007B63A8">
      <w:pPr>
        <w:ind w:firstLine="708"/>
        <w:jc w:val="both"/>
      </w:pPr>
      <w:r>
        <w:tab/>
      </w:r>
      <w:r>
        <w:tab/>
        <w:t xml:space="preserve">-  dužnik, </w:t>
      </w:r>
    </w:p>
    <w:p w:rsidRDefault="007B63A8" w:rsidP="007B63A8" w:rsidR="007B63A8">
      <w:pPr>
        <w:ind w:firstLine="708"/>
        <w:jc w:val="both"/>
      </w:pPr>
      <w:r>
        <w:tab/>
      </w:r>
      <w:r>
        <w:tab/>
        <w:t>- zakonski zastupnik dužnika Srećko Doblanović iz Bibići, Bibići 2.</w:t>
      </w:r>
    </w:p>
    <w:p w:rsidRDefault="007B63A8" w:rsidP="007B63A8" w:rsidR="007B63A8">
      <w:pPr>
        <w:ind w:firstLine="708"/>
        <w:jc w:val="both"/>
      </w:pPr>
      <w:r>
        <w:tab/>
        <w:t>Pozvane osobe se o prijedlogu za otvaranje stečajnoga postupka mogu očitovati i pisano (čl. 123. st. 1. i 2. SZ-a).</w:t>
      </w:r>
    </w:p>
    <w:p w:rsidRDefault="007B63A8" w:rsidP="007B63A8" w:rsidR="007148DA">
      <w:pPr>
        <w:ind w:firstLine="708"/>
        <w:jc w:val="both"/>
      </w:pPr>
      <w:r>
        <w:tab/>
        <w:t>II.</w:t>
      </w:r>
      <w:r>
        <w:tab/>
        <w:t>Nalaže se dužniku da do zakazanog ročišta dostavi sudu popis imovine i obveza dužnika sukladno odredbi čl. 16. st. 3. u svezi s čl. 17. SZ-a.</w:t>
      </w:r>
      <w:r w:rsidR="007148DA">
        <w:t>“.</w:t>
      </w:r>
    </w:p>
    <w:p w:rsidRDefault="007148DA" w:rsidP="007148DA" w:rsidR="007148DA">
      <w:pPr>
        <w:ind w:firstLine="708"/>
        <w:jc w:val="both"/>
      </w:pPr>
    </w:p>
    <w:p w:rsidRDefault="007148DA" w:rsidP="007148DA" w:rsidR="007148DA">
      <w:pPr>
        <w:ind w:firstLine="708"/>
        <w:jc w:val="both"/>
      </w:pPr>
      <w:r>
        <w:t>To je rješenje objavljeno na mrežnoj stranici e-oglasna ploča sudova 15. s</w:t>
      </w:r>
      <w:r w:rsidR="007B63A8">
        <w:t>rpnja</w:t>
      </w:r>
      <w:r>
        <w:t xml:space="preserve"> 2016., te se dostava smatra obavljenom istekom osmog dana od dana objave, sukladno čl. 12. st. 1. Stečajnog zakona (dalje: SZ). </w:t>
      </w:r>
    </w:p>
    <w:p w:rsidRDefault="007148DA" w:rsidP="007148DA" w:rsidR="007148DA">
      <w:pPr>
        <w:ind w:firstLine="708"/>
        <w:jc w:val="both"/>
      </w:pPr>
      <w:r>
        <w:tab/>
      </w:r>
    </w:p>
    <w:p w:rsidRDefault="007148DA" w:rsidP="00BE59A1" w:rsidR="00BE59A1">
      <w:pPr>
        <w:ind w:firstLine="708"/>
        <w:jc w:val="both"/>
      </w:pPr>
      <w:r>
        <w:t xml:space="preserve">Na ročištu od </w:t>
      </w:r>
      <w:r w:rsidR="00BE59A1" w:rsidRPr="00BE59A1">
        <w:t>13. rujna 2016.</w:t>
      </w:r>
      <w:r w:rsidR="00BE59A1">
        <w:t xml:space="preserve"> zakonski zastupnici dužnika Renato Vrh i Valter Vižentin, naveli su da u spis predmeta dostavljaju dopise upućene gosp. Srećku Doblanoviću, također zakonskom zastupniku dužnika, kojima se poziva na dostavu poslovnih knjiga i financijskih izvještaja, radi dostave dokumentacije odnosno bilance društva i drugog sudu. Naime, sjedište društva dužnika jest na adresi zakonskog zastupnika Srećka Doblanovića, koje društvo zastupa samostalno i pojedinačno zajedno sa nazočnim zakonskim zastupnicima, te niti on, a niti računovodstvo društva koje je od njegove strane angažirano ne surađuju sa ovdje nazočnim zakonskim zastupnicima dužnika. Inače, dužnik je ovlaštenik koncesije na kamenolomu Gravanaća u Svetvinčentu, sukladno ugovoru koji se dostavlja u spis predmeta, a od imovine ima znatne zalihe kamena na tom kamenolomu, a koje su zalihe popisane na zapisniku od 05. studenog 2010. koji se dostavlja u spis predmeta te je procijenjena vrijednost tih zaliha 1.116.109,65 kuna. Procjena se također dostavlja u spis. Stanje zaliha je u odnosu na predmetni zapisnik neizmijenjeno iz razloga što je kamenolom zatvoren uslijed zabrane eksploatacije koja je nedavno ukinuta te je moguće dalje poslovati. Osim predmetnih zaliha dužnik u vlasništvu ima stroj utovarivač ULT 200 vrijednosti cca 30.000,00 kuna. Ovdje nazočni zakonski zastupnici dužnika započeli su pregovore sa najvećim vjerovnikom o eventualnoj nagodbi temeljem koje bi on povukao prijedlog za ovrhu, a ostatak obveza u očevidniku redoslijeda plaćanja bi također dužnik podmirio u roku od 60 dana. Stoga se, s obzirom na iznos neizvršenih osnova za plaćanje od 3.084.075,55 kuna, moli sud da se dužniku omogući da u daljnjem roku od 60 dana dostavi sudu potvrdu iz očevidnika redoslijeda osnova za plaćanje da nema evidentiranih neizvršenih osnova za plaćanje. Naime, dužniku je nakon zabrane koja je trajala pet godina ponovno omogućena eksploatacija kamena od koje je moguće uprihoditi cca 2.000.000,00 kuna neto dobiti godišnje.</w:t>
      </w:r>
    </w:p>
    <w:p w:rsidRDefault="00BE59A1" w:rsidP="007148DA" w:rsidR="00BE59A1">
      <w:pPr>
        <w:ind w:firstLine="708"/>
        <w:jc w:val="both"/>
      </w:pPr>
    </w:p>
    <w:p w:rsidRDefault="007148DA" w:rsidP="007148DA" w:rsidR="00DB4773">
      <w:pPr>
        <w:ind w:firstLine="708"/>
        <w:jc w:val="both"/>
      </w:pPr>
      <w:r>
        <w:t>Sudac je rješenje</w:t>
      </w:r>
      <w:r w:rsidR="00BE59A1">
        <w:t>m naložio dužniku da u roku od 6</w:t>
      </w:r>
      <w:r>
        <w:t xml:space="preserve">0 dana sudu dostavi dokaz – potvrdu Fine iz koje proizlazi da dužnik u očevidniku redoslijeda osnova za plaćanje nema evidentiranih neizvršenih osnova za plaćanje u neprekinutom razdoblju od </w:t>
      </w:r>
      <w:r w:rsidR="00BE59A1">
        <w:t>6</w:t>
      </w:r>
      <w:r>
        <w:t>0 dana.</w:t>
      </w:r>
      <w:r>
        <w:tab/>
      </w:r>
    </w:p>
    <w:p w:rsidRDefault="00DB4773" w:rsidP="007148DA" w:rsidR="00DB4773">
      <w:pPr>
        <w:ind w:firstLine="708"/>
        <w:jc w:val="both"/>
      </w:pPr>
    </w:p>
    <w:p w:rsidRDefault="00DB4773" w:rsidP="00DB4773" w:rsidR="00DB4773">
      <w:pPr>
        <w:ind w:firstLine="708"/>
        <w:jc w:val="both"/>
      </w:pPr>
      <w:r>
        <w:t xml:space="preserve">Na zahtjev </w:t>
      </w:r>
      <w:r w:rsidR="00BE59A1">
        <w:t xml:space="preserve">zakonskih zastupnika </w:t>
      </w:r>
      <w:r>
        <w:t xml:space="preserve">dužnika </w:t>
      </w:r>
      <w:r w:rsidR="00BE59A1">
        <w:t xml:space="preserve">zaključkom </w:t>
      </w:r>
      <w:r>
        <w:t>p</w:t>
      </w:r>
      <w:r w:rsidRPr="00DB4773">
        <w:t>osl.br. St-9</w:t>
      </w:r>
      <w:r w:rsidR="00BE59A1">
        <w:t>06</w:t>
      </w:r>
      <w:r w:rsidRPr="00DB4773">
        <w:t>/1</w:t>
      </w:r>
      <w:r w:rsidR="00BE59A1">
        <w:t>6-27</w:t>
      </w:r>
      <w:r>
        <w:t xml:space="preserve"> od </w:t>
      </w:r>
      <w:r w:rsidR="00BE59A1">
        <w:t>14</w:t>
      </w:r>
      <w:r>
        <w:t>. s</w:t>
      </w:r>
      <w:r w:rsidR="00BE59A1">
        <w:t>tudenog</w:t>
      </w:r>
      <w:r>
        <w:t xml:space="preserve"> 2016. dužniku je  produljen rok za dostavu dokaza – potvrde Fine iz koje proizlazi da dužnik u očevidniku redoslijeda osnova za plaćanje nema evidentiranih neizvršenih osnova za plaćanje u neprekinutom razdoblju od </w:t>
      </w:r>
      <w:r w:rsidR="00BE59A1">
        <w:t>6</w:t>
      </w:r>
      <w:r>
        <w:t xml:space="preserve">0 dana, za daljnjih 30 dana računajući od dana dostave tog </w:t>
      </w:r>
      <w:r w:rsidR="00BE59A1">
        <w:t>zaključka</w:t>
      </w:r>
      <w:r>
        <w:t>.</w:t>
      </w:r>
    </w:p>
    <w:p w:rsidRDefault="00BE59A1" w:rsidP="007148DA" w:rsidR="00DB4773">
      <w:pPr>
        <w:ind w:firstLine="708"/>
        <w:jc w:val="both"/>
      </w:pPr>
      <w:r>
        <w:t xml:space="preserve">Taj </w:t>
      </w:r>
      <w:r w:rsidRPr="00BE59A1">
        <w:t xml:space="preserve">je </w:t>
      </w:r>
      <w:r>
        <w:t xml:space="preserve">zaključak </w:t>
      </w:r>
      <w:r w:rsidRPr="00BE59A1">
        <w:t>objavljen na mrežnoj stranici e-oglasna ploča sudova 15. s</w:t>
      </w:r>
      <w:r>
        <w:t>tudenog</w:t>
      </w:r>
      <w:r w:rsidRPr="00BE59A1">
        <w:t xml:space="preserve"> 2016., te se dostava smatra obavljenom istekom osmog dana od dana objave, sukladno čl. 12. st. 1. SZ</w:t>
      </w:r>
      <w:r>
        <w:t>-a.</w:t>
      </w:r>
    </w:p>
    <w:p w:rsidRDefault="00BE59A1" w:rsidP="00BE59A1" w:rsidR="00BE59A1">
      <w:pPr>
        <w:ind w:firstLine="708"/>
        <w:jc w:val="both"/>
      </w:pPr>
      <w:r>
        <w:t>Na zahtjev zakonskih zastupnika dužnika zaključkom posl.br. St-906/16-30 od 31. siječnja 2017. dužniku je ponovno produljen rok za dostavu dokaza – potvrde Fine iz koje proizlazi da dužnik u očevidniku redoslijeda osnova za plaćanje nema evidentiranih neizvršenih osnova za plaćanje u neprekinutom razdoblju od 60 dana, za daljnjih 30 dana računajući od dana dostave tog zaključka.</w:t>
      </w:r>
    </w:p>
    <w:p w:rsidRDefault="00BE59A1" w:rsidP="00BE59A1" w:rsidR="00BE59A1">
      <w:pPr>
        <w:ind w:firstLine="708"/>
        <w:jc w:val="both"/>
      </w:pPr>
      <w:r>
        <w:t>Taj je zaključak objavljen na mrežnoj stranici e-oglasna ploča sudova 01. veljače 2017., te se dostava smatra obavljenom istekom osmog dana od dana objave, sukladno čl. 12. st. 1. SZ-a.</w:t>
      </w:r>
    </w:p>
    <w:p w:rsidRDefault="00BE59A1" w:rsidP="007148DA" w:rsidR="00BE59A1">
      <w:pPr>
        <w:ind w:firstLine="708"/>
        <w:jc w:val="both"/>
      </w:pPr>
    </w:p>
    <w:p w:rsidRDefault="007148DA" w:rsidP="007148DA" w:rsidR="007148DA">
      <w:pPr>
        <w:ind w:firstLine="708"/>
        <w:jc w:val="both"/>
      </w:pPr>
      <w:r>
        <w:t xml:space="preserve">Dužnik </w:t>
      </w:r>
      <w:r w:rsidR="00DB4773">
        <w:t xml:space="preserve">predmetnu </w:t>
      </w:r>
      <w:r>
        <w:t>potvrdu nije dostavio.</w:t>
      </w:r>
    </w:p>
    <w:p w:rsidRDefault="007148DA" w:rsidP="007148DA" w:rsidR="007148DA">
      <w:pPr>
        <w:ind w:firstLine="708"/>
        <w:jc w:val="both"/>
      </w:pPr>
    </w:p>
    <w:p w:rsidRDefault="0007611F" w:rsidP="00DB4773" w:rsidR="0007611F">
      <w:pPr>
        <w:ind w:firstLine="708"/>
        <w:jc w:val="both"/>
      </w:pPr>
      <w:r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Pr="0005456A">
        <w:t xml:space="preserve">FINA-e za </w:t>
      </w:r>
      <w:r w:rsidR="0005456A">
        <w:t xml:space="preserve">provedbu skraćenog </w:t>
      </w:r>
      <w:r w:rsidR="0040642A" w:rsidRPr="0005456A">
        <w:t xml:space="preserve">otvaranje stečajnog </w:t>
      </w:r>
      <w:r w:rsidRPr="0005456A">
        <w:t>postupka</w:t>
      </w:r>
      <w:r w:rsidR="0040642A" w:rsidRPr="0005456A">
        <w:t xml:space="preserve"> </w:t>
      </w:r>
      <w:r w:rsidR="00BE59A1">
        <w:t xml:space="preserve">(list 1 spisa) </w:t>
      </w:r>
      <w:r w:rsidRPr="0005456A">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996600">
        <w:t xml:space="preserve">. </w:t>
      </w:r>
      <w:r w:rsidR="00EA20E1">
        <w:t>D</w:t>
      </w:r>
      <w:r w:rsidRPr="0005456A">
        <w:t>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DB4773" w:rsidP="0040642A" w:rsidR="00DB4773">
      <w:pPr>
        <w:jc w:val="both"/>
      </w:pPr>
      <w:r>
        <w:tab/>
      </w:r>
    </w:p>
    <w:p w:rsidRDefault="00DB4773" w:rsidP="0040642A" w:rsidR="00DB4773">
      <w:pPr>
        <w:jc w:val="both"/>
      </w:pPr>
      <w:r>
        <w:tab/>
        <w:t>Iz navoda zakonsk</w:t>
      </w:r>
      <w:r w:rsidR="00807365">
        <w:t>ih</w:t>
      </w:r>
      <w:r>
        <w:t xml:space="preserve"> zastupnika dužnika proizlazi da dužnik ima imovinu dovoljnu za </w:t>
      </w:r>
      <w:r w:rsidR="001F2299">
        <w:t xml:space="preserve">podmirenje stečajnog postupka - </w:t>
      </w:r>
      <w:r w:rsidR="00807365" w:rsidRPr="00807365">
        <w:t>zalihe kamena na kamenolomu</w:t>
      </w:r>
      <w:r w:rsidR="00807365">
        <w:t xml:space="preserve"> </w:t>
      </w:r>
      <w:r w:rsidR="00807365" w:rsidRPr="00807365">
        <w:t>procijenjen</w:t>
      </w:r>
      <w:r w:rsidR="00807365">
        <w:t>e</w:t>
      </w:r>
      <w:r w:rsidR="00807365" w:rsidRPr="00807365">
        <w:t xml:space="preserve"> vrijednost</w:t>
      </w:r>
      <w:r w:rsidR="00807365">
        <w:t>i</w:t>
      </w:r>
      <w:r w:rsidR="00807365" w:rsidRPr="00807365">
        <w:t xml:space="preserve"> 1.116.109,65 kuna</w:t>
      </w:r>
      <w:r w:rsidR="00807365">
        <w:t xml:space="preserve"> te </w:t>
      </w:r>
      <w:r w:rsidR="00807365" w:rsidRPr="00807365">
        <w:t>stroj utovarivač ULT 200 vrijednosti</w:t>
      </w:r>
      <w:r w:rsidR="00807365">
        <w:t xml:space="preserve"> cca 30.000,00 kuna.</w:t>
      </w:r>
    </w:p>
    <w:p w:rsidRDefault="00DB4773" w:rsidP="0040642A" w:rsidR="00DB4773">
      <w:pPr>
        <w:jc w:val="both"/>
      </w:pPr>
    </w:p>
    <w:p w:rsidRDefault="0007611F" w:rsidP="00942E9C" w:rsidR="00F55BF7" w:rsidRPr="0005456A">
      <w:pPr>
        <w:jc w:val="both"/>
      </w:pPr>
      <w:r w:rsidRPr="0005456A">
        <w:tab/>
        <w:t xml:space="preserve"> S</w:t>
      </w:r>
      <w:r w:rsidR="0040642A" w:rsidRPr="0005456A">
        <w:t xml:space="preserve"> obzirom na sve navedeno </w:t>
      </w:r>
      <w:r w:rsidRPr="0005456A">
        <w:t>je, na temelju odredbi čl. 129., 130. i 131. SZ-a, odlučeno kao u izreci ovog rješenja</w:t>
      </w:r>
      <w:r w:rsidR="00B97C24" w:rsidRPr="00B97C24">
        <w:t>.</w:t>
      </w:r>
      <w:r w:rsidR="00942E9C" w:rsidRPr="00942E9C">
        <w:t xml:space="preserve"> </w:t>
      </w:r>
      <w:r w:rsidR="00942E9C">
        <w:t>Izbor stečajnoga upravitelja u stečajnom postupku obavljen je metodom slučajnoga odabira s liste A stečajnih upravitelja za područje ovog suda (čl. 84. st. 1. ZS-a).</w:t>
      </w:r>
    </w:p>
    <w:p w:rsidRDefault="0016605C" w:rsidP="00634BDB" w:rsidR="00634BDB" w:rsidRPr="0005456A">
      <w:pPr>
        <w:jc w:val="center"/>
      </w:pPr>
      <w:r w:rsidRPr="0005456A">
        <w:t xml:space="preserve">U </w:t>
      </w:r>
      <w:r w:rsidR="0040642A" w:rsidRPr="0005456A">
        <w:t xml:space="preserve">Pazinu, </w:t>
      </w:r>
      <w:r w:rsidR="00807365">
        <w:t>06</w:t>
      </w:r>
      <w:r w:rsidR="001F2299" w:rsidRPr="001F2299">
        <w:t xml:space="preserve">. </w:t>
      </w:r>
      <w:r w:rsidR="00807365">
        <w:t>travnja</w:t>
      </w:r>
      <w:r w:rsidR="001F2299" w:rsidRPr="001F2299">
        <w:t xml:space="preserve"> 201</w:t>
      </w:r>
      <w:r w:rsidR="00807365">
        <w:t>7</w:t>
      </w:r>
      <w:r w:rsidR="001F2299" w:rsidRPr="001F2299">
        <w:t>.</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40642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w:t>
      </w:r>
      <w:r w:rsidR="00410D99">
        <w:t>, v.r.</w:t>
      </w:r>
    </w:p>
    <w:p w:rsidRDefault="00B97C24" w:rsidP="00634BDB" w:rsidR="00B97C24">
      <w:pPr>
        <w:jc w:val="both"/>
      </w:pPr>
    </w:p>
    <w:p w:rsidRDefault="00EA20E1" w:rsidP="00634BDB" w:rsidR="00EA20E1">
      <w:pPr>
        <w:jc w:val="both"/>
      </w:pPr>
    </w:p>
    <w:p w:rsidRDefault="001F2299" w:rsidP="00634BDB" w:rsidR="001F2299">
      <w:pPr>
        <w:jc w:val="both"/>
      </w:pPr>
    </w:p>
    <w:p w:rsidRDefault="00807365" w:rsidP="00634BDB" w:rsidR="00807365">
      <w:pPr>
        <w:jc w:val="both"/>
      </w:pPr>
    </w:p>
    <w:p w:rsidRDefault="00807365" w:rsidP="00634BDB" w:rsidR="00807365" w:rsidRPr="0005456A">
      <w:pPr>
        <w:jc w:val="both"/>
      </w:pPr>
    </w:p>
    <w:p w:rsidRDefault="00634BDB" w:rsidP="00634BDB" w:rsidR="00634BDB" w:rsidRPr="0005456A">
      <w:pPr>
        <w:jc w:val="both"/>
      </w:pPr>
      <w:r w:rsidRPr="0005456A">
        <w:t xml:space="preserve">UPUTA O PRAVNOM LIJEKU: </w:t>
      </w:r>
    </w:p>
    <w:p w:rsidRDefault="00942E9C" w:rsidP="00634BDB" w:rsidR="00634BDB" w:rsidRPr="0005456A">
      <w:pPr>
        <w:jc w:val="both"/>
      </w:pPr>
      <w:r w:rsidRPr="00942E9C">
        <w:t>Protiv ovog rješenja  može se izjaviti žalba u roku od osam dana od dana dostave, a dostava se smatra obavljenom istekom osmoga dana od dana objave pismena na mrežnoj stranici e-Oglasna ploča sudova (čl. 12. SZ-a). Protiv rješenja o otvaranju stečajnog postupka žalbu može podnijeti osoba ovlaštena za zastupanje dužnika po zakonu do dana nastupanja pravnih posljedica otvaranja stečajnog postupka (čl.128. st. 8. SZ). Žalba se podnosi ovom sudu u dva primjerka, a o žalbi odlučuje Visoki trgovački sud Republike Hrvatske.</w:t>
      </w:r>
    </w:p>
    <w:p w:rsidRDefault="00C643AD" w:rsidP="00634BDB" w:rsidR="00C643AD" w:rsidRPr="0005456A">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807365" w:rsidRPr="00807365">
        <w:t>06. travnja 2017.</w:t>
      </w:r>
      <w:r w:rsidR="00962FED">
        <w:t xml:space="preserve"> u 15:0</w:t>
      </w:r>
      <w:r w:rsidR="001F2299" w:rsidRPr="001F2299">
        <w:t>0 sati</w:t>
      </w:r>
    </w:p>
    <w:p w:rsidRDefault="0050494E" w:rsidP="00634BDB" w:rsidR="00634BDB" w:rsidRPr="0005456A">
      <w:pPr>
        <w:jc w:val="both"/>
      </w:pPr>
      <w:r>
        <w:t>- predlagatelju</w:t>
      </w:r>
      <w:r w:rsidR="00807365">
        <w:t xml:space="preserve"> po pun.</w:t>
      </w:r>
    </w:p>
    <w:p w:rsidRDefault="00634BDB" w:rsidP="00634BDB" w:rsidR="00634BDB" w:rsidRPr="0005456A">
      <w:pPr>
        <w:jc w:val="both"/>
      </w:pPr>
      <w:r w:rsidRPr="0005456A">
        <w:t xml:space="preserve">- dužniku </w:t>
      </w:r>
    </w:p>
    <w:p w:rsidRDefault="009F620C" w:rsidP="00634BDB" w:rsidR="00634BDB" w:rsidRPr="0005456A">
      <w:pPr>
        <w:jc w:val="both"/>
      </w:pPr>
      <w:r w:rsidRPr="0005456A">
        <w:t>- stečajnom</w:t>
      </w:r>
      <w:r w:rsidR="00634BDB" w:rsidRPr="0005456A">
        <w:t xml:space="preserve"> upravitelj</w:t>
      </w:r>
      <w:r w:rsidRPr="0005456A">
        <w:t>u</w:t>
      </w:r>
      <w:r w:rsidR="00634BDB" w:rsidRPr="0005456A">
        <w:t xml:space="preserve"> </w:t>
      </w:r>
    </w:p>
    <w:p w:rsidRDefault="00EA20E1" w:rsidP="00634BDB" w:rsidR="00EA20E1">
      <w:pPr>
        <w:jc w:val="both"/>
      </w:pPr>
      <w:r>
        <w:t>- ŽDO Pula</w:t>
      </w:r>
    </w:p>
    <w:p w:rsidRDefault="00807365" w:rsidP="00634BDB" w:rsidR="00807365">
      <w:pPr>
        <w:jc w:val="both"/>
      </w:pPr>
      <w:r>
        <w:t>- FINA Rijeka</w:t>
      </w:r>
    </w:p>
    <w:p w:rsidRDefault="00634BDB" w:rsidP="00E63167" w:rsidR="00E63167">
      <w:pPr>
        <w:jc w:val="both"/>
      </w:pPr>
      <w:r w:rsidRPr="0005456A">
        <w:t>-</w:t>
      </w:r>
      <w:r w:rsidR="0005456A">
        <w:t xml:space="preserve"> Porezna uprava, Područni ured </w:t>
      </w:r>
      <w:r w:rsidR="00EA20E1">
        <w:t xml:space="preserve">u </w:t>
      </w:r>
      <w:r w:rsidR="0005456A">
        <w:t>Pazin</w:t>
      </w:r>
      <w:r w:rsidR="00EA20E1">
        <w:t>u</w:t>
      </w:r>
    </w:p>
    <w:p w:rsidRDefault="00E63167" w:rsidP="00E63167" w:rsidR="00E63167" w:rsidRPr="00130B95">
      <w:pPr>
        <w:jc w:val="both"/>
      </w:pPr>
      <w:r w:rsidRPr="00130B95">
        <w:t xml:space="preserve">- </w:t>
      </w:r>
      <w:r w:rsidRPr="009E661B">
        <w:t>Ministarstvu unutarnjih poslova, Policijskoj upravi Istarskoj, Sektor upravnih i inspekcijskih poslova, Služba za upravne poslove</w:t>
      </w:r>
    </w:p>
    <w:p w:rsidRDefault="00634BDB" w:rsidP="00634BDB" w:rsidR="00945BC8" w:rsidRPr="0005456A">
      <w:pPr>
        <w:jc w:val="both"/>
      </w:pPr>
      <w:r w:rsidRPr="0005456A">
        <w:t>- sudski registar ovoga suda</w:t>
      </w:r>
    </w:p>
    <w:sectPr w:rsidSect="00A937BE" w:rsidR="00945BC8" w:rsidRPr="0005456A">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3535" w:rsidP="008C04AA" w:rsidR="00FA3535">
      <w:r>
        <w:separator/>
      </w:r>
    </w:p>
  </w:endnote>
  <w:endnote w:id="0" w:type="continuationSeparator">
    <w:p w:rsidRDefault="00FA3535" w:rsidP="008C04AA" w:rsidR="00FA3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3535" w:rsidP="008C04AA" w:rsidR="00FA3535">
      <w:r>
        <w:separator/>
      </w:r>
    </w:p>
  </w:footnote>
  <w:footnote w:id="0" w:type="continuationSeparator">
    <w:p w:rsidRDefault="00FA3535" w:rsidP="008C04AA" w:rsidR="00FA3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10D99"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0D99">
      <w:rPr>
        <w:rStyle w:val="Brojstranice"/>
        <w:noProof/>
      </w:rPr>
      <w:t>4</w:t>
    </w:r>
    <w:r>
      <w:rPr>
        <w:rStyle w:val="Brojstranice"/>
      </w:rPr>
      <w:fldChar w:fldCharType="end"/>
    </w:r>
  </w:p>
  <w:p w:rsidRDefault="00BC6E78" w:rsidP="00DD3FB1" w:rsidR="008A4163" w:rsidRPr="003333BD">
    <w:pPr>
      <w:pStyle w:val="Zaglavlje"/>
    </w:pPr>
    <w:r>
      <w:tab/>
    </w:r>
    <w:r>
      <w:tab/>
    </w:r>
    <w:r w:rsidR="007B63A8" w:rsidRPr="007B63A8">
      <w:t>Posl. br. 10 St-906/16-32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7148DA" w:rsidRPr="007148DA">
      <w:t>Posl. br. 10 St-9</w:t>
    </w:r>
    <w:r w:rsidR="007B63A8">
      <w:t>06/16</w:t>
    </w:r>
    <w:r w:rsidR="007148DA" w:rsidRPr="007148DA">
      <w:t>-</w:t>
    </w:r>
    <w:r w:rsidR="007B63A8">
      <w:t>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11F"/>
    <w:rsid w:val="0008737B"/>
    <w:rsid w:val="0009426B"/>
    <w:rsid w:val="000A04AC"/>
    <w:rsid w:val="000A5B56"/>
    <w:rsid w:val="000C7B43"/>
    <w:rsid w:val="000D47D3"/>
    <w:rsid w:val="000D7CB0"/>
    <w:rsid w:val="00104350"/>
    <w:rsid w:val="00120DE3"/>
    <w:rsid w:val="001514F7"/>
    <w:rsid w:val="00153A82"/>
    <w:rsid w:val="0016605C"/>
    <w:rsid w:val="001A1476"/>
    <w:rsid w:val="001A3DFF"/>
    <w:rsid w:val="001A72F2"/>
    <w:rsid w:val="001E75F6"/>
    <w:rsid w:val="001F2299"/>
    <w:rsid w:val="00206E40"/>
    <w:rsid w:val="00220C40"/>
    <w:rsid w:val="002668F5"/>
    <w:rsid w:val="00283B19"/>
    <w:rsid w:val="002B1A3F"/>
    <w:rsid w:val="002D0ACD"/>
    <w:rsid w:val="002D63A4"/>
    <w:rsid w:val="002E6FD1"/>
    <w:rsid w:val="00321E37"/>
    <w:rsid w:val="00326C83"/>
    <w:rsid w:val="0035048B"/>
    <w:rsid w:val="003A214E"/>
    <w:rsid w:val="003F58EA"/>
    <w:rsid w:val="0040642A"/>
    <w:rsid w:val="00410D99"/>
    <w:rsid w:val="004336B9"/>
    <w:rsid w:val="004353D4"/>
    <w:rsid w:val="00443160"/>
    <w:rsid w:val="00443C91"/>
    <w:rsid w:val="00482E79"/>
    <w:rsid w:val="00486F3D"/>
    <w:rsid w:val="004A08AF"/>
    <w:rsid w:val="004A2979"/>
    <w:rsid w:val="004B0184"/>
    <w:rsid w:val="0050494E"/>
    <w:rsid w:val="00532730"/>
    <w:rsid w:val="00554328"/>
    <w:rsid w:val="00575F78"/>
    <w:rsid w:val="005B6B0F"/>
    <w:rsid w:val="005C7566"/>
    <w:rsid w:val="005E4638"/>
    <w:rsid w:val="005F57AE"/>
    <w:rsid w:val="005F652C"/>
    <w:rsid w:val="00621A3C"/>
    <w:rsid w:val="0062548C"/>
    <w:rsid w:val="00634BDB"/>
    <w:rsid w:val="00645620"/>
    <w:rsid w:val="00656FEC"/>
    <w:rsid w:val="00664682"/>
    <w:rsid w:val="00692004"/>
    <w:rsid w:val="00694576"/>
    <w:rsid w:val="006E061C"/>
    <w:rsid w:val="0071183C"/>
    <w:rsid w:val="007126AC"/>
    <w:rsid w:val="007148DA"/>
    <w:rsid w:val="0073321E"/>
    <w:rsid w:val="007542C0"/>
    <w:rsid w:val="007652ED"/>
    <w:rsid w:val="00774CCA"/>
    <w:rsid w:val="007B63A8"/>
    <w:rsid w:val="007C56D4"/>
    <w:rsid w:val="007D0A13"/>
    <w:rsid w:val="00803CC5"/>
    <w:rsid w:val="00807365"/>
    <w:rsid w:val="00830346"/>
    <w:rsid w:val="008517F4"/>
    <w:rsid w:val="00862030"/>
    <w:rsid w:val="0088211F"/>
    <w:rsid w:val="00887DAA"/>
    <w:rsid w:val="00896573"/>
    <w:rsid w:val="008C04AA"/>
    <w:rsid w:val="008C29DD"/>
    <w:rsid w:val="008C6538"/>
    <w:rsid w:val="008D67D3"/>
    <w:rsid w:val="009216FE"/>
    <w:rsid w:val="00927C41"/>
    <w:rsid w:val="00942E9C"/>
    <w:rsid w:val="00945BC8"/>
    <w:rsid w:val="00962FED"/>
    <w:rsid w:val="009638CD"/>
    <w:rsid w:val="009663F2"/>
    <w:rsid w:val="00970285"/>
    <w:rsid w:val="0097586A"/>
    <w:rsid w:val="00985388"/>
    <w:rsid w:val="0098707E"/>
    <w:rsid w:val="009900B8"/>
    <w:rsid w:val="00991A85"/>
    <w:rsid w:val="00996600"/>
    <w:rsid w:val="009C2655"/>
    <w:rsid w:val="009C42C1"/>
    <w:rsid w:val="009F620C"/>
    <w:rsid w:val="00A326D7"/>
    <w:rsid w:val="00A347DB"/>
    <w:rsid w:val="00A36529"/>
    <w:rsid w:val="00A433BC"/>
    <w:rsid w:val="00A6392C"/>
    <w:rsid w:val="00A8141E"/>
    <w:rsid w:val="00A848B0"/>
    <w:rsid w:val="00A85502"/>
    <w:rsid w:val="00A937BE"/>
    <w:rsid w:val="00AD3F57"/>
    <w:rsid w:val="00AE60A3"/>
    <w:rsid w:val="00AE7866"/>
    <w:rsid w:val="00AF2FA5"/>
    <w:rsid w:val="00AF3BC7"/>
    <w:rsid w:val="00B05DBB"/>
    <w:rsid w:val="00B06840"/>
    <w:rsid w:val="00B130B0"/>
    <w:rsid w:val="00B271A9"/>
    <w:rsid w:val="00B33D41"/>
    <w:rsid w:val="00B373D3"/>
    <w:rsid w:val="00B4030D"/>
    <w:rsid w:val="00B90BC5"/>
    <w:rsid w:val="00B97C24"/>
    <w:rsid w:val="00BC6E78"/>
    <w:rsid w:val="00BE59A1"/>
    <w:rsid w:val="00C06C53"/>
    <w:rsid w:val="00C34ABC"/>
    <w:rsid w:val="00C52179"/>
    <w:rsid w:val="00C643AD"/>
    <w:rsid w:val="00C764D7"/>
    <w:rsid w:val="00CA16DB"/>
    <w:rsid w:val="00CD29E7"/>
    <w:rsid w:val="00CE38D4"/>
    <w:rsid w:val="00D22FE2"/>
    <w:rsid w:val="00D25E6F"/>
    <w:rsid w:val="00D25F40"/>
    <w:rsid w:val="00D37E26"/>
    <w:rsid w:val="00D93C22"/>
    <w:rsid w:val="00DB1B9E"/>
    <w:rsid w:val="00DB4773"/>
    <w:rsid w:val="00DE0F0E"/>
    <w:rsid w:val="00E13AF4"/>
    <w:rsid w:val="00E234CD"/>
    <w:rsid w:val="00E333BA"/>
    <w:rsid w:val="00E47056"/>
    <w:rsid w:val="00E5364F"/>
    <w:rsid w:val="00E60ABE"/>
    <w:rsid w:val="00E63167"/>
    <w:rsid w:val="00EA20E1"/>
    <w:rsid w:val="00EB0698"/>
    <w:rsid w:val="00EB554E"/>
    <w:rsid w:val="00ED59A1"/>
    <w:rsid w:val="00EE7DC4"/>
    <w:rsid w:val="00F07B51"/>
    <w:rsid w:val="00F55BF7"/>
    <w:rsid w:val="00F73C78"/>
    <w:rsid w:val="00FA35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1A3DFF"/>
    <w:pPr>
      <w:ind w:left="720"/>
      <w:contextualSpacing/>
    </w:pPr>
    <w:rPr>
      <w:bCs/>
    </w:rPr>
  </w:style>
  <w:style w:styleId="Tekstrezerviranogmjesta" w:type="character">
    <w:name w:val="Placeholder Text"/>
    <w:basedOn w:val="Zadanifontodlomka"/>
    <w:uiPriority w:val="99"/>
    <w:semiHidden/>
    <w:rsid w:val="00410D99"/>
    <w:rPr>
      <w:color w:val="808080"/>
      <w:bdr w:space="0" w:sz="0" w:color="auto" w:val="none"/>
      <w:shd w:fill="auto" w:color="auto" w:val="clear"/>
    </w:rPr>
  </w:style>
  <w:style w:customStyle="true" w:styleId="eSPISCCParagraphDefaultFont" w:type="character">
    <w:name w:val="eSPIS_CC_Paragraph Default Font"/>
    <w:basedOn w:val="Zadanifontodlomka"/>
    <w:rsid w:val="00410D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10D99"/>
    <w:rPr>
      <w:b/>
      <w:bdr w:space="0" w:sz="0" w:color="auto" w:val="none"/>
      <w:shd w:fill="FFFFCC" w:color="auto" w:val="clear"/>
      <w:lang w:val="hr-HR"/>
    </w:rPr>
  </w:style>
  <w:style w:customStyle="true" w:styleId="PozadinaSvijetloCrvena" w:type="character">
    <w:name w:val="Pozadina_SvijetloCrvena"/>
    <w:basedOn w:val="eSPISCCParagraphDefaultFont"/>
    <w:rsid w:val="00410D9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10D9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1A3DFF"/>
    <w:pPr>
      <w:ind w:left="720"/>
      <w:contextualSpacing/>
    </w:pPr>
    <w:rPr>
      <w:bCs/>
    </w:rPr>
  </w:style>
  <w:style w:styleId="Tekstrezerviranogmjesta" w:type="character">
    <w:name w:val="Placeholder Text"/>
    <w:basedOn w:val="Zadanifontodlomka"/>
    <w:uiPriority w:val="99"/>
    <w:semiHidden/>
    <w:rsid w:val="00410D99"/>
    <w:rPr>
      <w:color w:val="808080"/>
      <w:bdr w:color="auto" w:space="0" w:sz="0" w:val="none"/>
      <w:shd w:color="auto" w:fill="auto" w:val="clear"/>
    </w:rPr>
  </w:style>
  <w:style w:customStyle="1" w:styleId="eSPISCCParagraphDefaultFont" w:type="character">
    <w:name w:val="eSPIS_CC_Paragraph Default Font"/>
    <w:basedOn w:val="Zadanifontodlomka"/>
    <w:rsid w:val="00410D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10D99"/>
    <w:rPr>
      <w:b/>
      <w:bdr w:color="auto" w:space="0" w:sz="0" w:val="none"/>
      <w:shd w:color="auto" w:fill="FFFFCC" w:val="clear"/>
      <w:lang w:val="hr-HR"/>
    </w:rPr>
  </w:style>
  <w:style w:customStyle="1" w:styleId="PozadinaSvijetloCrvena" w:type="character">
    <w:name w:val="Pozadina_SvijetloCrvena"/>
    <w:basedOn w:val="eSPISCCParagraphDefaultFont"/>
    <w:rsid w:val="00410D9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10D9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906</izvorni_sadrzaj>
    <derivirana_varijabla naziv="DomainObject.Predmet.Broj_1">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St-906/2016</izvorni_sadrzaj>
    <derivirana_varijabla naziv="DomainObject.Predmet.OznakaBroj_1">St-906/2016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BIBIĆI d.o.o. SVETVINČENAT zastupanog po punomoćniku Odvj. Ana Holjar</izvorni_sadrzaj>
    <derivirana_varijabla naziv="DomainObject.Predmet.ProtustrankaFormated_1">  BIBIĆI d.o.o. SVETVINČENAT zastupanog po punomoćniku Odvj. Ana Holjar</derivirana_varijabla>
  </DomainObject.Predmet.ProtustrankaFormated>
  <DomainObject.Predmet.ProtustrankaFormatedOIB>
    <izvorni_sadrzaj>  BIBIĆI d.o.o. SVETVINČENAT, OIB 52254924126 zastupanog po punomoćniku Odvj. Ana Holjar</izvorni_sadrzaj>
    <derivirana_varijabla naziv="DomainObject.Predmet.ProtustrankaFormatedOIB_1">  BIBIĆI d.o.o. SVETVINČENAT, OIB 52254924126 zastupanog po punomoćniku Odvj. Ana Holjar</derivirana_varijabla>
  </DomainObject.Predmet.ProtustrankaFormatedOIB>
  <DomainObject.Predmet.ProtustrankaFormatedWithAdress>
    <izvorni_sadrzaj> BIBIĆI d.o.o. SVETVINČENAT, Bibići 2, 52341 Svetvinčenat zastupanog po punomoćniku Odvj. Ana Holjar</izvorni_sadrzaj>
    <derivirana_varijabla naziv="DomainObject.Predmet.ProtustrankaFormatedWithAdress_1"> BIBIĆI d.o.o. SVETVINČENAT, Bibići 2, 52341 Svetvinčenat zastupanog po punomoćniku Odvj. Ana Holjar</derivirana_varijabla>
  </DomainObject.Predmet.ProtustrankaFormatedWithAdress>
  <DomainObject.Predmet.ProtustrankaFormatedWithAdressOIB>
    <izvorni_sadrzaj> BIBIĆI d.o.o. SVETVINČENAT, OIB 52254924126, Bibići 2, 52341 Svetvinčenat zastupanog po punomoćniku Odvj. Ana Holjar</izvorni_sadrzaj>
    <derivirana_varijabla naziv="DomainObject.Predmet.ProtustrankaFormatedWithAdressOIB_1"> BIBIĆI d.o.o. SVETVINČENAT, OIB 52254924126, Bibići 2, 52341 Svetvinčenat zastupanog po punomoćniku Odvj. Ana Holjar</derivirana_varijabla>
  </DomainObject.Predmet.ProtustrankaFormatedWithAdressOIB>
  <DomainObject.Predmet.ProtustrankaWithAdress>
    <izvorni_sadrzaj>BIBIĆI d.o.o. SVETVINČENAT Bibići 2, 52341 Svetvinčenat</izvorni_sadrzaj>
    <derivirana_varijabla naziv="DomainObject.Predmet.ProtustrankaWithAdress_1">BIBIĆI d.o.o. SVETVINČENAT Bibići 2, 52341 Svetvinčenat</derivirana_varijabla>
  </DomainObject.Predmet.ProtustrankaWithAdress>
  <DomainObject.Predmet.ProtustrankaWithAdressOIB>
    <izvorni_sadrzaj>BIBIĆI d.o.o. SVETVINČENAT, OIB 52254924126, Bibići 2, 52341 Svetvinčenat</izvorni_sadrzaj>
    <derivirana_varijabla naziv="DomainObject.Predmet.ProtustrankaWithAdressOIB_1">BIBIĆI d.o.o. SVETVINČENAT, OIB 52254924126, Bibići 2, 52341 Svetvinčenat</derivirana_varijabla>
  </DomainObject.Predmet.ProtustrankaWithAdressOIB>
  <DomainObject.Predmet.ProtustrankaNazivFormated>
    <izvorni_sadrzaj>BIBIĆI d.o.o. SVETVINČENAT</izvorni_sadrzaj>
    <derivirana_varijabla naziv="DomainObject.Predmet.ProtustrankaNazivFormated_1">BIBIĆI d.o.o. SVETVINČENAT</derivirana_varijabla>
  </DomainObject.Predmet.ProtustrankaNazivFormated>
  <DomainObject.Predmet.ProtustrankaNazivFormatedOIB>
    <izvorni_sadrzaj>BIBIĆI d.o.o. SVETVINČENAT, OIB 52254924126</izvorni_sadrzaj>
    <derivirana_varijabla naziv="DomainObject.Predmet.ProtustrankaNazivFormatedOIB_1">BIBIĆI d.o.o. SVETVINČENAT, OIB 52254924126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RENATO COMERC d.o.o. PULA zastupanog po punomoćniku odvj. IGOR UČUR</izvorni_sadrzaj>
    <derivirana_varijabla naziv="DomainObject.Predmet.StrankaFormated_1">  RENATO COMERC d.o.o. PULA zastupanog po punomoćniku odvj. IGOR UČUR</derivirana_varijabla>
  </DomainObject.Predmet.StrankaFormated>
  <DomainObject.Predmet.StrankaFormatedOIB>
    <izvorni_sadrzaj>  RENATO COMERC d.o.o. PULA, OIB 71815754725 zastupanog po punomoćniku odvj. IGOR UČUR</izvorni_sadrzaj>
    <derivirana_varijabla naziv="DomainObject.Predmet.StrankaFormatedOIB_1">  RENATO COMERC d.o.o. PULA, OIB 71815754725 zastupanog po punomoćniku odvj. IGOR UČUR</derivirana_varijabla>
  </DomainObject.Predmet.StrankaFormatedOIB>
  <DomainObject.Predmet.StrankaFormatedWithAdress>
    <izvorni_sadrzaj> RENATO COMERC d.o.o. PULA, Kandlerova 40, 52100 Pula zastupanog po punomoćniku odvj. IGOR UČUR</izvorni_sadrzaj>
    <derivirana_varijabla naziv="DomainObject.Predmet.StrankaFormatedWithAdress_1"> RENATO COMERC d.o.o. PULA, Kandlerova 40, 52100 Pula zastupanog po punomoćniku odvj. IGOR UČUR</derivirana_varijabla>
  </DomainObject.Predmet.StrankaFormatedWithAdress>
  <DomainObject.Predmet.StrankaFormatedWithAdressOIB>
    <izvorni_sadrzaj> RENATO COMERC d.o.o. PULA, OIB 71815754725, Kandlerova 40, 52100 Pula zastupanog po punomoćniku odvj. IGOR UČUR</izvorni_sadrzaj>
    <derivirana_varijabla naziv="DomainObject.Predmet.StrankaFormatedWithAdressOIB_1"> RENATO COMERC d.o.o. PULA, OIB 71815754725, Kandlerova 40, 52100 Pula zastupanog po punomoćniku odvj. IGOR UČUR</derivirana_varijabla>
  </DomainObject.Predmet.StrankaFormatedWithAdressOIB>
  <DomainObject.Predmet.StrankaWithAdress>
    <izvorni_sadrzaj>RENATO COMERC d.o.o. PULA Kandlerova 40,52100 Pula</izvorni_sadrzaj>
    <derivirana_varijabla naziv="DomainObject.Predmet.StrankaWithAdress_1">RENATO COMERC d.o.o. PULA Kandlerova 40,52100 Pula</derivirana_varijabla>
  </DomainObject.Predmet.StrankaWithAdress>
  <DomainObject.Predmet.StrankaWithAdressOIB>
    <izvorni_sadrzaj>RENATO COMERC d.o.o. PULA, OIB 71815754725, Kandlerova 40,52100 Pula</izvorni_sadrzaj>
    <derivirana_varijabla naziv="DomainObject.Predmet.StrankaWithAdressOIB_1">RENATO COMERC d.o.o. PULA, OIB 71815754725, Kandlerova 40,52100 Pula</derivirana_varijabla>
  </DomainObject.Predmet.StrankaWithAdressOIB>
  <DomainObject.Predmet.StrankaNazivFormated>
    <izvorni_sadrzaj>RENATO COMERC d.o.o. PULA</izvorni_sadrzaj>
    <derivirana_varijabla naziv="DomainObject.Predmet.StrankaNazivFormated_1">RENATO COMERC d.o.o. PULA</derivirana_varijabla>
  </DomainObject.Predmet.StrankaNazivFormated>
  <DomainObject.Predmet.StrankaNazivFormatedOIB>
    <izvorni_sadrzaj>RENATO COMERC d.o.o. PULA, OIB 71815754725</izvorni_sadrzaj>
    <derivirana_varijabla naziv="DomainObject.Predmet.StrankaNazivFormatedOIB_1">RENATO COMERC d.o.o. PULA, OIB 71815754725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3084075.55</izvorni_sadrzaj>
    <derivirana_varijabla naziv="DomainObject.Predmet.TrenutnaVrijednost_1">3084075.55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RENATO COMERC d.o.o. PULA zastupanog po punomoćniku odvj. IGOR UČUR</item>
    </izvorni_sadrzaj>
    <derivirana_varijabla naziv="DomainObject.Predmet.StrankaListFormated_1">
      <item>RENATO COMERC d.o.o. PULA zastupanog po punomoćniku odvj. IGOR UČUR</item>
    </derivirana_varijabla>
  </DomainObject.Predmet.StrankaListFormated>
  <DomainObject.Predmet.StrankaListFormatedOIB>
    <izvorni_sadrzaj>
      <item>RENATO COMERC d.o.o. PULA, OIB 71815754725 zastupanog po punomoćniku odvj. IGOR UČUR</item>
    </izvorni_sadrzaj>
    <derivirana_varijabla naziv="DomainObject.Predmet.StrankaListFormatedOIB_1">
      <item>RENATO COMERC d.o.o. PULA, OIB 71815754725 zastupanog po punomoćniku odvj. IGOR UČUR</item>
    </derivirana_varijabla>
  </DomainObject.Predmet.StrankaListFormatedOIB>
  <DomainObject.Predmet.StrankaListFormatedWithAdress>
    <izvorni_sadrzaj>
      <item>RENATO COMERC d.o.o. PULA, Kandlerova 40, 52100 Pula zastupanog po punomoćniku odvj. IGOR UČUR</item>
    </izvorni_sadrzaj>
    <derivirana_varijabla naziv="DomainObject.Predmet.StrankaListFormatedWithAdress_1">
      <item>RENATO COMERC d.o.o. PULA, Kandlerova 40, 52100 Pula zastupanog po punomoćniku odvj. IGOR UČUR</item>
    </derivirana_varijabla>
  </DomainObject.Predmet.StrankaListFormatedWithAdress>
  <DomainObject.Predmet.StrankaListFormatedWithAdressOIB>
    <izvorni_sadrzaj>
      <item>RENATO COMERC d.o.o. PULA, OIB 71815754725, Kandlerova 40, 52100 Pula zastupanog po punomoćniku odvj. IGOR UČUR</item>
    </izvorni_sadrzaj>
    <derivirana_varijabla naziv="DomainObject.Predmet.StrankaListFormatedWithAdressOIB_1">
      <item>RENATO COMERC d.o.o. PULA, OIB 71815754725, Kandlerova 40, 52100 Pula zastupanog po punomoćniku odvj. IGOR UČUR</item>
    </derivirana_varijabla>
  </DomainObject.Predmet.StrankaListFormatedWithAdressOIB>
  <DomainObject.Predmet.StrankaListNazivFormated>
    <izvorni_sadrzaj>
      <item>RENATO COMERC d.o.o. PULA</item>
    </izvorni_sadrzaj>
    <derivirana_varijabla naziv="DomainObject.Predmet.StrankaListNazivFormated_1">
      <item>RENATO COMERC d.o.o. PULA</item>
    </derivirana_varijabla>
  </DomainObject.Predmet.StrankaListNazivFormated>
  <DomainObject.Predmet.StrankaListNazivFormatedOIB>
    <izvorni_sadrzaj>
      <item>RENATO COMERC d.o.o. PULA, OIB 71815754725</item>
    </izvorni_sadrzaj>
    <derivirana_varijabla naziv="DomainObject.Predmet.StrankaListNazivFormatedOIB_1">
      <item>RENATO COMERC d.o.o. PULA, OIB 71815754725</item>
    </derivirana_varijabla>
  </DomainObject.Predmet.StrankaListNazivFormatedOIB>
  <DomainObject.Predmet.ProtuStrankaListFormated>
    <izvorni_sadrzaj>
      <item>BIBIĆI d.o.o. SVETVINČENAT zastupanog po punomoćniku Odvj. Ana Holjar</item>
    </izvorni_sadrzaj>
    <derivirana_varijabla naziv="DomainObject.Predmet.ProtuStrankaListFormated_1">
      <item>BIBIĆI d.o.o. SVETVINČENAT zastupanog po punomoćniku Odvj. Ana Holjar</item>
    </derivirana_varijabla>
  </DomainObject.Predmet.ProtuStrankaListFormated>
  <DomainObject.Predmet.ProtuStrankaListFormatedOIB>
    <izvorni_sadrzaj>
      <item>BIBIĆI d.o.o. SVETVINČENAT, OIB 52254924126 zastupanog po punomoćniku Odvj. Ana Holjar</item>
    </izvorni_sadrzaj>
    <derivirana_varijabla naziv="DomainObject.Predmet.ProtuStrankaListFormatedOIB_1">
      <item>BIBIĆI d.o.o. SVETVINČENAT, OIB 52254924126 zastupanog po punomoćniku Odvj. Ana Holjar</item>
    </derivirana_varijabla>
  </DomainObject.Predmet.ProtuStrankaListFormatedOIB>
  <DomainObject.Predmet.ProtuStrankaListFormatedWithAdress>
    <izvorni_sadrzaj>
      <item>BIBIĆI d.o.o. SVETVINČENAT, Bibići 2, 52341 Svetvinčenat zastupanog po punomoćniku Odvj. Ana Holjar</item>
    </izvorni_sadrzaj>
    <derivirana_varijabla naziv="DomainObject.Predmet.ProtuStrankaListFormatedWithAdress_1">
      <item>BIBIĆI d.o.o. SVETVINČENAT, Bibići 2, 52341 Svetvinčenat zastupanog po punomoćniku Odvj. Ana Holjar</item>
    </derivirana_varijabla>
  </DomainObject.Predmet.ProtuStrankaListFormatedWithAdress>
  <DomainObject.Predmet.ProtuStrankaListFormatedWithAdressOIB>
    <izvorni_sadrzaj>
      <item>BIBIĆI d.o.o. SVETVINČENAT, OIB 52254924126, Bibići 2, 52341 Svetvinčenat zastupanog po punomoćniku Odvj. Ana Holjar</item>
    </izvorni_sadrzaj>
    <derivirana_varijabla naziv="DomainObject.Predmet.ProtuStrankaListFormatedWithAdressOIB_1">
      <item>BIBIĆI d.o.o. SVETVINČENAT, OIB 52254924126, Bibići 2, 52341 Svetvinčenat zastupanog po punomoćniku Odvj. Ana Holjar</item>
    </derivirana_varijabla>
  </DomainObject.Predmet.ProtuStrankaListFormatedWithAdressOIB>
  <DomainObject.Predmet.ProtuStrankaListNazivFormated>
    <izvorni_sadrzaj>
      <item>BIBIĆI d.o.o. SVETVINČENAT</item>
    </izvorni_sadrzaj>
    <derivirana_varijabla naziv="DomainObject.Predmet.ProtuStrankaListNazivFormated_1">
      <item>BIBIĆI d.o.o. SVETVINČENAT</item>
    </derivirana_varijabla>
  </DomainObject.Predmet.ProtuStrankaListNazivFormated>
  <DomainObject.Predmet.ProtuStrankaListNazivFormatedOIB>
    <izvorni_sadrzaj>
      <item>BIBIĆI d.o.o. SVETVINČENAT, OIB 52254924126</item>
    </izvorni_sadrzaj>
    <derivirana_varijabla naziv="DomainObject.Predmet.ProtuStrankaListNazivFormatedOIB_1">
      <item>BIBIĆI d.o.o. SVETVINČENAT, OIB 52254924126</item>
    </derivirana_varijabla>
  </DomainObject.Predmet.ProtuStrankaListNazivFormatedOIB>
  <DomainObject.Predmet.OstaliListFormated>
    <izvorni_sadrzaj>
      <item>Odvj. Ana Holjar punomoćnik sudionika u postupku BIBIĆI d.o.o. SVETVINČENAT</item>
      <item>odvj. IGOR UČUR punomoćnik sudionika u postupku RENATO COMERC d.o.o. PULA</item>
    </izvorni_sadrzaj>
    <derivirana_varijabla naziv="DomainObject.Predmet.OstaliListFormated_1">
      <item>Odvj. Ana Holjar punomoćnik sudionika u postupku BIBIĆI d.o.o. SVETVINČENAT</item>
      <item>odvj. IGOR UČUR punomoćnik sudionika u postupku RENATO COMERC d.o.o. PULA</item>
    </derivirana_varijabla>
  </DomainObject.Predmet.OstaliListFormated>
  <DomainObject.Predmet.OstaliListFormatedOIB>
    <izvorni_sadrzaj>
      <item>Odvj. Ana Holjar punomoćnik sudionika u postupku BIBIĆI d.o.o. SVETVINČENAT</item>
      <item>odvj. IGOR UČUR punomoćnik sudionika u postupku RENATO COMERC d.o.o. PULA</item>
    </izvorni_sadrzaj>
    <derivirana_varijabla naziv="DomainObject.Predmet.OstaliListFormatedOIB_1">
      <item>Odvj. Ana Holjar punomoćnik sudionika u postupku BIBIĆI d.o.o. SVETVINČENAT</item>
      <item>odvj. IGOR UČUR punomoćnik sudionika u postupku RENATO COMERC d.o.o. PULA</item>
    </derivirana_varijabla>
  </DomainObject.Predmet.OstaliListFormatedOIB>
  <DomainObject.Predmet.OstaliListFormatedWithAdress>
    <izvorni_sadrzaj>
      <item>Odvj. Ana Holjar, Korzo 4, 51000 Rijeka punomoćnik sudionika u postupku BIBIĆI d.o.o. SVETVINČENAT</item>
      <item>odvj. IGOR UČUR, Ante Starčevića 4, 51000 Rijeka punomoćnik sudionika u postupku RENATO COMERC d.o.o. PULA</item>
    </izvorni_sadrzaj>
    <derivirana_varijabla naziv="DomainObject.Predmet.OstaliListFormatedWithAdress_1">
      <item>Odvj. Ana Holjar, Korzo 4, 51000 Rijeka punomoćnik sudionika u postupku BIBIĆI d.o.o. SVETVINČENAT</item>
      <item>odvj. IGOR UČUR, Ante Starčevića 4, 51000 Rijeka punomoćnik sudionika u postupku RENATO COMERC d.o.o. PULA</item>
    </derivirana_varijabla>
  </DomainObject.Predmet.OstaliListFormatedWithAdress>
  <DomainObject.Predmet.OstaliListFormatedWithAdressOIB>
    <izvorni_sadrzaj>
      <item>Odvj. Ana Holjar, Korzo 4, 51000 Rijeka punomoćnik sudionika u postupku BIBIĆI d.o.o. SVETVINČENAT</item>
      <item>odvj. IGOR UČUR, Ante Starčevića 4, 51000 Rijeka punomoćnik sudionika u postupku RENATO COMERC d.o.o. PULA</item>
    </izvorni_sadrzaj>
    <derivirana_varijabla naziv="DomainObject.Predmet.OstaliListFormatedWithAdressOIB_1">
      <item>Odvj. Ana Holjar, Korzo 4, 51000 Rijeka punomoćnik sudionika u postupku BIBIĆI d.o.o. SVETVINČENAT</item>
      <item>odvj. IGOR UČUR, Ante Starčevića 4, 51000 Rijeka punomoćnik sudionika u postupku RENATO COMERC d.o.o. PULA</item>
    </derivirana_varijabla>
  </DomainObject.Predmet.OstaliListFormatedWithAdressOIB>
  <DomainObject.Predmet.OstaliListNazivFormated>
    <izvorni_sadrzaj>
      <item>Odvj. Ana Holjar</item>
      <item>odvj. IGOR UČUR</item>
    </izvorni_sadrzaj>
    <derivirana_varijabla naziv="DomainObject.Predmet.OstaliListNazivFormated_1">
      <item>Odvj. Ana Holjar</item>
      <item>odvj. IGOR UČUR</item>
    </derivirana_varijabla>
  </DomainObject.Predmet.OstaliListNazivFormated>
  <DomainObject.Predmet.OstaliListNazivFormatedOIB>
    <izvorni_sadrzaj>
      <item>Odvj. Ana Holjar</item>
      <item>odvj. IGOR UČUR</item>
    </izvorni_sadrzaj>
    <derivirana_varijabla naziv="DomainObject.Predmet.OstaliListNazivFormatedOIB_1">
      <item>Odvj. Ana Holjar</item>
      <item>odvj. IGOR UČUR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RENATO COMERC d.o.o. PULA</izvorni_sadrzaj>
    <derivirana_varijabla naziv="DomainObject.Predmet.StrankaIDrugi_1">RENATO COMERC d.o.o. PULA</derivirana_varijabla>
  </DomainObject.Predmet.StrankaIDrugi>
  <DomainObject.Predmet.ProtustrankaIDrugi>
    <izvorni_sadrzaj>BIBIĆI d.o.o. SVETVINČENAT</izvorni_sadrzaj>
    <derivirana_varijabla naziv="DomainObject.Predmet.ProtustrankaIDrugi_1">BIBIĆI d.o.o. SVETVINČENAT</derivirana_varijabla>
  </DomainObject.Predmet.ProtustrankaIDrugi>
  <DomainObject.Predmet.StrankaIDrugiAdressOIB>
    <izvorni_sadrzaj>RENATO COMERC d.o.o. PULA, OIB 71815754725, Kandlerova 40, 52100 Pula</izvorni_sadrzaj>
    <derivirana_varijabla naziv="DomainObject.Predmet.StrankaIDrugiAdressOIB_1">RENATO COMERC d.o.o. PULA, OIB 71815754725, Kandlerova 40, 52100 Pula</derivirana_varijabla>
  </DomainObject.Predmet.StrankaIDrugiAdressOIB>
  <DomainObject.Predmet.ProtustrankaIDrugiAdressOIB>
    <izvorni_sadrzaj>BIBIĆI d.o.o. SVETVINČENAT, OIB 52254924126, Bibići 2, 52341 Svetvinčenat</izvorni_sadrzaj>
    <derivirana_varijabla naziv="DomainObject.Predmet.ProtustrankaIDrugiAdressOIB_1">BIBIĆI d.o.o. SVETVINČENAT, OIB 52254924126, Bibići 2,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 Ana Holjar</item>
      <item>odvj. IGOR UČUR</item>
      <item>BIBIĆI d.o.o. SVETVINČENAT</item>
      <item>RENATO COMERC d.o.o. PULA</item>
    </izvorni_sadrzaj>
    <derivirana_varijabla naziv="DomainObject.Predmet.SudioniciListNaziv_1">
      <item>Odvj. Ana Holjar</item>
      <item>odvj. IGOR UČUR</item>
      <item>BIBIĆI d.o.o. SVETVINČENAT</item>
      <item>RENATO COMERC d.o.o. PULA</item>
    </derivirana_varijabla>
  </DomainObject.Predmet.SudioniciListNaziv>
  <DomainObject.Predmet.SudioniciListAdressOIB>
    <izvorni_sadrzaj>
      <item>Odvj. Ana Holjar, Korzo 4,51000 Rijeka</item>
      <item>odvj. IGOR UČUR, Ante Starčevića 4,51000 Rijeka</item>
      <item>BIBIĆI d.o.o. SVETVINČENAT, OIB 52254924126, Bibići 2,52341 Svetvinčenat</item>
      <item>RENATO COMERC d.o.o. PULA, OIB 71815754725, Kandlerova 40,52100 Pula</item>
    </izvorni_sadrzaj>
    <derivirana_varijabla naziv="DomainObject.Predmet.SudioniciListAdressOIB_1">
      <item>Odvj. Ana Holjar, Korzo 4,51000 Rijeka</item>
      <item>odvj. IGOR UČUR, Ante Starčevića 4,51000 Rijeka</item>
      <item>BIBIĆI d.o.o. SVETVINČENAT, OIB 52254924126, Bibići 2,52341 Svetvinčenat</item>
      <item>RENATO COMERC d.o.o. PULA, OIB 71815754725, Kandlerova 40,52100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52254924126</item>
      <item>, OIB 71815754725</item>
    </izvorni_sadrzaj>
    <derivirana_varijabla naziv="DomainObject.Predmet.SudioniciListNazivOIB_1">
      <item>, OIB null</item>
      <item>, OIB null</item>
      <item>, OIB 52254924126</item>
      <item>, OIB 71815754725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07CC1C-3815-4CA9-9A5E-F079286A69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1512</properties:Words>
  <properties:Characters>8201</properties:Characters>
  <properties:Lines>182</properties:Lines>
  <properties:Paragraphs>62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2017-04-06T10:11:00Z</dcterms:created>
  <dc:creator>Jasmina Matika</dc:creator>
  <cp:lastModifiedBy>Sanja Lakošeljac</cp:lastModifiedBy>
  <cp:lastPrinted>2016-05-20T11:14:00Z</cp:lastPrinted>
  <dcterms:modified xmlns:xsi="http://www.w3.org/2001/XMLSchema-instance" xsi:type="dcterms:W3CDTF">2017-04-06T10:15:00Z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