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66fd" w14:paraId="a5d66f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0107" w:rsidP="00B90107" w:rsidR="00B90107" w:rsidRPr="00B90107">
      <w:pPr>
        <w:spacing w:after="0"/>
        <w:rPr>
          <w:rFonts w:cs="Times New Roman" w:eastAsia="Times New Roman"/>
          <w:b/>
          <w:lang w:eastAsia="hr-HR"/>
        </w:rPr>
      </w:pPr>
      <w:r w:rsidRPr="00B90107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B90107">
        <w:rPr>
          <w:rFonts w:cs="Times New Roman" w:eastAsia="Times New Roman"/>
          <w:b/>
          <w:lang w:eastAsia="hr-HR"/>
        </w:rPr>
        <w:t>Broj: 14. St-157/2017.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B90107">
        <w:rPr>
          <w:rFonts w:cs="Times New Roman" w:eastAsia="Times New Roman"/>
          <w:bCs/>
          <w:lang w:eastAsia="hr-HR"/>
        </w:rPr>
        <w:t xml:space="preserve">                                            (Ex: St-2011/2015).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proofErr w:type="spellStart"/>
      <w:r w:rsidRPr="00B90107">
        <w:rPr>
          <w:rFonts w:cs="Times New Roman" w:eastAsia="Times New Roman"/>
          <w:lang w:eastAsia="hr-HR"/>
        </w:rPr>
        <w:t>Sukoišanska</w:t>
      </w:r>
      <w:proofErr w:type="spellEnd"/>
      <w:r w:rsidRPr="00B90107">
        <w:rPr>
          <w:rFonts w:cs="Times New Roman" w:eastAsia="Times New Roman"/>
          <w:lang w:eastAsia="hr-HR"/>
        </w:rPr>
        <w:t xml:space="preserve"> 6. – 21 000  S P L I T</w:t>
      </w:r>
    </w:p>
    <w:p w:rsidRDefault="00B90107" w:rsidP="00B90107" w:rsidR="00B90107" w:rsidRPr="00B90107">
      <w:pPr>
        <w:spacing w:after="0"/>
        <w:rPr>
          <w:rFonts w:cs="Times New Roman" w:eastAsia="Times New Roman"/>
          <w:b/>
          <w:lang w:eastAsia="hr-HR"/>
        </w:rPr>
      </w:pP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B90107">
        <w:rPr>
          <w:rFonts w:cs="Times New Roman" w:eastAsia="Times New Roman"/>
          <w:b/>
          <w:lang w:eastAsia="hr-HR" w:val="fr-FR"/>
        </w:rPr>
        <w:t>R J E Š E N J E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 w:val="fr-FR"/>
        </w:rPr>
      </w:pPr>
      <w:r w:rsidRPr="00B90107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RAIVO, d.o.o., u stečaju, Split, (Grad Split), Ruđera Boškovića 7/125, OIB: 37188497528. (dalje: Dužnik, stečajni Dužnik),</w:t>
      </w:r>
      <w:r w:rsidRPr="00B90107">
        <w:rPr>
          <w:rFonts w:cs="Times New Roman" w:eastAsia="Times New Roman"/>
          <w:lang w:eastAsia="hr-HR" w:val="fr-FR"/>
        </w:rPr>
        <w:t xml:space="preserve"> koju zastupa stečajni upravitelj </w:t>
      </w:r>
      <w:r w:rsidRPr="00B90107">
        <w:rPr>
          <w:rFonts w:cs="Times New Roman" w:eastAsia="Times New Roman"/>
          <w:lang w:eastAsia="hr-HR"/>
        </w:rPr>
        <w:t>Ante Gabelica, Split, Ruđera Boškovića 7/125, OIB: 68765596631,</w:t>
      </w:r>
      <w:r w:rsidRPr="00B90107">
        <w:rPr>
          <w:rFonts w:cs="Times New Roman" w:eastAsia="Times New Roman"/>
          <w:lang w:eastAsia="hr-HR" w:val="fr-FR"/>
        </w:rPr>
        <w:t xml:space="preserve"> odlučujući o utvrđenim tražbinama stečajnih vjerovnika, ispitanih na Ispitnom ročištu održanom  </w:t>
      </w:r>
      <w:r w:rsidRPr="00B90107">
        <w:rPr>
          <w:rFonts w:cs="Times New Roman" w:eastAsia="Times New Roman"/>
          <w:lang w:eastAsia="hr-HR"/>
        </w:rPr>
        <w:t xml:space="preserve">danas – 04. svibnja 2017, također danas – 04. svibnja 2017, </w:t>
      </w:r>
      <w:r w:rsidRPr="00B90107">
        <w:rPr>
          <w:rFonts w:cs="Times New Roman" w:eastAsia="Times New Roman"/>
          <w:lang w:eastAsia="hr-HR" w:val="fr-FR"/>
        </w:rPr>
        <w:t>izvan-raspravno,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 w:val="fr-FR"/>
        </w:rPr>
      </w:pPr>
      <w:r w:rsidRPr="00B90107">
        <w:rPr>
          <w:rFonts w:cs="Times New Roman" w:eastAsia="Times New Roman"/>
          <w:lang w:eastAsia="hr-HR" w:val="fr-FR"/>
        </w:rPr>
        <w:t xml:space="preserve">     </w:t>
      </w: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90107">
        <w:rPr>
          <w:rFonts w:cs="Times New Roman" w:eastAsia="Times New Roman"/>
          <w:bCs/>
          <w:lang w:eastAsia="hr-HR"/>
        </w:rPr>
        <w:t>r i j e š i o   j e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b/>
          <w:bCs/>
          <w:lang w:eastAsia="hr-HR"/>
        </w:rPr>
        <w:t xml:space="preserve">          </w:t>
      </w:r>
      <w:r w:rsidRPr="00B90107">
        <w:rPr>
          <w:rFonts w:cs="Times New Roman" w:eastAsia="Times New Roman"/>
          <w:b/>
          <w:lang w:eastAsia="hr-HR"/>
        </w:rPr>
        <w:t>1)</w:t>
      </w:r>
      <w:r w:rsidRPr="00B90107">
        <w:rPr>
          <w:rFonts w:cs="Times New Roman" w:eastAsia="Times New Roman"/>
          <w:lang w:eastAsia="hr-HR"/>
        </w:rPr>
        <w:t xml:space="preserve"> Utvrđuje se tražbine stečajnih vjerovnika: 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>1/</w:t>
      </w:r>
      <w:proofErr w:type="spellStart"/>
      <w:r w:rsidRPr="00B90107">
        <w:rPr>
          <w:rFonts w:cs="Times New Roman" w:eastAsia="Times New Roman"/>
          <w:lang w:eastAsia="hr-HR"/>
        </w:rPr>
        <w:t>1</w:t>
      </w:r>
      <w:proofErr w:type="spellEnd"/>
      <w:r w:rsidRPr="00B90107">
        <w:rPr>
          <w:rFonts w:cs="Times New Roman" w:eastAsia="Times New Roman"/>
          <w:lang w:eastAsia="hr-HR"/>
        </w:rPr>
        <w:t>)  R. Hrvatska – Ministarstvo financija, OIB: 18683136487, u iznosu od: 1.914,37 kuna,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1/2) GRAD SPLIT, Split, OIB: 78755598868, u iznosu od: 12.659,84 kuna i 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1/3) OÜ ALDERA INVEST, Republika Estonija, </w:t>
      </w:r>
      <w:proofErr w:type="spellStart"/>
      <w:r w:rsidRPr="00B90107">
        <w:rPr>
          <w:rFonts w:cs="Times New Roman" w:eastAsia="Times New Roman"/>
          <w:lang w:eastAsia="hr-HR"/>
        </w:rPr>
        <w:t>Talinn</w:t>
      </w:r>
      <w:proofErr w:type="spellEnd"/>
      <w:r w:rsidRPr="00B90107">
        <w:rPr>
          <w:rFonts w:cs="Times New Roman" w:eastAsia="Times New Roman"/>
          <w:lang w:eastAsia="hr-HR"/>
        </w:rPr>
        <w:t xml:space="preserve">, OIB: 52050621915, u 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iznosu od: 12.406.185,30 kuna, 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sve kao tražbine drugoga višega isplatnog reda (članak 138, stavak 2, Stečajnog zakona, </w:t>
      </w:r>
      <w:r w:rsidRPr="00B90107">
        <w:rPr>
          <w:rFonts w:cs="Times New Roman" w:eastAsia="Times New Roman"/>
          <w:i/>
          <w:lang w:eastAsia="hr-HR"/>
        </w:rPr>
        <w:t>Narodne novine,</w:t>
      </w:r>
      <w:r w:rsidRPr="00B90107">
        <w:rPr>
          <w:rFonts w:cs="Times New Roman" w:eastAsia="Times New Roman"/>
          <w:lang w:eastAsia="hr-HR"/>
        </w:rPr>
        <w:t xml:space="preserve"> br.: 71/15, dalje: SZ), ispitane i priznate na Ispitnom ročištu održanom danas – 04. svibnja 2017.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</w:t>
      </w:r>
      <w:r w:rsidRPr="00B90107">
        <w:rPr>
          <w:rFonts w:cs="Times New Roman" w:eastAsia="Times New Roman"/>
          <w:b/>
          <w:lang w:eastAsia="hr-HR"/>
        </w:rPr>
        <w:t>2)</w:t>
      </w:r>
      <w:r w:rsidRPr="00B90107">
        <w:rPr>
          <w:rFonts w:cs="Times New Roman" w:eastAsia="Times New Roman"/>
          <w:lang w:eastAsia="hr-HR"/>
        </w:rPr>
        <w:t xml:space="preserve"> Ovo će se Rješenje objaviti na mrežnoj stranici e-Oglasna ploča sudova.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>Obrazloženje</w:t>
      </w: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Rješenjem ovog Suda od 15. ožujka 2017, broj: 14. St-157/2017. (Ex: St-2011/2015), određeno je nastavljanje postupka radi naknadne diobe novopronađene stečajne mase u zaključenome stečajnom postupku nad bivšim stečajnim Dužnikom: RAIVO d.o.o. za poslovanje nekretninama, u stečaju, Split (Grad Split), Dubrovačka 65, OIB: 14817277428. Stečajni je postupak nastavljen u odnosu na stečajnu masu.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danas – 04. svibnja 2017. te je potom, također danas – 04. svibnja 2017. Sud sastavio Tablicu ispitanih tražbina, sukladno članku 264, SZ. Temeljem Tablice ispitanih tražbina, Sud je ovim Rješenjem, temeljem odredbe članka 265, stavak 1, SZ, odlučio o tome u kojem su iznosu i u kojem isplatnom redu utvrđene iste tražbine. 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B90107">
        <w:rPr>
          <w:rFonts w:cs="Times New Roman" w:eastAsia="Times New Roman"/>
          <w:b/>
          <w:lang w:eastAsia="hr-HR"/>
        </w:rPr>
        <w:t>- 2 -</w:t>
      </w:r>
      <w:r w:rsidRPr="00B90107">
        <w:rPr>
          <w:rFonts w:cs="Times New Roman" w:eastAsia="Times New Roman"/>
          <w:lang w:eastAsia="hr-HR"/>
        </w:rPr>
        <w:t xml:space="preserve">                           </w:t>
      </w:r>
      <w:r w:rsidRPr="00B90107">
        <w:rPr>
          <w:rFonts w:cs="Times New Roman" w:eastAsia="Times New Roman"/>
          <w:b/>
          <w:lang w:eastAsia="hr-HR"/>
        </w:rPr>
        <w:t>Broj:  14. St-157/2017.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90107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St-2011/2015).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Kako niti jedna tražbina nije osporena niti u jednom dijelu, to je izostala odluka Suda o upućivanju na parnicu, što bi, inače, bilo potrebito, temeljem iste odredbe članka 265, stavka 1, SZ.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Točka 2) izrijeke Rješenja je utemeljena na odredbi članka 265, stavak 2, SZ.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>Split,  04. svibnja 2017.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B90107" w:rsidP="00B90107" w:rsidR="00B90107" w:rsidRPr="00B90107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B90107" w:rsidP="00B90107" w:rsidR="00B90107" w:rsidRPr="00B90107">
      <w:pPr>
        <w:spacing w:after="0"/>
        <w:ind w:left="142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u w:val="single"/>
          <w:lang w:eastAsia="hr-HR"/>
        </w:rPr>
        <w:t>Pravna pouka:</w:t>
      </w:r>
      <w:r w:rsidRPr="00B90107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B90107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B90107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B90107">
        <w:rPr>
          <w:rFonts w:cs="Times New Roman" w:eastAsia="Times New Roman"/>
          <w:lang w:eastAsia="hr-HR"/>
        </w:rPr>
        <w:t>Sukoišanska</w:t>
      </w:r>
      <w:proofErr w:type="spellEnd"/>
      <w:r w:rsidRPr="00B90107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90107">
        <w:rPr>
          <w:rFonts w:cs="Times New Roman" w:eastAsia="Times New Roman"/>
          <w:u w:val="single"/>
          <w:lang w:eastAsia="hr-HR"/>
        </w:rPr>
        <w:t>DNA: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1.  Stečajnom upravitelju, Županijskom državnom odvjetništvu u 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Splitu – Građansko-upravni odjel, kao zastupniku po zakonu stečajnog vjerovnika 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Republike Hrvatske i odvjetnici Miri Boban, kao punomoćnici stečajnog vjerovnika 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OÜ ALDERA INVEST, svima preko e-Oglasne ploče Suda. Jedna objava vrijedi kao 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dostava svima. Rok objave je: 30. dana. U objavi navesti i ovu DNA.</w:t>
      </w: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>2.  Spis.</w:t>
      </w: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Split,  04. svibnja 2017.                </w:t>
      </w:r>
      <w:r w:rsidRPr="00B90107">
        <w:rPr>
          <w:rFonts w:cs="Times New Roman" w:eastAsia="Times New Roman"/>
          <w:b/>
          <w:lang w:eastAsia="hr-HR"/>
        </w:rPr>
        <w:t xml:space="preserve">                                             </w:t>
      </w:r>
      <w:r w:rsidRPr="00B90107">
        <w:rPr>
          <w:rFonts w:cs="Times New Roman" w:eastAsia="Times New Roman"/>
          <w:lang w:eastAsia="hr-HR"/>
        </w:rPr>
        <w:t>S U D A C:</w:t>
      </w:r>
    </w:p>
    <w:p w:rsidRDefault="00B90107" w:rsidP="00B90107" w:rsidR="00B90107" w:rsidRPr="00B90107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901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Jozo Ćaleta,</w:t>
      </w:r>
    </w:p>
    <w:p w:rsidRDefault="00B90107" w:rsidP="00B90107" w:rsidR="00B90107" w:rsidRPr="00B90107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90107" w:rsidP="00B90107" w:rsidR="00B90107" w:rsidRPr="00B9010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90107" w:rsidP="00B90107" w:rsidR="00B90107" w:rsidRPr="00B9010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107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38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St-157/2017-14</izvorni_sadrzaj>
    <derivirana_varijabla naziv="DomainObject.Oznaka_1">St-157/2017-14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RAIVO d.o.o. za poslovanje nekretninama u stečaju</izvorni_sadrzaj>
    <derivirana_varijabla naziv="DomainObject.Predmet.ProtustrankaFormated_1">  Stečajna masa iza RAIVO d.o.o. za poslovanje nekretninama u stečaju</derivirana_varijabla>
  </DomainObject.Predmet.ProtustrankaFormated>
  <DomainObject.Predmet.ProtustrankaFormatedOIB>
    <izvorni_sadrzaj>  Stečajna masa iza RAIVO d.o.o. za poslovanje nekretninama u stečaju, OIB 37188497528</izvorni_sadrzaj>
    <derivirana_varijabla naziv="DomainObject.Predmet.ProtustrankaFormatedOIB_1">  Stečajna masa iza RAIVO d.o.o. za poslovanje nekretninama u stečaju, OIB 37188497528</derivirana_varijabla>
  </DomainObject.Predmet.ProtustrankaFormatedOIB>
  <DomainObject.Predmet.ProtustrankaFormatedWithAdress>
    <izvorni_sadrzaj> Stečajna masa iza RAIVO d.o.o. za poslovanje nekretninama u stečaju, Ruđera Boškovića 7/125, 21000 Split</izvorni_sadrzaj>
    <derivirana_varijabla naziv="DomainObject.Predmet.ProtustrankaFormatedWithAdress_1"> Stečajna masa iza RAIVO d.o.o. za poslovanje nekretninama u stečaju, Ruđera Boškovića 7/125, 21000 Split</derivirana_varijabla>
  </DomainObject.Predmet.ProtustrankaFormatedWithAdress>
  <DomainObject.Predmet.ProtustrankaFormatedWithAdressOIB>
    <izvorni_sadrzaj> Stečajna masa iza RAIVO d.o.o. za poslovanje nekretninama u stečaju, OIB 37188497528, Ruđera Boškovića 7/125, 21000 Split</izvorni_sadrzaj>
    <derivirana_varijabla naziv="DomainObject.Predmet.ProtustrankaFormatedWithAdressOIB_1"> Stečajna masa iza RAIVO d.o.o. za poslovanje nekretninama u stečaju, OIB 37188497528, Ruđera Boškovića 7/125, 21000 Split</derivirana_varijabla>
  </DomainObject.Predmet.ProtustrankaFormatedWithAdressOIB>
  <DomainObject.Predmet.ProtustrankaWithAdress>
    <izvorni_sadrzaj>Stečajna masa iza RAIVO d.o.o. za poslovanje nekretninama u stečaju Ruđera Boškovića 7/125, 21000 Split</izvorni_sadrzaj>
    <derivirana_varijabla naziv="DomainObject.Predmet.ProtustrankaWithAdress_1">Stečajna masa iza RAIVO d.o.o. za poslovanje nekretninama u stečaju Ruđera Boškovića 7/125, 21000 Split</derivirana_varijabla>
  </DomainObject.Predmet.ProtustrankaWithAdress>
  <DomainObject.Predmet.ProtustrankaWithAdressOIB>
    <izvorni_sadrzaj>Stečajna masa iza RAIVO d.o.o. za poslovanje nekretninama u stečaju, OIB 37188497528, Ruđera Boškovića 7/125, 21000 Split</izvorni_sadrzaj>
    <derivirana_varijabla naziv="DomainObject.Predmet.ProtustrankaWithAdressOIB_1">Stečajna masa iza RAIVO d.o.o. za poslovanje nekretninama u stečaju, OIB 37188497528, Ruđera Boškovića 7/125, 21000 Split</derivirana_varijabla>
  </DomainObject.Predmet.ProtustrankaWithAdressOIB>
  <DomainObject.Predmet.ProtustrankaNazivFormated>
    <izvorni_sadrzaj>Stečajna masa iza RAIVO d.o.o. za poslovanje nekretninama u stečaju</izvorni_sadrzaj>
    <derivirana_varijabla naziv="DomainObject.Predmet.ProtustrankaNazivFormated_1">Stečajna masa iza RAIVO d.o.o. za poslovanje nekretninama u stečaju</derivirana_varijabla>
  </DomainObject.Predmet.ProtustrankaNazivFormated>
  <DomainObject.Predmet.ProtustrankaNazivFormatedOIB>
    <izvorni_sadrzaj>Stečajna masa iza RAIVO d.o.o. za poslovanje nekretninama u stečaju, OIB 37188497528</izvorni_sadrzaj>
    <derivirana_varijabla naziv="DomainObject.Predmet.ProtustrankaNazivFormatedOIB_1">Stečajna masa iza RAIVO d.o.o. za poslovanje nekretninama u stečaju, OIB 37188497528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RAIVO d.o.o. za poslovanje nekretninama u stečaju</item>
    </izvorni_sadrzaj>
    <derivirana_varijabla naziv="DomainObject.Predmet.ProtuStrankaListFormated_1">
      <item>Stečajna masa iza RAIVO d.o.o. za poslovanje nekretninama u stečaju</item>
    </derivirana_varijabla>
  </DomainObject.Predmet.ProtuStrankaListFormated>
  <DomainObject.Predmet.ProtuStrankaListFormatedOIB>
    <izvorni_sadrzaj>
      <item>Stečajna masa iza RAIVO d.o.o. za poslovanje nekretninama u stečaju, OIB 37188497528</item>
    </izvorni_sadrzaj>
    <derivirana_varijabla naziv="DomainObject.Predmet.ProtuStrankaListFormatedOIB_1">
      <item>Stečajna masa iza RAIVO d.o.o. za poslovanje nekretninama u stečaju, OIB 37188497528</item>
    </derivirana_varijabla>
  </DomainObject.Predmet.ProtuStrankaListFormatedOIB>
  <DomainObject.Predmet.ProtuStrankaListFormatedWithAdress>
    <izvorni_sadrzaj>
      <item>Stečajna masa iza RAIVO d.o.o. za poslovanje nekretninama u stečaju, Ruđera Boškovića 7/125, 21000 Split</item>
    </izvorni_sadrzaj>
    <derivirana_varijabla naziv="DomainObject.Predmet.ProtuStrankaListFormatedWithAdress_1">
      <item>Stečajna masa iza RAIVO d.o.o. za poslovanje nekretninama u stečaju, Ruđera Boškovića 7/125, 21000 Split</item>
    </derivirana_varijabla>
  </DomainObject.Predmet.ProtuStrankaListFormatedWithAdress>
  <DomainObject.Predmet.ProtuStrankaListFormatedWithAdressOIB>
    <izvorni_sadrzaj>
      <item>Stečajna masa iza RAIVO d.o.o. za poslovanje nekretninama u stečaju, OIB 37188497528, Ruđera Boškovića 7/125, 21000 Split</item>
    </izvorni_sadrzaj>
    <derivirana_varijabla naziv="DomainObject.Predmet.ProtuStrankaListFormatedWithAdressOIB_1">
      <item>Stečajna masa iza RAIVO d.o.o. za poslovanje nekretninama u stečaju, OIB 37188497528, Ruđera Boškovića 7/125, 21000 Split</item>
    </derivirana_varijabla>
  </DomainObject.Predmet.ProtuStrankaListFormatedWithAdressOIB>
  <DomainObject.Predmet.ProtuStrankaListNazivFormated>
    <izvorni_sadrzaj>
      <item>Stečajna masa iza RAIVO d.o.o. za poslovanje nekretninama u stečaju</item>
    </izvorni_sadrzaj>
    <derivirana_varijabla naziv="DomainObject.Predmet.ProtuStrankaListNazivFormated_1">
      <item>Stečajna masa iza RAIVO d.o.o. za poslovanje nekretninama u stečaju</item>
    </derivirana_varijabla>
  </DomainObject.Predmet.ProtuStrankaListNazivFormated>
  <DomainObject.Predmet.ProtuStrankaListNazivFormatedOIB>
    <izvorni_sadrzaj>
      <item>Stečajna masa iza RAIVO d.o.o. za poslovanje nekretninama u stečaju, OIB 37188497528</item>
    </izvorni_sadrzaj>
    <derivirana_varijabla naziv="DomainObject.Predmet.ProtuStrankaListNazivFormatedOIB_1">
      <item>Stečajna masa iza RAIVO d.o.o. za poslovanje nekretninama u stečaju, OIB 37188497528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St-157/2017-14</izvorni_sadrzaj>
    <derivirana_varijabla naziv="DomainObject.PoslovniBrojDokumenta_1">St-157/2017-14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RAIVO d.o.o. za poslovanje nekretninama u stečaju</izvorni_sadrzaj>
    <derivirana_varijabla naziv="DomainObject.Predmet.ProtustrankaIDrugi_1">Stečajna masa iza RAIVO d.o.o. za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RAIVO d.o.o. za poslovanje nekretninama u stečaju, OIB 37188497528, Ruđera Boškovića 7/125, 21000 Split</izvorni_sadrzaj>
    <derivirana_varijabla naziv="DomainObject.Predmet.ProtustrankaIDrugiAdressOIB_1">Stečajna masa iza RAIVO d.o.o. za poslovanje nekretninama u stečaju, OIB 37188497528,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RAIVO d.o.o. za poslovanje nekretninama u stečaju</item>
      <item>FINANCIJSKA AGENCIJA, RC SPLIT</item>
    </izvorni_sadrzaj>
    <derivirana_varijabla naziv="DomainObject.Predmet.SudioniciListNaziv_1">
      <item>Stečajna masa iza RAIVO d.o.o. za poslovanje nekretninama u stečaju</item>
      <item>FINANCIJSKA AGENCIJA, RC SPLIT</item>
    </derivirana_varijabla>
  </DomainObject.Predmet.SudioniciListNaziv>
  <DomainObject.Predmet.SudioniciListAdressOIB>
    <izvorni_sadrzaj>
      <item>Stečajna masa iza RAIVO d.o.o. za poslovanje nekretninama u stečaju, OIB 37188497528, Ruđera Boškovića 7/125,21000 Split</item>
      <item>FINANCIJSKA AGENCIJA, RC SPLIT, OIB 85821130368, Mažuranićevo šetalište 24 b,21000 Split</item>
    </izvorni_sadrzaj>
    <derivirana_varijabla naziv="DomainObject.Predmet.SudioniciListAdressOIB_1">
      <item>Stečajna masa iza RAIVO d.o.o. za poslovanje nekretninama u stečaju, OIB 37188497528, Ruđera Boškovića 7/125,21000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E0CD5-75BC-449B-8E6A-06D1BDEC3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532</properties:Words>
  <properties:Characters>2841</properties:Characters>
  <properties:Lines>95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2017-05-04T12:20:00Z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St-157/2017-14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