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bab5" w14:paraId="39bbab5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9D72D8">
        <w:t>421</w:t>
      </w:r>
      <w:r>
        <w:t>/1</w:t>
      </w:r>
      <w:r w:rsidR="0012728F">
        <w:t>6</w:t>
      </w:r>
      <w:r>
        <w:t>-</w:t>
      </w:r>
      <w:r w:rsidR="0012728F">
        <w:t>2</w:t>
      </w:r>
      <w:r w:rsidR="009D72D8">
        <w:t>9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9D72D8" w:rsidRPr="009D72D8">
        <w:rPr>
          <w:bCs/>
        </w:rPr>
        <w:t>DEMIRX d.o.o. za proizvodnju i trgovinu u stečaju, Vukovar, Trpinjska cesta 51, MBS 030013884, OIB 34623087422</w:t>
      </w:r>
      <w:r w:rsidR="00FD0597">
        <w:rPr>
          <w:b/>
        </w:rPr>
        <w:t xml:space="preserve">, </w:t>
      </w:r>
      <w:r>
        <w:t xml:space="preserve">dana </w:t>
      </w:r>
      <w:r w:rsidR="003C0310">
        <w:t>8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874D81" w:rsidP="00F37919" w:rsidR="00874D81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3C0310" w:rsidP="003C0310" w:rsidR="003C0310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3C0310" w:rsidP="003C0310" w:rsidR="003C0310">
      <w:pPr>
        <w:ind w:firstLine="708"/>
        <w:jc w:val="both"/>
        <w:rPr>
          <w:bCs/>
        </w:rPr>
      </w:pPr>
    </w:p>
    <w:p w:rsidRDefault="003C0310" w:rsidP="003C0310" w:rsidR="003C0310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</w:t>
      </w: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3C0310" w:rsidP="003C0310" w:rsidR="003C0310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00"/>
        <w:gridCol w:w="2931"/>
        <w:gridCol w:w="2093"/>
        <w:gridCol w:w="1914"/>
        <w:gridCol w:w="1916"/>
      </w:tblGrid>
      <w:tr w:rsidTr="00E81A04" w:rsidR="003C0310" w:rsidRPr="00F617BD">
        <w:tc>
          <w:tcPr>
            <w:tcW w:type="dxa" w:w="1000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0310" w:rsidP="00E81A04" w:rsidR="003C0310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E81A04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H-</w:t>
            </w:r>
            <w:r>
              <w:rPr>
                <w:rFonts w:hAnsi="Times New Roman" w:ascii="Times New Roman"/>
                <w:sz w:val="24"/>
                <w:szCs w:val="24"/>
              </w:rPr>
              <w:t>ABDUCO</w:t>
            </w:r>
            <w:r w:rsidRPr="006D22D0">
              <w:rPr>
                <w:rFonts w:hAnsi="Times New Roman" w:ascii="Times New Roman"/>
                <w:sz w:val="24"/>
                <w:szCs w:val="24"/>
              </w:rPr>
              <w:t xml:space="preserve"> d.o.o. Zagreb, Slavonska avenija 6 A</w:t>
            </w:r>
          </w:p>
          <w:p w:rsidRDefault="003C0310" w:rsidP="00E81A04" w:rsidR="003C0310" w:rsidRPr="006D22D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OIB 13667298928</w:t>
            </w:r>
          </w:p>
          <w:p w:rsidRDefault="003C0310" w:rsidP="00E81A04" w:rsidR="003C0310" w:rsidRPr="006D22D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2.619.835,82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2.619.835,82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81A04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jc w:val="center"/>
            </w:pPr>
            <w:r w:rsidRPr="006D22D0">
              <w:t>2.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jc w:val="both"/>
            </w:pPr>
            <w:r w:rsidRPr="006D22D0">
              <w:t>Sano d.o.o.</w:t>
            </w:r>
            <w:r>
              <w:t xml:space="preserve"> </w:t>
            </w:r>
            <w:r w:rsidRPr="006D22D0">
              <w:t>Popovača, Industrijska cesta 1, Potok</w:t>
            </w:r>
          </w:p>
          <w:p w:rsidRDefault="003C0310" w:rsidP="00E81A04" w:rsidR="003C0310" w:rsidRPr="006D22D0">
            <w:pPr>
              <w:jc w:val="both"/>
            </w:pPr>
            <w:r>
              <w:t xml:space="preserve">OIB </w:t>
            </w:r>
            <w:r w:rsidRPr="006D22D0">
              <w:t>58814210661</w:t>
            </w:r>
          </w:p>
          <w:p w:rsidRDefault="003C0310" w:rsidP="00E81A04" w:rsidR="003C0310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14.923,44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14.923,44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jc w:val="center"/>
            </w:pPr>
          </w:p>
        </w:tc>
      </w:tr>
      <w:tr w:rsidTr="00E81A04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jc w:val="center"/>
            </w:pPr>
            <w:r w:rsidRPr="006D22D0">
              <w:t>3.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jc w:val="both"/>
            </w:pPr>
            <w:r w:rsidRPr="006D22D0">
              <w:t>Genera d.d.</w:t>
            </w:r>
            <w:r>
              <w:t xml:space="preserve"> </w:t>
            </w:r>
            <w:r w:rsidRPr="006D22D0">
              <w:t>Kalinovica, Svetonedeljska 2</w:t>
            </w:r>
          </w:p>
          <w:p w:rsidRDefault="003C0310" w:rsidP="00E81A04" w:rsidR="003C0310" w:rsidRPr="006D22D0">
            <w:pPr>
              <w:jc w:val="both"/>
            </w:pPr>
            <w:r>
              <w:t xml:space="preserve">OIB </w:t>
            </w:r>
            <w:r w:rsidRPr="006D22D0">
              <w:t>25555531112</w:t>
            </w:r>
          </w:p>
          <w:p w:rsidRDefault="003C0310" w:rsidP="00E81A04" w:rsidR="003C0310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540.805,00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540.805,00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jc w:val="center"/>
            </w:pPr>
          </w:p>
        </w:tc>
      </w:tr>
      <w:tr w:rsidTr="00E81A04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jc w:val="center"/>
            </w:pPr>
            <w:r w:rsidRPr="006D22D0">
              <w:t>4.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jc w:val="both"/>
            </w:pPr>
            <w:r w:rsidRPr="006D22D0">
              <w:t>RH, Ministarstvo financija, Porezna uprava, Područni ured Slav. i Baranja</w:t>
            </w:r>
            <w:r>
              <w:t xml:space="preserve"> Vukovar,</w:t>
            </w:r>
            <w:r w:rsidRPr="006D22D0">
              <w:t>Trg Rep. Hrvatske</w:t>
            </w:r>
          </w:p>
          <w:p w:rsidRDefault="003C0310" w:rsidP="00E81A04" w:rsidR="003C0310" w:rsidRPr="006D22D0">
            <w:pPr>
              <w:jc w:val="both"/>
            </w:pPr>
            <w:r>
              <w:t xml:space="preserve">OIB </w:t>
            </w:r>
            <w:r w:rsidRPr="006D22D0">
              <w:t>52634238587</w:t>
            </w:r>
          </w:p>
          <w:p w:rsidRDefault="003C0310" w:rsidP="00E81A04" w:rsidR="003C0310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541.294.31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541.294.31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jc w:val="center"/>
            </w:pPr>
          </w:p>
        </w:tc>
      </w:tr>
      <w:tr w:rsidTr="00E81A04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jc w:val="center"/>
            </w:pPr>
            <w:r w:rsidRPr="006D22D0">
              <w:lastRenderedPageBreak/>
              <w:t>5.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jc w:val="both"/>
            </w:pPr>
            <w:r w:rsidRPr="006D22D0">
              <w:t>FINA</w:t>
            </w:r>
            <w:r>
              <w:t xml:space="preserve"> </w:t>
            </w:r>
            <w:r w:rsidRPr="006D22D0">
              <w:t>Zagreb, Ul. grada Vukovara 70</w:t>
            </w:r>
          </w:p>
          <w:p w:rsidRDefault="003C0310" w:rsidP="00E81A04" w:rsidR="003C0310" w:rsidRPr="006D22D0">
            <w:pPr>
              <w:jc w:val="both"/>
            </w:pPr>
            <w:r>
              <w:t xml:space="preserve">OIB </w:t>
            </w:r>
            <w:r w:rsidRPr="006D22D0">
              <w:t>85821130368</w:t>
            </w:r>
          </w:p>
          <w:p w:rsidRDefault="003C0310" w:rsidP="00E81A04" w:rsidR="003C0310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1.591,33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1.591,33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jc w:val="right"/>
            </w:pPr>
          </w:p>
        </w:tc>
      </w:tr>
      <w:tr w:rsidTr="00E81A04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jc w:val="center"/>
            </w:pPr>
            <w:r w:rsidRPr="006D22D0">
              <w:t>6.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jc w:val="both"/>
            </w:pPr>
            <w:r w:rsidRPr="006D22D0">
              <w:t>OTP Leasing d.d.</w:t>
            </w:r>
            <w:r>
              <w:t xml:space="preserve"> </w:t>
            </w:r>
            <w:r w:rsidRPr="006D22D0">
              <w:t>Zagreb, Avenija Dubrovnik 16/V</w:t>
            </w:r>
          </w:p>
          <w:p w:rsidRDefault="003C0310" w:rsidP="00E81A04" w:rsidR="003C0310" w:rsidRPr="006D22D0">
            <w:pPr>
              <w:jc w:val="both"/>
            </w:pPr>
            <w:r>
              <w:t xml:space="preserve">OIB </w:t>
            </w:r>
            <w:r w:rsidRPr="006D22D0">
              <w:t>23780250353</w:t>
            </w:r>
          </w:p>
          <w:p w:rsidRDefault="003C0310" w:rsidP="00E81A04" w:rsidR="003C0310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57.716,39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57.716,39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jc w:val="right"/>
            </w:pPr>
          </w:p>
        </w:tc>
      </w:tr>
      <w:tr w:rsidTr="00E81A04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jc w:val="center"/>
            </w:pPr>
            <w:r>
              <w:t>7</w:t>
            </w:r>
            <w:r w:rsidRPr="006D22D0">
              <w:t>.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jc w:val="both"/>
            </w:pPr>
            <w:r w:rsidRPr="006D22D0">
              <w:t>Würth-Hrvatska d</w:t>
            </w:r>
            <w:r>
              <w:t>.</w:t>
            </w:r>
            <w:r w:rsidRPr="006D22D0">
              <w:t>o</w:t>
            </w:r>
            <w:r>
              <w:t>.</w:t>
            </w:r>
            <w:r w:rsidRPr="006D22D0">
              <w:t>o</w:t>
            </w:r>
            <w:r>
              <w:t xml:space="preserve">. </w:t>
            </w:r>
            <w:r w:rsidRPr="006D22D0">
              <w:t>Zagreb, Franje Lučića 32</w:t>
            </w:r>
          </w:p>
          <w:p w:rsidRDefault="003C0310" w:rsidP="00E81A04" w:rsidR="003C0310" w:rsidRPr="006D22D0">
            <w:pPr>
              <w:jc w:val="both"/>
            </w:pPr>
            <w:r>
              <w:t xml:space="preserve">OIB </w:t>
            </w:r>
            <w:r w:rsidRPr="006D22D0">
              <w:t>52641439848</w:t>
            </w:r>
          </w:p>
          <w:p w:rsidRDefault="003C0310" w:rsidP="00E81A04" w:rsidR="003C0310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49.253,35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48.276,7</w:t>
            </w:r>
            <w:r>
              <w:t>6</w:t>
            </w:r>
          </w:p>
        </w:tc>
        <w:tc>
          <w:tcPr>
            <w:tcW w:type="dxa" w:w="1916"/>
            <w:vAlign w:val="center"/>
          </w:tcPr>
          <w:p w:rsidRDefault="003C0310" w:rsidP="00E81A04" w:rsidR="003C0310" w:rsidRPr="006D22D0">
            <w:pPr>
              <w:jc w:val="right"/>
            </w:pPr>
            <w:r>
              <w:t>976,59</w:t>
            </w:r>
          </w:p>
        </w:tc>
      </w:tr>
      <w:tr w:rsidTr="00E81A04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jc w:val="center"/>
            </w:pPr>
            <w:r>
              <w:t>8</w:t>
            </w:r>
            <w:r w:rsidRPr="006D22D0">
              <w:t>.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jc w:val="both"/>
            </w:pPr>
            <w:r w:rsidRPr="006D22D0">
              <w:t>VIPnet d.o.o.</w:t>
            </w:r>
            <w:r>
              <w:t xml:space="preserve"> </w:t>
            </w:r>
            <w:r w:rsidRPr="006D22D0">
              <w:t>Zagreb, Vrtni put 1</w:t>
            </w:r>
          </w:p>
          <w:p w:rsidRDefault="003C0310" w:rsidP="00E81A04" w:rsidR="003C0310" w:rsidRPr="006D22D0">
            <w:pPr>
              <w:jc w:val="both"/>
            </w:pPr>
            <w:r>
              <w:t xml:space="preserve">OIB </w:t>
            </w:r>
            <w:r w:rsidRPr="006D22D0">
              <w:t>29524210204</w:t>
            </w:r>
          </w:p>
          <w:p w:rsidRDefault="003C0310" w:rsidP="00E81A04" w:rsidR="003C0310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10.035,82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0,00</w:t>
            </w:r>
          </w:p>
        </w:tc>
        <w:tc>
          <w:tcPr>
            <w:tcW w:type="dxa" w:w="1916"/>
          </w:tcPr>
          <w:p w:rsidRDefault="003C0310" w:rsidP="00E81A04" w:rsidR="003C0310">
            <w:pPr>
              <w:jc w:val="right"/>
            </w:pPr>
          </w:p>
          <w:p w:rsidRDefault="003C0310" w:rsidP="00E81A04" w:rsidR="003C0310" w:rsidRPr="006D22D0">
            <w:pPr>
              <w:jc w:val="right"/>
            </w:pPr>
            <w:r w:rsidRPr="006D22D0">
              <w:t>10.035,82</w:t>
            </w:r>
          </w:p>
        </w:tc>
      </w:tr>
      <w:tr w:rsidTr="00E81A04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jc w:val="center"/>
            </w:pPr>
            <w:r>
              <w:t>9</w:t>
            </w:r>
            <w:r w:rsidRPr="006D22D0">
              <w:t>.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jc w:val="both"/>
            </w:pPr>
            <w:r w:rsidRPr="006D22D0">
              <w:t>Alca Zagreb d.o.o.</w:t>
            </w:r>
            <w:r>
              <w:t xml:space="preserve"> </w:t>
            </w:r>
            <w:r w:rsidRPr="006D22D0">
              <w:t>Zagreb, Koledovčina 2</w:t>
            </w:r>
          </w:p>
          <w:p w:rsidRDefault="003C0310" w:rsidP="00E81A04" w:rsidR="003C0310" w:rsidRPr="006D22D0">
            <w:pPr>
              <w:jc w:val="both"/>
            </w:pPr>
            <w:r>
              <w:t xml:space="preserve">OIB </w:t>
            </w:r>
            <w:r w:rsidRPr="006D22D0">
              <w:t>58353015102</w:t>
            </w:r>
          </w:p>
          <w:p w:rsidRDefault="003C0310" w:rsidP="00E81A04" w:rsidR="003C0310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61.090,37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jc w:val="right"/>
            </w:pPr>
            <w:r w:rsidRPr="006D22D0">
              <w:t>6.365,39</w:t>
            </w:r>
          </w:p>
        </w:tc>
        <w:tc>
          <w:tcPr>
            <w:tcW w:type="dxa" w:w="1916"/>
            <w:vAlign w:val="center"/>
          </w:tcPr>
          <w:p w:rsidRDefault="003C0310" w:rsidP="00E81A04" w:rsidR="003C0310" w:rsidRPr="006D22D0">
            <w:pPr>
              <w:jc w:val="right"/>
            </w:pPr>
            <w:r>
              <w:t>54.724,98</w:t>
            </w:r>
          </w:p>
        </w:tc>
      </w:tr>
      <w:tr w:rsidTr="00E81A04" w:rsidR="003C0310">
        <w:tc>
          <w:tcPr>
            <w:tcW w:type="dxa" w:w="3931"/>
            <w:gridSpan w:val="2"/>
            <w:vAlign w:val="center"/>
          </w:tcPr>
          <w:p w:rsidRDefault="003C0310" w:rsidP="00E81A04" w:rsidR="003C0310" w:rsidRPr="006D22D0">
            <w:pPr>
              <w:jc w:val="center"/>
            </w:pPr>
            <w:r w:rsidRPr="006D22D0">
              <w:t xml:space="preserve">U K U P N O </w:t>
            </w: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jc w:val="right"/>
            </w:pPr>
            <w:r w:rsidRPr="006B3B69">
              <w:t>3.</w:t>
            </w:r>
            <w:r>
              <w:t>355</w:t>
            </w:r>
            <w:r w:rsidRPr="006B3B69">
              <w:t>.</w:t>
            </w:r>
            <w:r>
              <w:t>251</w:t>
            </w:r>
            <w:r w:rsidRPr="006B3B69">
              <w:t>,</w:t>
            </w:r>
            <w:r>
              <w:t>52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jc w:val="right"/>
            </w:pPr>
            <w:r>
              <w:t>3.289.514,13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jc w:val="right"/>
            </w:pPr>
            <w:r>
              <w:t>65.737,39</w:t>
            </w:r>
          </w:p>
        </w:tc>
      </w:tr>
    </w:tbl>
    <w:p w:rsidRDefault="003C0310" w:rsidP="003C0310" w:rsidR="003C0310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C0310" w:rsidP="003C0310" w:rsidR="003C031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3C0310" w:rsidP="003C0310" w:rsidR="003C0310">
      <w:pPr>
        <w:rPr>
          <w:b/>
          <w:bCs/>
        </w:rPr>
      </w:pP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>
        <w:t xml:space="preserve">7.07.2016. </w:t>
      </w:r>
      <w:r w:rsidRPr="00955826">
        <w:t xml:space="preserve">godine održano je ispitno ročište u stečajnom postupku nad dužnikom </w:t>
      </w:r>
      <w:r w:rsidRPr="00874D81">
        <w:rPr>
          <w:bCs/>
        </w:rPr>
        <w:t>DEMIRX d.o.o. za proizvodnju i trgovinu u stečaju, Vukovar, Trpinjska cesta 51, MBS 030013884, OIB 34623087422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 w:rsidRPr="00955826">
      <w:pPr>
        <w:jc w:val="both"/>
      </w:pPr>
      <w:r w:rsidRPr="00955826">
        <w:lastRenderedPageBreak/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>je zaprimio 9 prijava</w:t>
      </w:r>
      <w:r w:rsidRPr="00091388">
        <w:t xml:space="preserve"> tražbina vjerovnika II. višeg isplatnog reda u ukupnom iznosu od </w:t>
      </w:r>
      <w:r w:rsidRPr="006B3B69">
        <w:t>3.</w:t>
      </w:r>
      <w:r>
        <w:t>355</w:t>
      </w:r>
      <w:r w:rsidRPr="006B3B69">
        <w:t>.</w:t>
      </w:r>
      <w:r>
        <w:t>251</w:t>
      </w:r>
      <w:r w:rsidRPr="006B3B69">
        <w:t>,</w:t>
      </w:r>
      <w:r>
        <w:t xml:space="preserve">52 </w:t>
      </w:r>
      <w:r>
        <w:rPr>
          <w:color w:val="000000"/>
        </w:rPr>
        <w:t>kn</w:t>
      </w:r>
      <w:r>
        <w:t xml:space="preserve"> od čega je priznat iznos od 3.289.514,13 kn, a osporen je iznos od 65.737,39 kn i to: </w:t>
      </w:r>
    </w:p>
    <w:p w:rsidRDefault="003C0310" w:rsidP="003C0310" w:rsidR="003C0310">
      <w:pPr>
        <w:ind w:firstLine="708"/>
        <w:jc w:val="both"/>
      </w:pPr>
    </w:p>
    <w:p w:rsidRDefault="003C0310" w:rsidP="003C0310" w:rsidR="003C0310">
      <w:pPr>
        <w:numPr>
          <w:ilvl w:val="0"/>
          <w:numId w:val="50"/>
        </w:numPr>
        <w:jc w:val="both"/>
      </w:pPr>
      <w:r>
        <w:t>WÜRTH-HRVATSKA d.o.o. Zagreb prijavljen je iznos od 49.253,35 kn, od čega je priznat iznos od 48.276,76 kn, a osporen je iznos od 976,59 kn iz razloga što je pogrešan obračun kamata glede kamatnih stopa</w:t>
      </w:r>
    </w:p>
    <w:p w:rsidRDefault="003C0310" w:rsidP="003C0310" w:rsidR="003C0310">
      <w:pPr>
        <w:numPr>
          <w:ilvl w:val="0"/>
          <w:numId w:val="50"/>
        </w:numPr>
        <w:jc w:val="both"/>
      </w:pPr>
      <w:r>
        <w:t>VIPnet d.o.o. Zagreb prijavljen je iznos od 10.035,82 kn koji iznos je osporen u cijelosti iz razloga što je nastupila zastara potraživanja za sve račune</w:t>
      </w:r>
    </w:p>
    <w:p w:rsidRDefault="003C0310" w:rsidP="003C0310" w:rsidR="003C0310">
      <w:pPr>
        <w:numPr>
          <w:ilvl w:val="0"/>
          <w:numId w:val="50"/>
        </w:numPr>
        <w:jc w:val="both"/>
      </w:pPr>
      <w:r>
        <w:t>ALCA ZAGREB d.o.o. Zagreb prijavljen je iznos od 61.090,37 kn od čega je priznat iznos od 6.365,39 kn, a osporen je iznos od 54.724,98 kn iz razloga što je nastupila zastara potraživanja, osim za račun na 4.800,00 kn + kamate 1.565,39 kn = 6.365,39 kn</w:t>
      </w:r>
    </w:p>
    <w:p w:rsidRDefault="003C0310" w:rsidP="003C0310" w:rsidR="003C0310">
      <w:pPr>
        <w:ind w:firstLine="708"/>
        <w:jc w:val="both"/>
      </w:pPr>
    </w:p>
    <w:p w:rsidRDefault="003C0310" w:rsidP="003C0310" w:rsidR="003C0310">
      <w:pPr>
        <w:ind w:firstLine="708"/>
        <w:jc w:val="both"/>
      </w:pPr>
      <w:r w:rsidRPr="00955826">
        <w:t>Kako naveden</w:t>
      </w:r>
      <w:r>
        <w:t>a</w:t>
      </w:r>
      <w:r w:rsidRPr="00955826">
        <w:t xml:space="preserve"> osporavanj</w:t>
      </w:r>
      <w:r>
        <w:t>a</w:t>
      </w:r>
      <w:r w:rsidRPr="00955826">
        <w:t xml:space="preserve"> nije bilo moguće otkloniti na ročištu, upućuj</w:t>
      </w:r>
      <w:r>
        <w:t>u</w:t>
      </w:r>
      <w:r w:rsidRPr="00955826">
        <w:t xml:space="preserve"> se vjerovni</w:t>
      </w:r>
      <w:r>
        <w:t>ci</w:t>
      </w:r>
      <w:r w:rsidRPr="00955826">
        <w:t xml:space="preserve"> čij</w:t>
      </w:r>
      <w:r>
        <w:t>e</w:t>
      </w:r>
      <w:r w:rsidRPr="00955826">
        <w:t xml:space="preserve"> tražbin</w:t>
      </w:r>
      <w:r>
        <w:t>e su</w:t>
      </w:r>
      <w:r w:rsidRPr="00955826">
        <w:t xml:space="preserve"> </w:t>
      </w:r>
      <w:r>
        <w:t xml:space="preserve">djelomično ili u cijelosti </w:t>
      </w:r>
      <w:r w:rsidRPr="00955826">
        <w:t>osporen</w:t>
      </w:r>
      <w:r>
        <w:t>e</w:t>
      </w:r>
      <w:r w:rsidRPr="00955826">
        <w:t>,</w:t>
      </w:r>
      <w:r>
        <w:t xml:space="preserve"> </w:t>
      </w:r>
      <w:r w:rsidRPr="00955826">
        <w:t xml:space="preserve">temeljem odredbe čl. </w:t>
      </w:r>
      <w:r>
        <w:t>266., 267. i 269. SZ-a</w:t>
      </w:r>
      <w:r w:rsidRPr="00955826">
        <w:t>, na pokretanje parnic</w:t>
      </w:r>
      <w:r>
        <w:t xml:space="preserve">e radi utvrđivanja osporene tražbine (osnovanosti osporene tražbine) </w:t>
      </w:r>
      <w:r w:rsidRPr="00955826">
        <w:t xml:space="preserve">u roku 8 dana </w:t>
      </w:r>
      <w:r>
        <w:t xml:space="preserve">od dana pravomoćnosti ovoga rješenja, </w:t>
      </w:r>
      <w:r w:rsidRPr="00955826">
        <w:t xml:space="preserve">odnosno predlaganja nastavka parnice koja je o </w:t>
      </w:r>
      <w:r>
        <w:t xml:space="preserve">osporenim </w:t>
      </w:r>
      <w:r w:rsidRPr="00955826">
        <w:t>tražbin</w:t>
      </w:r>
      <w:r>
        <w:t>ama</w:t>
      </w:r>
      <w:r w:rsidRPr="00955826">
        <w:t xml:space="preserve"> </w:t>
      </w:r>
      <w:r>
        <w:t>bila u tijeku</w:t>
      </w:r>
      <w:r w:rsidRPr="00955826">
        <w:t xml:space="preserve"> u vrijeme otvaranja stečajnog postupka</w:t>
      </w:r>
      <w:r>
        <w:t>, u istom roku</w:t>
      </w:r>
      <w:r w:rsidRPr="00955826">
        <w:t xml:space="preserve">, </w:t>
      </w:r>
      <w:r>
        <w:t>jer će se u protivnom smatrati da su odustali od prava na vođenje parnice</w:t>
      </w:r>
      <w:r w:rsidRPr="00955826">
        <w:t xml:space="preserve">, te uz obavezu obavještavanja stečajnog suda o </w:t>
      </w:r>
      <w:r>
        <w:t>predmetnom</w:t>
      </w:r>
      <w:r w:rsidRPr="00955826">
        <w:t xml:space="preserve"> u </w:t>
      </w:r>
      <w:r>
        <w:t>istom</w:t>
      </w:r>
      <w:r w:rsidRPr="00955826">
        <w:t xml:space="preserve"> roku, a pod prijetnjom gubitka prava na pokretanje, odnosno nastavak parnice</w:t>
      </w:r>
      <w:r>
        <w:t>,</w:t>
      </w:r>
      <w:r w:rsidRPr="00955826">
        <w:t xml:space="preserve"> izvan roka određenog ovim rješenjem</w:t>
      </w:r>
      <w:r>
        <w:t>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3C0310" w:rsidP="003C0310" w:rsidR="003C0310">
      <w:pPr>
        <w:jc w:val="both"/>
      </w:pPr>
    </w:p>
    <w:p w:rsidRDefault="003C0310" w:rsidP="003C0310" w:rsidR="003C0310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>
        <w:rPr>
          <w:b w:val="false"/>
          <w:bCs w:val="false"/>
        </w:rPr>
        <w:t>8</w:t>
      </w:r>
      <w:r w:rsidRPr="00DB262A">
        <w:rPr>
          <w:b w:val="false"/>
          <w:bCs w:val="false"/>
        </w:rPr>
        <w:t xml:space="preserve">. </w:t>
      </w:r>
      <w:r>
        <w:rPr>
          <w:b w:val="false"/>
          <w:bCs w:val="false"/>
        </w:rPr>
        <w:t>srpnja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3C0310" w:rsidP="003C0310" w:rsidR="003C0310" w:rsidRPr="00486CE3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3C0310" w:rsidP="003C0310" w:rsidR="003C0310" w:rsidRPr="00DB262A"/>
    <w:p w:rsidRDefault="003C0310" w:rsidP="003C0310" w:rsidR="003C0310" w:rsidRPr="00DB262A">
      <w:r w:rsidRPr="00DB262A">
        <w:t>D N A :</w:t>
      </w:r>
    </w:p>
    <w:p w:rsidRDefault="003C0310" w:rsidP="003C0310" w:rsidR="003C0310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3C0310" w:rsidP="003C0310" w:rsidR="003C0310">
      <w:pPr>
        <w:numPr>
          <w:ilvl w:val="0"/>
          <w:numId w:val="13"/>
        </w:numPr>
        <w:jc w:val="both"/>
      </w:pPr>
      <w:r>
        <w:t>WÜRTH-HRVATSKA d.o.o. Zagreb</w:t>
      </w:r>
    </w:p>
    <w:p w:rsidRDefault="003C0310" w:rsidP="003C0310" w:rsidR="003C0310">
      <w:pPr>
        <w:numPr>
          <w:ilvl w:val="0"/>
          <w:numId w:val="13"/>
        </w:numPr>
        <w:jc w:val="both"/>
      </w:pPr>
      <w:r>
        <w:t>VIPnet d.o.o. Zagreb</w:t>
      </w:r>
    </w:p>
    <w:p w:rsidRDefault="003C0310" w:rsidP="003C0310" w:rsidR="003C0310">
      <w:pPr>
        <w:numPr>
          <w:ilvl w:val="0"/>
          <w:numId w:val="13"/>
        </w:numPr>
        <w:jc w:val="both"/>
      </w:pPr>
      <w:r>
        <w:t>ALCA ZAGREB d.o.o. Zagreb</w:t>
      </w:r>
    </w:p>
    <w:p w:rsidRDefault="003C0310" w:rsidP="003C0310" w:rsidR="003C0310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5E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9D72D8" w:rsidRPr="009D72D8">
      <w:t>14 St-421/16-29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30E51"/>
    <w:rsid w:val="00046F76"/>
    <w:rsid w:val="00055200"/>
    <w:rsid w:val="000605A2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D13BB"/>
    <w:rsid w:val="002D6A9F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0310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875EC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87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87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789</properties:Words>
  <properties:Characters>4315</properties:Characters>
  <properties:Lines>185</properties:Lines>
  <properties:Paragraphs>90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2016-07-08T11:25:00Z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