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10a1e" w14:paraId="9410a1e" w:rsidRDefault="007E25EB" w:rsidP="007E25EB" w:rsidR="007E25E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D25491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b w:val="false"/>
                <w:noProof/>
                <w:sz w:val="24"/>
              </w:rPr>
              <w:drawing>
                <wp:inline distR="0" distL="0" distB="0" distT="0">
                  <wp:extent cy="958850" cx="723900"/>
                  <wp:effectExtent b="0" r="0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58850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E25EB" w:rsidP="00AF24ED" w:rsidR="00AF24ED" w:rsidRPr="00AF24ED">
      <w:pPr>
        <w:tabs>
          <w:tab w:pos="6525" w:val="left"/>
        </w:tabs>
        <w:jc w:val="right"/>
        <w:rPr>
          <w:bCs/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AF24ED" w:rsidRPr="00AF24ED">
        <w:rPr>
          <w:b/>
          <w:sz w:val="24"/>
          <w:szCs w:val="24"/>
        </w:rPr>
        <w:t xml:space="preserve">  </w:t>
      </w:r>
      <w:proofErr w:type="spellStart"/>
      <w:r w:rsidR="00AF24ED" w:rsidRPr="00AF24ED">
        <w:rPr>
          <w:sz w:val="24"/>
          <w:szCs w:val="24"/>
        </w:rPr>
        <w:t>40</w:t>
      </w:r>
      <w:proofErr w:type="spellEnd"/>
      <w:r w:rsidR="00AF24ED" w:rsidRPr="00AF24ED">
        <w:rPr>
          <w:sz w:val="24"/>
          <w:szCs w:val="24"/>
        </w:rPr>
        <w:t>.</w:t>
      </w:r>
      <w:r w:rsidR="00AF24ED" w:rsidRPr="00AF24ED">
        <w:rPr>
          <w:b/>
          <w:sz w:val="24"/>
          <w:szCs w:val="24"/>
        </w:rPr>
        <w:t xml:space="preserve"> </w:t>
      </w:r>
      <w:r w:rsidR="00AF24ED" w:rsidRPr="00AF24ED">
        <w:rPr>
          <w:sz w:val="24"/>
          <w:szCs w:val="24"/>
        </w:rPr>
        <w:t>St-</w:t>
      </w:r>
      <w:proofErr w:type="spellStart"/>
      <w:r w:rsidR="00AF24ED" w:rsidRPr="00AF24ED">
        <w:rPr>
          <w:sz w:val="24"/>
          <w:szCs w:val="24"/>
        </w:rPr>
        <w:t>1306</w:t>
      </w:r>
      <w:proofErr w:type="spellEnd"/>
      <w:r w:rsidR="00AF24ED" w:rsidRPr="00AF24ED">
        <w:rPr>
          <w:sz w:val="24"/>
          <w:szCs w:val="24"/>
        </w:rPr>
        <w:t>/</w:t>
      </w:r>
      <w:proofErr w:type="spellStart"/>
      <w:r w:rsidR="00AF24ED" w:rsidRPr="00AF24ED">
        <w:rPr>
          <w:sz w:val="24"/>
          <w:szCs w:val="24"/>
        </w:rPr>
        <w:t>13</w:t>
      </w:r>
      <w:proofErr w:type="spellEnd"/>
      <w:r w:rsidR="00AF24ED" w:rsidRPr="00AF24ED">
        <w:rPr>
          <w:sz w:val="24"/>
          <w:szCs w:val="24"/>
        </w:rPr>
        <w:t xml:space="preserve">    </w:t>
      </w:r>
    </w:p>
    <w:p w:rsidRDefault="00AF24ED" w:rsidP="00AF24ED" w:rsidR="00AF24ED" w:rsidRPr="00AF24ED">
      <w:pPr>
        <w:tabs>
          <w:tab w:pos="6525" w:val="left"/>
        </w:tabs>
        <w:rPr>
          <w:bCs/>
          <w:sz w:val="24"/>
          <w:szCs w:val="24"/>
        </w:rPr>
      </w:pPr>
    </w:p>
    <w:p w:rsidRDefault="00AF24ED" w:rsidP="00AF24ED" w:rsidR="00AF24ED" w:rsidRPr="00AF24ED">
      <w:pPr>
        <w:tabs>
          <w:tab w:pos="6525" w:val="left"/>
        </w:tabs>
        <w:jc w:val="center"/>
        <w:rPr>
          <w:bCs/>
          <w:sz w:val="24"/>
          <w:szCs w:val="24"/>
        </w:rPr>
      </w:pPr>
      <w:r w:rsidRPr="00AF24ED">
        <w:rPr>
          <w:bCs/>
          <w:sz w:val="24"/>
          <w:szCs w:val="24"/>
        </w:rPr>
        <w:t xml:space="preserve">R E P U B L I K A  H R V A T S K A </w:t>
      </w:r>
    </w:p>
    <w:p w:rsidRDefault="00AF24ED" w:rsidP="00AF24ED" w:rsidR="00AF24ED" w:rsidRPr="00AF24ED">
      <w:pPr>
        <w:ind w:firstLine="720" w:left="2160"/>
        <w:jc w:val="both"/>
        <w:rPr>
          <w:sz w:val="24"/>
          <w:szCs w:val="24"/>
        </w:rPr>
      </w:pPr>
      <w:r w:rsidRPr="00AF24ED">
        <w:rPr>
          <w:sz w:val="24"/>
          <w:szCs w:val="24"/>
        </w:rPr>
        <w:t xml:space="preserve">      Z A K </w:t>
      </w:r>
      <w:proofErr w:type="spellStart"/>
      <w:r w:rsidRPr="00AF24ED">
        <w:rPr>
          <w:sz w:val="24"/>
          <w:szCs w:val="24"/>
        </w:rPr>
        <w:t>LJ</w:t>
      </w:r>
      <w:proofErr w:type="spellEnd"/>
      <w:r w:rsidRPr="00AF24ED">
        <w:rPr>
          <w:sz w:val="24"/>
          <w:szCs w:val="24"/>
        </w:rPr>
        <w:t xml:space="preserve"> U Č A K</w:t>
      </w:r>
    </w:p>
    <w:p w:rsidRDefault="00AF24ED" w:rsidP="00AF24ED" w:rsidR="00AF24ED" w:rsidRPr="00AF24ED">
      <w:pPr>
        <w:jc w:val="center"/>
        <w:rPr>
          <w:b/>
          <w:sz w:val="24"/>
          <w:szCs w:val="24"/>
        </w:rPr>
      </w:pPr>
    </w:p>
    <w:p w:rsidRDefault="00AF24ED" w:rsidP="00AF24ED" w:rsidR="0057141B" w:rsidRPr="00AF24ED">
      <w:pPr>
        <w:ind w:firstLine="708"/>
        <w:jc w:val="both"/>
        <w:rPr>
          <w:sz w:val="24"/>
          <w:szCs w:val="24"/>
        </w:rPr>
      </w:pPr>
      <w:r w:rsidRPr="00AF24ED">
        <w:rPr>
          <w:sz w:val="24"/>
          <w:szCs w:val="24"/>
        </w:rPr>
        <w:t xml:space="preserve">TRGOVAČKI SUD U ZAGREBU po sucu Anti Galiću, kao stečajnom sucu, postupajući po prijedlogu Financijske agencije u stečajnom postupku nad dužnikom </w:t>
      </w:r>
      <w:proofErr w:type="spellStart"/>
      <w:r w:rsidRPr="00AF24ED">
        <w:rPr>
          <w:sz w:val="24"/>
          <w:szCs w:val="24"/>
        </w:rPr>
        <w:t>PEJAK</w:t>
      </w:r>
      <w:proofErr w:type="spellEnd"/>
      <w:r w:rsidRPr="00AF24ED">
        <w:rPr>
          <w:sz w:val="24"/>
          <w:szCs w:val="24"/>
        </w:rPr>
        <w:t xml:space="preserve"> NEKRETNINE d.o.o., Velika Gorica, </w:t>
      </w:r>
      <w:proofErr w:type="spellStart"/>
      <w:r w:rsidRPr="00AF24ED">
        <w:rPr>
          <w:sz w:val="24"/>
          <w:szCs w:val="24"/>
        </w:rPr>
        <w:t>Kurilovečka</w:t>
      </w:r>
      <w:proofErr w:type="spellEnd"/>
      <w:r w:rsidRPr="00AF24ED">
        <w:rPr>
          <w:sz w:val="24"/>
          <w:szCs w:val="24"/>
        </w:rPr>
        <w:t xml:space="preserve"> 2/A, </w:t>
      </w:r>
      <w:proofErr w:type="spellStart"/>
      <w:r w:rsidRPr="00AF24ED">
        <w:rPr>
          <w:sz w:val="24"/>
          <w:szCs w:val="24"/>
        </w:rPr>
        <w:t>OIB</w:t>
      </w:r>
      <w:proofErr w:type="spellEnd"/>
      <w:r w:rsidRPr="00AF24ED">
        <w:rPr>
          <w:sz w:val="24"/>
          <w:szCs w:val="24"/>
        </w:rPr>
        <w:t xml:space="preserve"> </w:t>
      </w:r>
      <w:proofErr w:type="spellStart"/>
      <w:r w:rsidRPr="00AF24ED">
        <w:rPr>
          <w:sz w:val="24"/>
          <w:szCs w:val="24"/>
        </w:rPr>
        <w:t>18377865929</w:t>
      </w:r>
      <w:proofErr w:type="spellEnd"/>
      <w:r w:rsidRPr="00AF24ED">
        <w:rPr>
          <w:sz w:val="24"/>
          <w:szCs w:val="24"/>
        </w:rPr>
        <w:t xml:space="preserve">., dana, dana </w:t>
      </w:r>
      <w:proofErr w:type="spellStart"/>
      <w:r w:rsidRPr="00AF24ED">
        <w:rPr>
          <w:sz w:val="24"/>
          <w:szCs w:val="24"/>
        </w:rPr>
        <w:t>1</w:t>
      </w:r>
      <w:r w:rsidR="00D25491">
        <w:rPr>
          <w:sz w:val="24"/>
          <w:szCs w:val="24"/>
        </w:rPr>
        <w:t>9</w:t>
      </w:r>
      <w:r w:rsidRPr="00AF24ED">
        <w:rPr>
          <w:sz w:val="24"/>
          <w:szCs w:val="24"/>
        </w:rPr>
        <w:t>.travnja</w:t>
      </w:r>
      <w:proofErr w:type="spellEnd"/>
      <w:r w:rsidRPr="00AF24ED">
        <w:rPr>
          <w:sz w:val="24"/>
          <w:szCs w:val="24"/>
        </w:rPr>
        <w:t xml:space="preserve"> </w:t>
      </w:r>
      <w:proofErr w:type="spellStart"/>
      <w:r w:rsidRPr="00AF24ED">
        <w:rPr>
          <w:sz w:val="24"/>
          <w:szCs w:val="24"/>
        </w:rPr>
        <w:t>2018</w:t>
      </w:r>
      <w:proofErr w:type="spellEnd"/>
      <w:r w:rsidRPr="00AF24ED">
        <w:rPr>
          <w:sz w:val="24"/>
          <w:szCs w:val="24"/>
        </w:rPr>
        <w:t>.</w:t>
      </w:r>
    </w:p>
    <w:p w:rsidRDefault="007E25EB" w:rsidP="007E25EB" w:rsidR="007E25EB" w:rsidRPr="002519C3">
      <w:pPr>
        <w:jc w:val="both"/>
        <w:rPr>
          <w:b/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994A13" w:rsidP="00EF65DA" w:rsidR="00994A13">
      <w:pPr>
        <w:ind w:firstLine="709"/>
        <w:jc w:val="both"/>
        <w:rPr>
          <w:sz w:val="24"/>
        </w:rPr>
      </w:pPr>
      <w:r>
        <w:rPr>
          <w:sz w:val="24"/>
        </w:rPr>
        <w:t xml:space="preserve">II Nastavak ročišta radi izjašnjenja o prijedlogu za otvaranje stečajnog postupka  određuje se za dan: </w:t>
      </w:r>
    </w:p>
    <w:p w:rsidRDefault="00994A13" w:rsidP="00994A13" w:rsidR="00994A13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1</w:t>
      </w:r>
      <w:r w:rsidR="00F1062C">
        <w:rPr>
          <w:b/>
          <w:sz w:val="24"/>
        </w:rPr>
        <w:t>6.svibnja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201</w:t>
      </w:r>
      <w:r w:rsidR="00F1062C">
        <w:rPr>
          <w:b/>
          <w:sz w:val="24"/>
        </w:rPr>
        <w:t>8</w:t>
      </w:r>
      <w:proofErr w:type="spellEnd"/>
      <w:r>
        <w:rPr>
          <w:b/>
          <w:sz w:val="24"/>
        </w:rPr>
        <w:t xml:space="preserve">. u </w:t>
      </w:r>
      <w:proofErr w:type="spellStart"/>
      <w:r w:rsidR="007C2F5E">
        <w:rPr>
          <w:b/>
          <w:sz w:val="24"/>
        </w:rPr>
        <w:t>11</w:t>
      </w:r>
      <w:proofErr w:type="spellEnd"/>
      <w:r w:rsidR="007C2F5E">
        <w:rPr>
          <w:b/>
          <w:sz w:val="24"/>
        </w:rPr>
        <w:t>,</w:t>
      </w:r>
      <w:proofErr w:type="spellStart"/>
      <w:r w:rsidR="004A1411">
        <w:rPr>
          <w:b/>
          <w:sz w:val="24"/>
        </w:rPr>
        <w:t>15</w:t>
      </w:r>
      <w:proofErr w:type="spellEnd"/>
      <w:r>
        <w:rPr>
          <w:b/>
          <w:sz w:val="24"/>
        </w:rPr>
        <w:t xml:space="preserve"> </w:t>
      </w:r>
      <w:r w:rsidRPr="00783D90">
        <w:rPr>
          <w:b/>
          <w:sz w:val="24"/>
        </w:rPr>
        <w:t>sati</w:t>
      </w:r>
      <w:r w:rsidRPr="00A715D3">
        <w:rPr>
          <w:b/>
          <w:sz w:val="24"/>
        </w:rPr>
        <w:t xml:space="preserve"> </w:t>
      </w:r>
      <w:r>
        <w:rPr>
          <w:sz w:val="24"/>
        </w:rPr>
        <w:t xml:space="preserve">u zgradi Trgovačkog suda u Zagrebu, Petrinjska 8, soba broj </w:t>
      </w:r>
      <w:proofErr w:type="spellStart"/>
      <w:r>
        <w:rPr>
          <w:sz w:val="24"/>
        </w:rPr>
        <w:t>92</w:t>
      </w:r>
      <w:proofErr w:type="spellEnd"/>
      <w:r>
        <w:rPr>
          <w:sz w:val="24"/>
        </w:rPr>
        <w:t xml:space="preserve">/II – stari dio.    </w:t>
      </w:r>
    </w:p>
    <w:p w:rsidRDefault="007E25EB" w:rsidP="007E25EB" w:rsidR="007E25EB">
      <w:pPr>
        <w:jc w:val="both"/>
        <w:rPr>
          <w:sz w:val="24"/>
        </w:rPr>
      </w:pPr>
    </w:p>
    <w:p w:rsidRDefault="007E25EB" w:rsidP="007E25EB" w:rsidR="007E25EB">
      <w:pPr>
        <w:ind w:firstLine="283" w:left="720"/>
        <w:jc w:val="both"/>
        <w:rPr>
          <w:sz w:val="24"/>
        </w:rPr>
      </w:pPr>
      <w:r>
        <w:rPr>
          <w:sz w:val="24"/>
        </w:rPr>
        <w:t>na koje ročište se dostavom ovog zaključka pozivaju:</w:t>
      </w:r>
    </w:p>
    <w:p w:rsidRDefault="007E25EB" w:rsidP="00482DCD" w:rsidR="007E25EB">
      <w:pPr>
        <w:ind w:firstLine="283" w:left="720"/>
        <w:jc w:val="both"/>
        <w:rPr>
          <w:sz w:val="24"/>
        </w:rPr>
      </w:pPr>
      <w:r>
        <w:rPr>
          <w:sz w:val="24"/>
        </w:rPr>
        <w:t>- dužniku na adresu</w:t>
      </w:r>
    </w:p>
    <w:p w:rsidRDefault="0038069B" w:rsidP="00482DCD" w:rsidR="0038069B">
      <w:pPr>
        <w:ind w:firstLine="283" w:left="720"/>
        <w:jc w:val="both"/>
        <w:rPr>
          <w:sz w:val="24"/>
        </w:rPr>
      </w:pPr>
      <w:r>
        <w:rPr>
          <w:sz w:val="24"/>
        </w:rPr>
        <w:t>- direktori dužnika</w:t>
      </w:r>
    </w:p>
    <w:p w:rsidRDefault="007E25EB" w:rsidP="007E25EB" w:rsidR="007E25EB">
      <w:pPr>
        <w:ind w:firstLine="283" w:left="720"/>
        <w:jc w:val="both"/>
        <w:rPr>
          <w:sz w:val="24"/>
        </w:rPr>
      </w:pPr>
      <w:r>
        <w:rPr>
          <w:sz w:val="24"/>
        </w:rPr>
        <w:t>- FINA</w:t>
      </w:r>
    </w:p>
    <w:p w:rsidRDefault="007E25EB" w:rsidP="007E25EB" w:rsidR="007E25EB">
      <w:pPr>
        <w:ind w:firstLine="283" w:left="720"/>
        <w:jc w:val="both"/>
        <w:rPr>
          <w:sz w:val="24"/>
        </w:rPr>
      </w:pPr>
      <w:r>
        <w:rPr>
          <w:sz w:val="24"/>
        </w:rPr>
        <w:t xml:space="preserve">  </w:t>
      </w:r>
    </w:p>
    <w:p w:rsidRDefault="007C2F5E" w:rsidP="007E25EB" w:rsidR="007E25EB">
      <w:pPr>
        <w:ind w:left="720"/>
        <w:jc w:val="both"/>
        <w:rPr>
          <w:sz w:val="24"/>
        </w:rPr>
      </w:pPr>
      <w:r>
        <w:rPr>
          <w:sz w:val="24"/>
        </w:rPr>
        <w:t>I</w:t>
      </w:r>
      <w:r w:rsidR="007E25EB">
        <w:rPr>
          <w:sz w:val="24"/>
        </w:rPr>
        <w:t xml:space="preserve">II Pozvane osobe mogu se o prijedlogu i  pisano izjasniti. </w:t>
      </w:r>
    </w:p>
    <w:p w:rsidRDefault="00793D08" w:rsidP="007E25EB" w:rsidR="00793D08">
      <w:pPr>
        <w:ind w:firstLine="720"/>
        <w:jc w:val="center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D25491">
        <w:rPr>
          <w:sz w:val="24"/>
        </w:rPr>
        <w:t>19</w:t>
      </w:r>
      <w:r w:rsidR="00F1062C">
        <w:rPr>
          <w:sz w:val="24"/>
        </w:rPr>
        <w:t>.travnja</w:t>
      </w:r>
      <w:proofErr w:type="spellEnd"/>
      <w:r w:rsidR="0038069B">
        <w:rPr>
          <w:sz w:val="24"/>
        </w:rPr>
        <w:t xml:space="preserve"> </w:t>
      </w:r>
      <w:proofErr w:type="spellStart"/>
      <w:r w:rsidR="0038069B">
        <w:rPr>
          <w:sz w:val="24"/>
        </w:rPr>
        <w:t>201</w:t>
      </w:r>
      <w:r w:rsidR="00F1062C">
        <w:rPr>
          <w:sz w:val="24"/>
        </w:rPr>
        <w:t>8</w:t>
      </w:r>
      <w:proofErr w:type="spellEnd"/>
      <w:r w:rsidR="0038069B"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E25EB" w:rsidR="007E25EB">
      <w:pPr>
        <w:ind w:left="5040"/>
        <w:rPr>
          <w:sz w:val="24"/>
        </w:rPr>
      </w:pPr>
      <w:r>
        <w:rPr>
          <w:sz w:val="24"/>
        </w:rPr>
        <w:t xml:space="preserve">Ante Galić </w:t>
      </w:r>
      <w:r w:rsidR="00691594">
        <w:rPr>
          <w:sz w:val="24"/>
        </w:rPr>
        <w:t>v.r.</w:t>
      </w:r>
    </w:p>
    <w:p w:rsidRDefault="007E25EB" w:rsidP="007E25EB" w:rsidR="007E25EB">
      <w:pPr>
        <w:ind w:left="5040"/>
        <w:rPr>
          <w:sz w:val="24"/>
        </w:rPr>
      </w:pP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 xml:space="preserve">Protiv zaključka nije dopuštena žalba (čl. </w:t>
      </w:r>
      <w:proofErr w:type="spellStart"/>
      <w:r>
        <w:rPr>
          <w:sz w:val="24"/>
        </w:rPr>
        <w:t>11</w:t>
      </w:r>
      <w:proofErr w:type="spellEnd"/>
      <w:r>
        <w:rPr>
          <w:sz w:val="24"/>
        </w:rPr>
        <w:t xml:space="preserve">. stavak 9.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-a)</w:t>
      </w:r>
    </w:p>
    <w:p w:rsidRDefault="007E25EB" w:rsidR="007E25EB">
      <w:pPr>
        <w:jc w:val="both"/>
        <w:rPr>
          <w:sz w:val="24"/>
        </w:rPr>
      </w:pPr>
    </w:p>
    <w:p w:rsidRDefault="00691594" w:rsidP="00691594" w:rsidR="00691594">
      <w:pPr>
        <w:ind w:firstLine="720" w:left="288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691594" w:rsidP="00422EE0" w:rsidR="00691594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7E25EB" w:rsidP="00691594" w:rsidR="007E25EB">
      <w:pPr>
        <w:ind w:left="1363"/>
        <w:jc w:val="both"/>
        <w:rPr>
          <w:sz w:val="24"/>
        </w:rPr>
      </w:pPr>
    </w:p>
    <w:sectPr w:rsidR="007E25EB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2D34" w:rsidR="008E2D34">
      <w:r>
        <w:separator/>
      </w:r>
    </w:p>
  </w:endnote>
  <w:endnote w:id="0" w:type="continuationSeparator">
    <w:p w:rsidRDefault="008E2D34" w:rsidR="008E2D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2D34" w:rsidR="008E2D34">
      <w:r>
        <w:separator/>
      </w:r>
    </w:p>
  </w:footnote>
  <w:footnote w:id="0" w:type="continuationSeparator">
    <w:p w:rsidRDefault="008E2D34" w:rsidR="008E2D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7FE0" w:rsidR="00AE7FE0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549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E7FE0" w:rsidR="00AE7FE0">
    <w:pPr>
      <w:pStyle w:val="Zaglavlje"/>
      <w:jc w:val="right"/>
    </w:pPr>
    <w:r>
      <w:rPr>
        <w:b/>
        <w:sz w:val="24"/>
      </w:rPr>
      <w:t xml:space="preserve">  </w:t>
    </w:r>
    <w:proofErr w:type="spellStart"/>
    <w:r w:rsidRPr="00482933">
      <w:rPr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>
      <w:rPr>
        <w:sz w:val="24"/>
      </w:rPr>
      <w:t>1761</w:t>
    </w:r>
    <w:proofErr w:type="spellEnd"/>
    <w:r>
      <w:rPr>
        <w:sz w:val="24"/>
      </w:rPr>
      <w:t>/</w:t>
    </w:r>
    <w:proofErr w:type="spellStart"/>
    <w:r>
      <w:rPr>
        <w:sz w:val="24"/>
      </w:rPr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31084"/>
    <w:rsid w:val="00072FB2"/>
    <w:rsid w:val="000C7CBA"/>
    <w:rsid w:val="0017342D"/>
    <w:rsid w:val="0019428D"/>
    <w:rsid w:val="001A3548"/>
    <w:rsid w:val="00275631"/>
    <w:rsid w:val="00277F8B"/>
    <w:rsid w:val="0029145C"/>
    <w:rsid w:val="002C28B2"/>
    <w:rsid w:val="002D467B"/>
    <w:rsid w:val="002F2E52"/>
    <w:rsid w:val="0038069B"/>
    <w:rsid w:val="003C2C87"/>
    <w:rsid w:val="00482DCD"/>
    <w:rsid w:val="00485B2D"/>
    <w:rsid w:val="004A1411"/>
    <w:rsid w:val="004E6024"/>
    <w:rsid w:val="0057141B"/>
    <w:rsid w:val="005927DE"/>
    <w:rsid w:val="005B5C24"/>
    <w:rsid w:val="005C2C29"/>
    <w:rsid w:val="005E2CA5"/>
    <w:rsid w:val="00600CD8"/>
    <w:rsid w:val="00602498"/>
    <w:rsid w:val="00636C79"/>
    <w:rsid w:val="00643F11"/>
    <w:rsid w:val="00691594"/>
    <w:rsid w:val="00780D64"/>
    <w:rsid w:val="00793D08"/>
    <w:rsid w:val="007B7411"/>
    <w:rsid w:val="007C2F5E"/>
    <w:rsid w:val="007E25EB"/>
    <w:rsid w:val="008A2DBC"/>
    <w:rsid w:val="008A447B"/>
    <w:rsid w:val="008D19E9"/>
    <w:rsid w:val="008E2D34"/>
    <w:rsid w:val="00915F68"/>
    <w:rsid w:val="009571FF"/>
    <w:rsid w:val="00993DB3"/>
    <w:rsid w:val="00994A13"/>
    <w:rsid w:val="00A120CF"/>
    <w:rsid w:val="00A36D10"/>
    <w:rsid w:val="00A63BFE"/>
    <w:rsid w:val="00AA39CF"/>
    <w:rsid w:val="00AB0AEC"/>
    <w:rsid w:val="00AE276E"/>
    <w:rsid w:val="00AE7FE0"/>
    <w:rsid w:val="00AF24ED"/>
    <w:rsid w:val="00B1118F"/>
    <w:rsid w:val="00B77970"/>
    <w:rsid w:val="00B97B5B"/>
    <w:rsid w:val="00C23A77"/>
    <w:rsid w:val="00C6682D"/>
    <w:rsid w:val="00CC0D0F"/>
    <w:rsid w:val="00D25491"/>
    <w:rsid w:val="00D3336A"/>
    <w:rsid w:val="00E34FBF"/>
    <w:rsid w:val="00EB68FB"/>
    <w:rsid w:val="00EF446C"/>
    <w:rsid w:val="00EF65DA"/>
    <w:rsid w:val="00F04E8A"/>
    <w:rsid w:val="00F1062C"/>
    <w:rsid w:val="00F927D9"/>
    <w:rsid w:val="00FB2005"/>
    <w:rsid w:val="00FD15BB"/>
    <w:rsid w:val="00FE1817"/>
    <w:rsid w:val="00FE6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9571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71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71FF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71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71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9571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71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71FF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71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71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St-1306/2013-10</izvorni_sadrzaj>
    <derivirana_varijabla naziv="DomainObject.Oznaka_1">St-1306/2013-10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1306</izvorni_sadrzaj>
    <derivirana_varijabla naziv="DomainObject.Predmet.Broj_1">1306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2013.</izvorni_sadrzaj>
    <derivirana_varijabla naziv="DomainObject.Predmet.DatumOsnivanja_1">28.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St-1306/2013</izvorni_sadrzaj>
    <derivirana_varijabla naziv="DomainObject.Predmet.OznakaBroj_1">St-1306/2013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VEZE:
7. ST-1327/11.
20. ST-282/11.
20. ST-485/10.</izvorni_sadrzaj>
    <derivirana_varijabla naziv="DomainObject.Predmet.PrimjedbaSuca_1">VEZE:
7. ST-1327/11.
20. ST-282/11.
20. ST-485/10.</derivirana_varijabla>
  </DomainObject.Predmet.PrimjedbaSuca>
  <DomainObject.Predmet.ProtustrankaFormated>
    <izvorni_sadrzaj>  PEJAK NEKRETNINE d.o.o. za graditeljstvo i usluge</izvorni_sadrzaj>
    <derivirana_varijabla naziv="DomainObject.Predmet.ProtustrankaFormated_1">  PEJAK NEKRETNINE d.o.o. za graditeljstvo i usluge</derivirana_varijabla>
  </DomainObject.Predmet.ProtustrankaFormated>
  <DomainObject.Predmet.ProtustrankaFormatedOIB>
    <izvorni_sadrzaj>  PEJAK NEKRETNINE d.o.o. za graditeljstvo i usluge, OIB 18377865929</izvorni_sadrzaj>
    <derivirana_varijabla naziv="DomainObject.Predmet.ProtustrankaFormatedOIB_1">  PEJAK NEKRETNINE d.o.o. za graditeljstvo i usluge, OIB 18377865929</derivirana_varijabla>
  </DomainObject.Predmet.ProtustrankaFormatedOIB>
  <DomainObject.Predmet.ProtustrankaFormatedWithAdress>
    <izvorni_sadrzaj> PEJAK NEKRETNINE d.o.o. za graditeljstvo i usluge, Kurilovečka 2/A, Velika Gorica</izvorni_sadrzaj>
    <derivirana_varijabla naziv="DomainObject.Predmet.ProtustrankaFormatedWithAdress_1"> PEJAK NEKRETNINE d.o.o. za graditeljstvo i usluge, Kurilovečka 2/A, Velika Gorica</derivirana_varijabla>
  </DomainObject.Predmet.ProtustrankaFormatedWithAdress>
  <DomainObject.Predmet.ProtustrankaFormatedWithAdressOIB>
    <izvorni_sadrzaj> PEJAK NEKRETNINE d.o.o. za graditeljstvo i usluge, OIB 18377865929, Kurilovečka 2/A, Velika Gorica</izvorni_sadrzaj>
    <derivirana_varijabla naziv="DomainObject.Predmet.ProtustrankaFormatedWithAdressOIB_1"> PEJAK NEKRETNINE d.o.o. za graditeljstvo i usluge, OIB 18377865929, Kurilovečka 2/A, Velika Gorica</derivirana_varijabla>
  </DomainObject.Predmet.ProtustrankaFormatedWithAdressOIB>
  <DomainObject.Predmet.ProtustrankaWithAdress>
    <izvorni_sadrzaj>PEJAK NEKRETNINE d.o.o. za graditeljstvo i usluge Kurilovečka 2/A, Velika Gorica</izvorni_sadrzaj>
    <derivirana_varijabla naziv="DomainObject.Predmet.ProtustrankaWithAdress_1">PEJAK NEKRETNINE d.o.o. za graditeljstvo i usluge Kurilovečka 2/A, Velika Gorica</derivirana_varijabla>
  </DomainObject.Predmet.ProtustrankaWithAdress>
  <DomainObject.Predmet.ProtustrankaWithAdressOIB>
    <izvorni_sadrzaj>PEJAK NEKRETNINE d.o.o. za graditeljstvo i usluge, OIB 18377865929, Kurilovečka 2/A, Velika Gorica</izvorni_sadrzaj>
    <derivirana_varijabla naziv="DomainObject.Predmet.ProtustrankaWithAdressOIB_1">PEJAK NEKRETNINE d.o.o. za graditeljstvo i usluge, OIB 18377865929, Kurilovečka 2/A, Velika Gorica</derivirana_varijabla>
  </DomainObject.Predmet.ProtustrankaWithAdressOIB>
  <DomainObject.Predmet.ProtustrankaNazivFormated>
    <izvorni_sadrzaj>PEJAK NEKRETNINE d.o.o. za graditeljstvo i usluge</izvorni_sadrzaj>
    <derivirana_varijabla naziv="DomainObject.Predmet.ProtustrankaNazivFormated_1">PEJAK NEKRETNINE d.o.o. za graditeljstvo i usluge</derivirana_varijabla>
  </DomainObject.Predmet.ProtustrankaNazivFormated>
  <DomainObject.Predmet.ProtustrankaNazivFormatedOIB>
    <izvorni_sadrzaj>PEJAK NEKRETNINE d.o.o. za graditeljstvo i usluge, OIB 18377865929</izvorni_sadrzaj>
    <derivirana_varijabla naziv="DomainObject.Predmet.ProtustrankaNazivFormatedOIB_1">PEJAK NEKRETNINE d.o.o. za graditeljstvo i usluge, OIB 18377865929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ALBRECHTOVA 42, 10000 Zagreb</izvorni_sadrzaj>
    <derivirana_varijabla naziv="DomainObject.Predmet.StrankaFormatedWithAdress_1"> FINA, ALBRECHTOVA 42, 10000 Zagreb</derivirana_varijabla>
  </DomainObject.Predmet.StrankaFormatedWithAdress>
  <DomainObject.Predmet.StrankaFormatedWithAdressOIB>
    <izvorni_sadrzaj> FINA, OIB 85821130368, ALBRECHTOVA 42, 10000 Zagreb</izvorni_sadrzaj>
    <derivirana_varijabla naziv="DomainObject.Predmet.StrankaFormatedWithAdressOIB_1"> FINA, OIB 85821130368, ALBRECHTOVA 42, 10000 Zagreb</derivirana_varijabla>
  </DomainObject.Predmet.StrankaFormatedWithAdressOIB>
  <DomainObject.Predmet.StrankaWithAdress>
    <izvorni_sadrzaj>FINA ALBRECHTOVA 42,10000 Zagreb</izvorni_sadrzaj>
    <derivirana_varijabla naziv="DomainObject.Predmet.StrankaWithAdress_1">FINA ALBRECHTOVA 42,10000 Zagreb</derivirana_varijabla>
  </DomainObject.Predmet.StrankaWithAdress>
  <DomainObject.Predmet.StrankaWithAdressOIB>
    <izvorni_sadrzaj>FINA, OIB 85821130368, ALBRECHTOVA 42,10000 Zagreb</izvorni_sadrzaj>
    <derivirana_varijabla naziv="DomainObject.Predmet.StrankaWithAdressOIB_1">FINA, OIB 85821130368, ALBRECHTOVA 42,10000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ALBRECHTOVA 42, 10000 Zagreb</item>
    </izvorni_sadrzaj>
    <derivirana_varijabla naziv="DomainObject.Predmet.StrankaListFormatedWithAdress_1">
      <item>FINA, ALBRECHTOVA 42, 10000 Zagreb</item>
    </derivirana_varijabla>
  </DomainObject.Predmet.StrankaListFormatedWithAdress>
  <DomainObject.Predmet.StrankaListFormatedWithAdressOIB>
    <izvorni_sadrzaj>
      <item>FINA, OIB 85821130368, ALBRECHTOVA 42, 10000 Zagreb</item>
    </izvorni_sadrzaj>
    <derivirana_varijabla naziv="DomainObject.Predmet.StrankaListFormatedWithAdressOIB_1">
      <item>FINA, OIB 85821130368, ALBRECHTOVA 42,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PEJAK NEKRETNINE d.o.o. za graditeljstvo i usluge</item>
    </izvorni_sadrzaj>
    <derivirana_varijabla naziv="DomainObject.Predmet.ProtuStrankaListFormated_1">
      <item>PEJAK NEKRETNINE d.o.o. za graditeljstvo i usluge</item>
    </derivirana_varijabla>
  </DomainObject.Predmet.ProtuStrankaListFormated>
  <DomainObject.Predmet.ProtuStrankaListFormatedOIB>
    <izvorni_sadrzaj>
      <item>PEJAK NEKRETNINE d.o.o. za graditeljstvo i usluge, OIB 18377865929</item>
    </izvorni_sadrzaj>
    <derivirana_varijabla naziv="DomainObject.Predmet.ProtuStrankaListFormatedOIB_1">
      <item>PEJAK NEKRETNINE d.o.o. za graditeljstvo i usluge, OIB 18377865929</item>
    </derivirana_varijabla>
  </DomainObject.Predmet.ProtuStrankaListFormatedOIB>
  <DomainObject.Predmet.ProtuStrankaListFormatedWithAdress>
    <izvorni_sadrzaj>
      <item>PEJAK NEKRETNINE d.o.o. za graditeljstvo i usluge, Kurilovečka 2/A, Velika Gorica</item>
    </izvorni_sadrzaj>
    <derivirana_varijabla naziv="DomainObject.Predmet.ProtuStrankaListFormatedWithAdress_1">
      <item>PEJAK NEKRETNINE d.o.o. za graditeljstvo i usluge, Kurilovečka 2/A, Velika Gorica</item>
    </derivirana_varijabla>
  </DomainObject.Predmet.ProtuStrankaListFormatedWithAdress>
  <DomainObject.Predmet.ProtuStrankaListFormatedWithAdressOIB>
    <izvorni_sadrzaj>
      <item>PEJAK NEKRETNINE d.o.o. za graditeljstvo i usluge, OIB 18377865929, Kurilovečka 2/A, Velika Gorica</item>
    </izvorni_sadrzaj>
    <derivirana_varijabla naziv="DomainObject.Predmet.ProtuStrankaListFormatedWithAdressOIB_1">
      <item>PEJAK NEKRETNINE d.o.o. za graditeljstvo i usluge, OIB 18377865929, Kurilovečka 2/A, Velika Gorica</item>
    </derivirana_varijabla>
  </DomainObject.Predmet.ProtuStrankaListFormatedWithAdressOIB>
  <DomainObject.Predmet.ProtuStrankaListNazivFormated>
    <izvorni_sadrzaj>
      <item>PEJAK NEKRETNINE d.o.o. za graditeljstvo i usluge</item>
    </izvorni_sadrzaj>
    <derivirana_varijabla naziv="DomainObject.Predmet.ProtuStrankaListNazivFormated_1">
      <item>PEJAK NEKRETNINE d.o.o. za graditeljstvo i usluge</item>
    </derivirana_varijabla>
  </DomainObject.Predmet.ProtuStrankaListNazivFormated>
  <DomainObject.Predmet.ProtuStrankaListNazivFormatedOIB>
    <izvorni_sadrzaj>
      <item>PEJAK NEKRETNINE d.o.o. za graditeljstvo i usluge, OIB 18377865929</item>
    </izvorni_sadrzaj>
    <derivirana_varijabla naziv="DomainObject.Predmet.ProtuStrankaListNazivFormatedOIB_1">
      <item>PEJAK NEKRETNINE d.o.o. za graditeljstvo i usluge, OIB 18377865929</item>
    </derivirana_varijabla>
  </DomainObject.Predmet.ProtuStrankaListNazivFormatedOIB>
  <DomainObject.Predmet.OstaliListFormated>
    <izvorni_sadrzaj>
      <item>Stjepan Pejak</item>
    </izvorni_sadrzaj>
    <derivirana_varijabla naziv="DomainObject.Predmet.OstaliListFormated_1">
      <item>Stjepan Pejak</item>
    </derivirana_varijabla>
  </DomainObject.Predmet.OstaliListFormated>
  <DomainObject.Predmet.OstaliListFormatedOIB>
    <izvorni_sadrzaj>
      <item>Stjepan Pejak</item>
    </izvorni_sadrzaj>
    <derivirana_varijabla naziv="DomainObject.Predmet.OstaliListFormatedOIB_1">
      <item>Stjepan Pejak</item>
    </derivirana_varijabla>
  </DomainObject.Predmet.OstaliListFormatedOIB>
  <DomainObject.Predmet.OstaliListFormatedWithAdress>
    <izvorni_sadrzaj>
      <item>Stjepan Pejak, Kurilovečka 2A, 10410 Velika Gorica</item>
    </izvorni_sadrzaj>
    <derivirana_varijabla naziv="DomainObject.Predmet.OstaliListFormatedWithAdress_1">
      <item>Stjepan Pejak, Kurilovečka 2A, 10410 Velika Gorica</item>
    </derivirana_varijabla>
  </DomainObject.Predmet.OstaliListFormatedWithAdress>
  <DomainObject.Predmet.OstaliListFormatedWithAdressOIB>
    <izvorni_sadrzaj>
      <item>Stjepan Pejak, Kurilovečka 2A, 10410 Velika Gorica</item>
    </izvorni_sadrzaj>
    <derivirana_varijabla naziv="DomainObject.Predmet.OstaliListFormatedWithAdressOIB_1">
      <item>Stjepan Pejak, Kurilovečka 2A, 10410 Velika Gorica</item>
    </derivirana_varijabla>
  </DomainObject.Predmet.OstaliListFormatedWithAdressOIB>
  <DomainObject.Predmet.OstaliListNazivFormated>
    <izvorni_sadrzaj>
      <item>Stjepan Pejak</item>
    </izvorni_sadrzaj>
    <derivirana_varijabla naziv="DomainObject.Predmet.OstaliListNazivFormated_1">
      <item>Stjepan Pejak</item>
    </derivirana_varijabla>
  </DomainObject.Predmet.OstaliListNazivFormated>
  <DomainObject.Predmet.OstaliListNazivFormatedOIB>
    <izvorni_sadrzaj>
      <item>Stjepan Pejak</item>
    </izvorni_sadrzaj>
    <derivirana_varijabla naziv="DomainObject.Predmet.OstaliListNazivFormatedOIB_1">
      <item>Stjepan Pejak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>St-1306/2013-10</izvorni_sadrzaj>
    <derivirana_varijabla naziv="DomainObject.PoslovniBrojDokumenta_1">St-1306/2013-10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PEJAK NEKRETNINE d.o.o. za graditeljstvo i usluge</izvorni_sadrzaj>
    <derivirana_varijabla naziv="DomainObject.Predmet.ProtustrankaIDrugi_1">PEJAK NEKRETNINE d.o.o. za graditeljstvo i usluge</derivirana_varijabla>
  </DomainObject.Predmet.ProtustrankaIDrugi>
  <DomainObject.Predmet.StrankaIDrugiAdressOIB>
    <izvorni_sadrzaj>FINA, OIB 85821130368, ALBRECHTOVA 42, 10000 Zagreb</izvorni_sadrzaj>
    <derivirana_varijabla naziv="DomainObject.Predmet.StrankaIDrugiAdressOIB_1">FINA, OIB 85821130368, ALBRECHTOVA 42, 10000 Zagreb</derivirana_varijabla>
  </DomainObject.Predmet.StrankaIDrugiAdressOIB>
  <DomainObject.Predmet.ProtustrankaIDrugiAdressOIB>
    <izvorni_sadrzaj>PEJAK NEKRETNINE d.o.o. za graditeljstvo i usluge, OIB 18377865929, Kurilovečka 2/A, Velika Gorica</izvorni_sadrzaj>
    <derivirana_varijabla naziv="DomainObject.Predmet.ProtustrankaIDrugiAdressOIB_1">PEJAK NEKRETNINE d.o.o. za graditeljstvo i usluge, OIB 18377865929, Kurilovečka 2/A,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PEJAK NEKRETNINE d.o.o. za graditeljstvo i usluge</item>
      <item>Stjepan Pejak</item>
    </izvorni_sadrzaj>
    <derivirana_varijabla naziv="DomainObject.Predmet.SudioniciListNaziv_1">
      <item>FINA</item>
      <item>PEJAK NEKRETNINE d.o.o. za graditeljstvo i usluge</item>
      <item>Stjepan Pejak</item>
    </derivirana_varijabla>
  </DomainObject.Predmet.SudioniciListNaziv>
  <DomainObject.Predmet.SudioniciListAdressOIB>
    <izvorni_sadrzaj>
      <item>FINA, OIB 85821130368, ALBRECHTOVA 42,10000 Zagreb</item>
      <item>PEJAK NEKRETNINE d.o.o. za graditeljstvo i usluge, OIB 18377865929, Kurilovečka 2/A,Velika Gorica</item>
      <item>Stjepan Pejak, Kurilovečka 2A,10410 Velika Gorica</item>
    </izvorni_sadrzaj>
    <derivirana_varijabla naziv="DomainObject.Predmet.SudioniciListAdressOIB_1">
      <item>FINA, OIB 85821130368, ALBRECHTOVA 42,10000 Zagreb</item>
      <item>PEJAK NEKRETNINE d.o.o. za graditeljstvo i usluge, OIB 18377865929, Kurilovečka 2/A,Velika Gorica</item>
      <item>Stjepan Pejak, Kurilovečka 2A,10410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18377865929</item>
      <item>, OIB null</item>
    </izvorni_sadrzaj>
    <derivirana_varijabla naziv="DomainObject.Predmet.SudioniciListNazivOIB_1">
      <item>, OIB 85821130368</item>
      <item>, OIB 18377865929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169</properties:Words>
  <properties:Characters>797</properties:Characters>
  <properties:Lines>41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2018-04-19T11:33:00Z</dcterms:created>
  <dc:creator>Unknown</dc:creator>
  <cp:lastModifiedBy>Valentina Delač</cp:lastModifiedBy>
  <cp:lastPrinted>2018-04-19T11:39:00Z</cp:lastPrinted>
  <dcterms:modified xmlns:xsi="http://www.w3.org/2001/XMLSchema-instance" xsi:type="dcterms:W3CDTF">2018-04-19T11:40:00Z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St-1306/2013-10 / Odluka - Zaključak (Pejak_nekretnine_ročište_izjašnjenje_1.docx)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