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3655a" w14:paraId="383655a" w:rsidRDefault="0018129C" w:rsidP="0018129C" w:rsidR="0018129C"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18129C" w:rsidP="0018129C" w:rsidR="0018129C"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18129C" w:rsidP="0018129C" w:rsidR="0018129C"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18129C" w:rsidP="0018129C" w:rsidR="0018129C"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18129C" w:rsidP="0018129C" w:rsidR="0018129C" w:rsidRPr="00F10AAD">
      <w:pPr>
        <w:rPr>
          <w:rFonts w:eastAsiaTheme="minorHAnsi"/>
          <w:lang w:eastAsia="en-US"/>
        </w:rPr>
      </w:pPr>
    </w:p>
    <w:p w:rsidRDefault="0018129C" w:rsidP="0018129C" w:rsidR="0018129C"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18371</w:t>
      </w:r>
      <w:r w:rsidRPr="00F10AAD">
        <w:rPr>
          <w:rFonts w:cs="Times New Roman" w:eastAsia="Times New Roman"/>
          <w:szCs w:val="24"/>
        </w:rPr>
        <w:t xml:space="preserve"> od </w:t>
      </w:r>
      <w:r>
        <w:rPr>
          <w:rFonts w:cs="Times New Roman" w:eastAsia="Times New Roman"/>
          <w:szCs w:val="24"/>
        </w:rPr>
        <w:t>22</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DE FACTO </w:t>
      </w:r>
      <w:r w:rsidRPr="00F10AAD">
        <w:rPr>
          <w:rFonts w:cs="Times New Roman" w:eastAsia="Times New Roman"/>
          <w:szCs w:val="24"/>
        </w:rPr>
        <w:t>d. o. o.</w:t>
      </w:r>
      <w:r>
        <w:rPr>
          <w:rFonts w:cs="Times New Roman" w:eastAsia="Times New Roman"/>
          <w:szCs w:val="24"/>
        </w:rPr>
        <w:t xml:space="preserve"> Bale, Trg </w:t>
      </w:r>
      <w:proofErr w:type="spellStart"/>
      <w:r>
        <w:rPr>
          <w:rFonts w:cs="Times New Roman" w:eastAsia="Times New Roman"/>
          <w:szCs w:val="24"/>
        </w:rPr>
        <w:t>Sant</w:t>
      </w:r>
      <w:proofErr w:type="spellEnd"/>
      <w:r>
        <w:rPr>
          <w:rFonts w:cs="Times New Roman" w:eastAsia="Times New Roman"/>
          <w:szCs w:val="24"/>
        </w:rPr>
        <w:t xml:space="preserve"> Elena 6</w:t>
      </w:r>
      <w:r w:rsidRPr="00F10AAD">
        <w:rPr>
          <w:rFonts w:cs="Times New Roman" w:eastAsia="Times New Roman"/>
          <w:szCs w:val="24"/>
        </w:rPr>
        <w:t xml:space="preserve">, OIB </w:t>
      </w:r>
      <w:r>
        <w:rPr>
          <w:rFonts w:cs="Times New Roman" w:eastAsia="Times New Roman"/>
          <w:szCs w:val="24"/>
        </w:rPr>
        <w:t xml:space="preserve">91620194646, MBS 130011154,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18129C" w:rsidP="0018129C" w:rsidR="0018129C" w:rsidRPr="00F10AAD">
      <w:pPr>
        <w:rPr>
          <w:rFonts w:cs="Times New Roman" w:eastAsia="Times New Roman"/>
          <w:szCs w:val="24"/>
        </w:rPr>
      </w:pPr>
    </w:p>
    <w:p w:rsidRDefault="0018129C" w:rsidP="0018129C" w:rsidR="0018129C" w:rsidRPr="00F10AAD">
      <w:pPr>
        <w:jc w:val="center"/>
        <w:rPr>
          <w:rFonts w:eastAsiaTheme="minorHAnsi"/>
          <w:lang w:eastAsia="en-US"/>
        </w:rPr>
      </w:pPr>
      <w:r w:rsidRPr="00F10AAD">
        <w:rPr>
          <w:rFonts w:eastAsiaTheme="minorHAnsi"/>
          <w:lang w:eastAsia="en-US"/>
        </w:rPr>
        <w:t>O G L A S</w:t>
      </w:r>
    </w:p>
    <w:p w:rsidRDefault="0018129C" w:rsidP="0018129C" w:rsidR="0018129C" w:rsidRPr="00F10AAD">
      <w:pPr>
        <w:ind w:firstLine="708"/>
        <w:rPr>
          <w:rFonts w:eastAsiaTheme="minorHAnsi"/>
          <w:lang w:eastAsia="en-US"/>
        </w:rPr>
      </w:pPr>
    </w:p>
    <w:p w:rsidRDefault="0018129C" w:rsidP="0018129C" w:rsidR="0018129C"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DE FACTO </w:t>
      </w:r>
      <w:r w:rsidRPr="00F10AAD">
        <w:rPr>
          <w:rFonts w:cs="Times New Roman" w:eastAsia="Times New Roman"/>
          <w:szCs w:val="24"/>
        </w:rPr>
        <w:t>d. o. o.</w:t>
      </w:r>
      <w:r>
        <w:rPr>
          <w:rFonts w:cs="Times New Roman" w:eastAsia="Times New Roman"/>
          <w:szCs w:val="24"/>
        </w:rPr>
        <w:t xml:space="preserve"> Bale, Trg </w:t>
      </w:r>
      <w:proofErr w:type="spellStart"/>
      <w:r>
        <w:rPr>
          <w:rFonts w:cs="Times New Roman" w:eastAsia="Times New Roman"/>
          <w:szCs w:val="24"/>
        </w:rPr>
        <w:t>Sant</w:t>
      </w:r>
      <w:proofErr w:type="spellEnd"/>
      <w:r>
        <w:rPr>
          <w:rFonts w:cs="Times New Roman" w:eastAsia="Times New Roman"/>
          <w:szCs w:val="24"/>
        </w:rPr>
        <w:t xml:space="preserve"> Elena 6</w:t>
      </w:r>
      <w:r w:rsidRPr="00F10AAD">
        <w:rPr>
          <w:rFonts w:cs="Times New Roman" w:eastAsia="Times New Roman"/>
          <w:szCs w:val="24"/>
        </w:rPr>
        <w:t xml:space="preserve">, OIB </w:t>
      </w:r>
      <w:r>
        <w:rPr>
          <w:rFonts w:cs="Times New Roman" w:eastAsia="Times New Roman"/>
          <w:szCs w:val="24"/>
        </w:rPr>
        <w:t>91620194646, MBS 130011154,</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706</w:t>
      </w:r>
      <w:r w:rsidRPr="00F10AAD">
        <w:rPr>
          <w:rFonts w:cs="Times New Roman" w:eastAsia="Times New Roman"/>
          <w:szCs w:val="24"/>
        </w:rPr>
        <w:t xml:space="preserve"> dana te za koju nisu ispunjeni uvjeti za pokretanje drugog postupka radi brisanja iz sudskog registra.</w:t>
      </w:r>
    </w:p>
    <w:p w:rsidRDefault="0018129C" w:rsidP="0018129C" w:rsidR="0018129C" w:rsidRPr="00F10AAD">
      <w:pPr>
        <w:ind w:firstLine="708"/>
        <w:rPr>
          <w:rFonts w:eastAsiaTheme="minorHAnsi"/>
          <w:lang w:eastAsia="en-US"/>
        </w:rPr>
      </w:pPr>
    </w:p>
    <w:p w:rsidRDefault="0018129C" w:rsidP="0018129C" w:rsidR="0018129C" w:rsidRPr="00F10AAD">
      <w:pPr>
        <w:ind w:firstLine="708"/>
        <w:rPr>
          <w:rFonts w:eastAsiaTheme="minorHAnsi"/>
          <w:lang w:eastAsia="en-US"/>
        </w:rPr>
      </w:pPr>
      <w:r w:rsidRPr="00F10AAD">
        <w:rPr>
          <w:rFonts w:eastAsiaTheme="minorHAnsi"/>
          <w:lang w:eastAsia="en-US"/>
        </w:rPr>
        <w:t>II. Utvrđuje se da ukupni iznos duga evidentiranog na temelju neizvršenih osn</w:t>
      </w:r>
      <w:r>
        <w:rPr>
          <w:rFonts w:eastAsiaTheme="minorHAnsi"/>
          <w:lang w:eastAsia="en-US"/>
        </w:rPr>
        <w:t>ova za plaćanje dužnika na dan 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6.451,76</w:t>
      </w:r>
      <w:r w:rsidRPr="00F10AAD">
        <w:rPr>
          <w:rFonts w:eastAsiaTheme="minorHAnsi"/>
          <w:lang w:eastAsia="en-US"/>
        </w:rPr>
        <w:t xml:space="preserve"> kuna.</w:t>
      </w:r>
    </w:p>
    <w:p w:rsidRDefault="0018129C" w:rsidP="0018129C" w:rsidR="0018129C" w:rsidRPr="00F10AAD">
      <w:pPr>
        <w:rPr>
          <w:rFonts w:eastAsiaTheme="minorHAnsi"/>
          <w:lang w:eastAsia="en-US"/>
        </w:rPr>
      </w:pPr>
    </w:p>
    <w:p w:rsidRDefault="0018129C" w:rsidP="0018129C" w:rsidR="0018129C"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w:t>
      </w:r>
      <w:proofErr w:type="spellStart"/>
      <w:r>
        <w:rPr>
          <w:rFonts w:cs="Times New Roman" w:eastAsia="Times New Roman"/>
          <w:szCs w:val="24"/>
        </w:rPr>
        <w:t>Majid</w:t>
      </w:r>
      <w:proofErr w:type="spellEnd"/>
      <w:r>
        <w:rPr>
          <w:rFonts w:cs="Times New Roman" w:eastAsia="Times New Roman"/>
          <w:szCs w:val="24"/>
        </w:rPr>
        <w:t xml:space="preserve"> </w:t>
      </w:r>
      <w:proofErr w:type="spellStart"/>
      <w:r>
        <w:rPr>
          <w:rFonts w:cs="Times New Roman" w:eastAsia="Times New Roman"/>
          <w:szCs w:val="24"/>
        </w:rPr>
        <w:t>Sejdinović</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18129C" w:rsidP="0018129C" w:rsidR="0018129C" w:rsidRPr="00F10AAD">
      <w:pPr>
        <w:ind w:firstLine="708"/>
        <w:rPr>
          <w:rFonts w:cs="Times New Roman" w:eastAsia="Times New Roman"/>
          <w:szCs w:val="24"/>
        </w:rPr>
      </w:pPr>
    </w:p>
    <w:p w:rsidRDefault="0018129C" w:rsidP="0018129C" w:rsidR="0018129C"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18129C" w:rsidP="0018129C" w:rsidR="0018129C" w:rsidRPr="00F10AAD">
      <w:pPr>
        <w:rPr>
          <w:rFonts w:cs="Times New Roman" w:eastAsia="Times New Roman"/>
          <w:szCs w:val="24"/>
        </w:rPr>
      </w:pPr>
    </w:p>
    <w:p w:rsidRDefault="0018129C" w:rsidP="0018129C" w:rsidR="0018129C"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18129C" w:rsidP="0018129C" w:rsidR="0018129C" w:rsidRPr="00F10AAD">
      <w:pPr>
        <w:ind w:firstLine="708"/>
        <w:rPr>
          <w:rFonts w:eastAsiaTheme="minorHAnsi"/>
          <w:lang w:eastAsia="en-US"/>
        </w:rPr>
      </w:pPr>
    </w:p>
    <w:p w:rsidRDefault="0018129C" w:rsidP="0018129C" w:rsidR="0018129C"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15</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18129C" w:rsidP="0018129C" w:rsidR="0018129C" w:rsidRPr="00F10AAD">
      <w:pPr>
        <w:ind w:firstLine="708" w:left="5664"/>
        <w:jc w:val="center"/>
        <w:rPr>
          <w:rFonts w:eastAsiaTheme="minorHAnsi"/>
          <w:lang w:eastAsia="en-US"/>
        </w:rPr>
      </w:pPr>
      <w:r w:rsidRPr="00F10AAD">
        <w:rPr>
          <w:rFonts w:eastAsiaTheme="minorHAnsi"/>
          <w:lang w:eastAsia="en-US"/>
        </w:rPr>
        <w:t>Sudska savjetnica</w:t>
      </w:r>
    </w:p>
    <w:p w:rsidRDefault="0018129C" w:rsidP="0018129C" w:rsidR="0018129C"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A94C15">
        <w:rPr>
          <w:rFonts w:eastAsiaTheme="minorHAnsi"/>
          <w:lang w:eastAsia="en-US"/>
        </w:rPr>
        <w:t>, v. r.</w:t>
      </w:r>
    </w:p>
    <w:p w:rsidRDefault="0018129C" w:rsidP="0018129C" w:rsidR="0018129C" w:rsidRPr="009F32BA">
      <w:pPr>
        <w:rPr>
          <w:rFonts w:eastAsiaTheme="minorHAnsi"/>
          <w:szCs w:val="24"/>
          <w:lang w:eastAsia="en-US"/>
        </w:rPr>
      </w:pPr>
      <w:r w:rsidRPr="009F32BA">
        <w:rPr>
          <w:rFonts w:eastAsiaTheme="minorHAnsi"/>
          <w:szCs w:val="24"/>
          <w:lang w:eastAsia="en-US"/>
        </w:rPr>
        <w:t>DNA:</w:t>
      </w:r>
    </w:p>
    <w:p w:rsidRDefault="0018129C" w:rsidP="0018129C" w:rsidR="00C13AD5" w:rsidRPr="0018129C">
      <w:pPr>
        <w:jc w:val="left"/>
        <w:rPr>
          <w:rFonts w:eastAsiaTheme="minorHAnsi"/>
          <w:szCs w:val="24"/>
          <w:lang w:eastAsia="en-US"/>
        </w:rPr>
      </w:pPr>
      <w:r w:rsidRPr="009F32BA">
        <w:rPr>
          <w:rFonts w:eastAsiaTheme="minorHAnsi"/>
          <w:szCs w:val="24"/>
          <w:lang w:eastAsia="en-US"/>
        </w:rPr>
        <w:t xml:space="preserve">- e-Oglasna ploča sudova. </w:t>
      </w:r>
    </w:p>
    <w:sectPr w:rsidR="00C13AD5" w:rsidRPr="0018129C">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129C" w:rsidP="0018129C" w:rsidR="0018129C">
      <w:r>
        <w:separator/>
      </w:r>
    </w:p>
  </w:endnote>
  <w:endnote w:id="0" w:type="continuationSeparator">
    <w:p w:rsidRDefault="0018129C" w:rsidP="0018129C" w:rsidR="001812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129C" w:rsidP="0018129C" w:rsidR="0018129C">
      <w:r>
        <w:separator/>
      </w:r>
    </w:p>
  </w:footnote>
  <w:footnote w:id="0" w:type="continuationSeparator">
    <w:p w:rsidRDefault="0018129C" w:rsidP="0018129C" w:rsidR="001812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29C" w:rsidP="00D4722F" w:rsidR="00D4722F">
    <w:pPr>
      <w:pStyle w:val="Zaglavlje"/>
      <w:jc w:val="right"/>
    </w:pPr>
    <w:r>
      <w:t>11 St-1292/2015-3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B3B3C"/>
    <w:rsid w:val="0018129C"/>
    <w:rsid w:val="006A144F"/>
    <w:rsid w:val="00741FE3"/>
    <w:rsid w:val="00A94C15"/>
    <w:rsid w:val="00AB3B3C"/>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129C"/>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8129C"/>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18129C"/>
    <w:rPr>
      <w:rFonts w:hAnsi="Times New Roman" w:ascii="Times New Roman"/>
      <w:sz w:val="24"/>
    </w:rPr>
  </w:style>
  <w:style w:styleId="Tekstbalonia" w:type="paragraph">
    <w:name w:val="Balloon Text"/>
    <w:basedOn w:val="Normal"/>
    <w:link w:val="TekstbaloniaChar"/>
    <w:uiPriority w:val="99"/>
    <w:semiHidden/>
    <w:unhideWhenUsed/>
    <w:rsid w:val="001812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129C"/>
    <w:rPr>
      <w:rFonts w:eastAsiaTheme="minorEastAsia" w:cs="Tahoma" w:hAnsi="Tahoma" w:ascii="Tahoma"/>
      <w:sz w:val="16"/>
      <w:szCs w:val="16"/>
      <w:lang w:eastAsia="hr-HR"/>
    </w:rPr>
  </w:style>
  <w:style w:styleId="Podnoje" w:type="paragraph">
    <w:name w:val="footer"/>
    <w:basedOn w:val="Normal"/>
    <w:link w:val="PodnojeChar"/>
    <w:uiPriority w:val="99"/>
    <w:unhideWhenUsed/>
    <w:rsid w:val="0018129C"/>
    <w:pPr>
      <w:tabs>
        <w:tab w:pos="4536" w:val="center"/>
        <w:tab w:pos="9072" w:val="right"/>
      </w:tabs>
    </w:pPr>
  </w:style>
  <w:style w:customStyle="true" w:styleId="PodnojeChar" w:type="character">
    <w:name w:val="Podnožje Char"/>
    <w:basedOn w:val="Zadanifontodlomka"/>
    <w:link w:val="Podnoje"/>
    <w:uiPriority w:val="99"/>
    <w:rsid w:val="0018129C"/>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741FE3"/>
    <w:rPr>
      <w:color w:val="808080"/>
      <w:bdr w:space="0" w:sz="0" w:color="auto" w:val="none"/>
      <w:shd w:fill="auto" w:color="auto" w:val="clear"/>
    </w:rPr>
  </w:style>
  <w:style w:customStyle="true" w:styleId="eSPISCCParagraphDefaultFont" w:type="character">
    <w:name w:val="eSPIS_CC_Paragraph Default Font"/>
    <w:basedOn w:val="Zadanifontodlomka"/>
    <w:rsid w:val="00741FE3"/>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741FE3"/>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741FE3"/>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741FE3"/>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129C"/>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8129C"/>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18129C"/>
    <w:rPr>
      <w:rFonts w:ascii="Times New Roman" w:hAnsi="Times New Roman"/>
      <w:sz w:val="24"/>
    </w:rPr>
  </w:style>
  <w:style w:styleId="Tekstbalonia" w:type="paragraph">
    <w:name w:val="Balloon Text"/>
    <w:basedOn w:val="Normal"/>
    <w:link w:val="TekstbaloniaChar"/>
    <w:uiPriority w:val="99"/>
    <w:semiHidden/>
    <w:unhideWhenUsed/>
    <w:rsid w:val="0018129C"/>
    <w:rPr>
      <w:rFonts w:ascii="Tahoma" w:cs="Tahoma" w:hAnsi="Tahoma"/>
      <w:sz w:val="16"/>
      <w:szCs w:val="16"/>
    </w:rPr>
  </w:style>
  <w:style w:customStyle="1" w:styleId="TekstbaloniaChar" w:type="character">
    <w:name w:val="Tekst balončića Char"/>
    <w:basedOn w:val="Zadanifontodlomka"/>
    <w:link w:val="Tekstbalonia"/>
    <w:uiPriority w:val="99"/>
    <w:semiHidden/>
    <w:rsid w:val="0018129C"/>
    <w:rPr>
      <w:rFonts w:ascii="Tahoma" w:cs="Tahoma" w:eastAsiaTheme="minorEastAsia" w:hAnsi="Tahoma"/>
      <w:sz w:val="16"/>
      <w:szCs w:val="16"/>
      <w:lang w:eastAsia="hr-HR"/>
    </w:rPr>
  </w:style>
  <w:style w:styleId="Podnoje" w:type="paragraph">
    <w:name w:val="footer"/>
    <w:basedOn w:val="Normal"/>
    <w:link w:val="PodnojeChar"/>
    <w:uiPriority w:val="99"/>
    <w:unhideWhenUsed/>
    <w:rsid w:val="0018129C"/>
    <w:pPr>
      <w:tabs>
        <w:tab w:pos="4536" w:val="center"/>
        <w:tab w:pos="9072" w:val="right"/>
      </w:tabs>
    </w:pPr>
  </w:style>
  <w:style w:customStyle="1" w:styleId="PodnojeChar" w:type="character">
    <w:name w:val="Podnožje Char"/>
    <w:basedOn w:val="Zadanifontodlomka"/>
    <w:link w:val="Podnoje"/>
    <w:uiPriority w:val="99"/>
    <w:rsid w:val="0018129C"/>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741FE3"/>
    <w:rPr>
      <w:color w:val="808080"/>
      <w:bdr w:color="auto" w:space="0" w:sz="0" w:val="none"/>
      <w:shd w:color="auto" w:fill="auto" w:val="clear"/>
    </w:rPr>
  </w:style>
  <w:style w:customStyle="1" w:styleId="eSPISCCParagraphDefaultFont" w:type="character">
    <w:name w:val="eSPIS_CC_Paragraph Default Font"/>
    <w:basedOn w:val="Zadanifontodlomka"/>
    <w:rsid w:val="00741FE3"/>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741FE3"/>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741FE3"/>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741FE3"/>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1292</izvorni_sadrzaj>
    <derivirana_varijabla naziv="DomainObject.Predmet.Broj_1">1292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2015.</izvorni_sadrzaj>
    <derivirana_varijabla naziv="DomainObject.Predmet.DatumOsnivanja_1">23.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St-1292/2015</izvorni_sadrzaj>
    <derivirana_varijabla naziv="DomainObject.Predmet.OznakaBroj_1">St-1292/2015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 FACTO d.o.o. BALE</izvorni_sadrzaj>
    <derivirana_varijabla naziv="DomainObject.Predmet.ProtustrankaFormated_1">  DE FACTO d.o.o. BALE</derivirana_varijabla>
  </DomainObject.Predmet.ProtustrankaFormated>
  <DomainObject.Predmet.ProtustrankaFormatedOIB>
    <izvorni_sadrzaj>  DE FACTO d.o.o. BALE, OIB 91620194646</izvorni_sadrzaj>
    <derivirana_varijabla naziv="DomainObject.Predmet.ProtustrankaFormatedOIB_1">  DE FACTO d.o.o. BALE, OIB 91620194646</derivirana_varijabla>
  </DomainObject.Predmet.ProtustrankaFormatedOIB>
  <DomainObject.Predmet.ProtustrankaFormatedWithAdress>
    <izvorni_sadrzaj> DE FACTO d.o.o. BALE, Trg Sant Elena 6, 52211 Bale</izvorni_sadrzaj>
    <derivirana_varijabla naziv="DomainObject.Predmet.ProtustrankaFormatedWithAdress_1"> DE FACTO d.o.o. BALE, Trg Sant Elena 6, 52211 Bale</derivirana_varijabla>
  </DomainObject.Predmet.ProtustrankaFormatedWithAdress>
  <DomainObject.Predmet.ProtustrankaFormatedWithAdressOIB>
    <izvorni_sadrzaj> DE FACTO d.o.o. BALE, OIB 91620194646, Trg Sant Elena 6, 52211 Bale</izvorni_sadrzaj>
    <derivirana_varijabla naziv="DomainObject.Predmet.ProtustrankaFormatedWithAdressOIB_1"> DE FACTO d.o.o. BALE, OIB 91620194646, Trg Sant Elena 6, 52211 Bale</derivirana_varijabla>
  </DomainObject.Predmet.ProtustrankaFormatedWithAdressOIB>
  <DomainObject.Predmet.ProtustrankaWithAdress>
    <izvorni_sadrzaj>DE FACTO d.o.o. BALE Trg Sant Elena 6, 52211 Bale</izvorni_sadrzaj>
    <derivirana_varijabla naziv="DomainObject.Predmet.ProtustrankaWithAdress_1">DE FACTO d.o.o. BALE Trg Sant Elena 6, 52211 Bale</derivirana_varijabla>
  </DomainObject.Predmet.ProtustrankaWithAdress>
  <DomainObject.Predmet.ProtustrankaWithAdressOIB>
    <izvorni_sadrzaj>DE FACTO d.o.o. BALE, OIB 91620194646, Trg Sant Elena 6, 52211 Bale</izvorni_sadrzaj>
    <derivirana_varijabla naziv="DomainObject.Predmet.ProtustrankaWithAdressOIB_1">DE FACTO d.o.o. BALE, OIB 91620194646, Trg Sant Elena 6, 52211 Bale</derivirana_varijabla>
  </DomainObject.Predmet.ProtustrankaWithAdressOIB>
  <DomainObject.Predmet.ProtustrankaNazivFormated>
    <izvorni_sadrzaj>DE FACTO d.o.o. BALE</izvorni_sadrzaj>
    <derivirana_varijabla naziv="DomainObject.Predmet.ProtustrankaNazivFormated_1">DE FACTO d.o.o. BALE</derivirana_varijabla>
  </DomainObject.Predmet.ProtustrankaNazivFormated>
  <DomainObject.Predmet.ProtustrankaNazivFormatedOIB>
    <izvorni_sadrzaj>DE FACTO d.o.o. BALE, OIB 91620194646</izvorni_sadrzaj>
    <derivirana_varijabla naziv="DomainObject.Predmet.ProtustrankaNazivFormatedOIB_1">DE FACTO d.o.o. BALE, OIB 91620194646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6451.76</izvorni_sadrzaj>
    <derivirana_varijabla naziv="DomainObject.Predmet.TrenutnaVrijednost_1">6451.76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DE FACTO d.o.o. BALE</item>
    </izvorni_sadrzaj>
    <derivirana_varijabla naziv="DomainObject.Predmet.ProtuStrankaListFormated_1">
      <item>DE FACTO d.o.o. BALE</item>
    </derivirana_varijabla>
  </DomainObject.Predmet.ProtuStrankaListFormated>
  <DomainObject.Predmet.ProtuStrankaListFormatedOIB>
    <izvorni_sadrzaj>
      <item>DE FACTO d.o.o. BALE, OIB 91620194646</item>
    </izvorni_sadrzaj>
    <derivirana_varijabla naziv="DomainObject.Predmet.ProtuStrankaListFormatedOIB_1">
      <item>DE FACTO d.o.o. BALE, OIB 91620194646</item>
    </derivirana_varijabla>
  </DomainObject.Predmet.ProtuStrankaListFormatedOIB>
  <DomainObject.Predmet.ProtuStrankaListFormatedWithAdress>
    <izvorni_sadrzaj>
      <item>DE FACTO d.o.o. BALE, Trg Sant Elena 6, 52211 Bale</item>
    </izvorni_sadrzaj>
    <derivirana_varijabla naziv="DomainObject.Predmet.ProtuStrankaListFormatedWithAdress_1">
      <item>DE FACTO d.o.o. BALE, Trg Sant Elena 6, 52211 Bale</item>
    </derivirana_varijabla>
  </DomainObject.Predmet.ProtuStrankaListFormatedWithAdress>
  <DomainObject.Predmet.ProtuStrankaListFormatedWithAdressOIB>
    <izvorni_sadrzaj>
      <item>DE FACTO d.o.o. BALE, OIB 91620194646, Trg Sant Elena 6, 52211 Bale</item>
    </izvorni_sadrzaj>
    <derivirana_varijabla naziv="DomainObject.Predmet.ProtuStrankaListFormatedWithAdressOIB_1">
      <item>DE FACTO d.o.o. BALE, OIB 91620194646, Trg Sant Elena 6, 52211 Bale</item>
    </derivirana_varijabla>
  </DomainObject.Predmet.ProtuStrankaListFormatedWithAdressOIB>
  <DomainObject.Predmet.ProtuStrankaListNazivFormated>
    <izvorni_sadrzaj>
      <item>DE FACTO d.o.o. BALE</item>
    </izvorni_sadrzaj>
    <derivirana_varijabla naziv="DomainObject.Predmet.ProtuStrankaListNazivFormated_1">
      <item>DE FACTO d.o.o. BALE</item>
    </derivirana_varijabla>
  </DomainObject.Predmet.ProtuStrankaListNazivFormated>
  <DomainObject.Predmet.ProtuStrankaListNazivFormatedOIB>
    <izvorni_sadrzaj>
      <item>DE FACTO d.o.o. BALE, OIB 91620194646</item>
    </izvorni_sadrzaj>
    <derivirana_varijabla naziv="DomainObject.Predmet.ProtuStrankaListNazivFormatedOIB_1">
      <item>DE FACTO d.o.o. BALE, OIB 91620194646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DE FACTO d.o.o. BALE</izvorni_sadrzaj>
    <derivirana_varijabla naziv="DomainObject.Predmet.ProtustrankaIDrugi_1">DE FACTO d.o.o. BALE</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DE FACTO d.o.o. BALE, OIB 91620194646, Trg Sant Elena 6, 52211 Bale</izvorni_sadrzaj>
    <derivirana_varijabla naziv="DomainObject.Predmet.ProtustrankaIDrugiAdressOIB_1">DE FACTO d.o.o. BALE, OIB 91620194646, Trg Sant Elena 6, 52211 Bale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DE FACTO d.o.o. BALE</item>
    </izvorni_sadrzaj>
    <derivirana_varijabla naziv="DomainObject.Predmet.SudioniciListNaziv_1">
      <item>FINANCIJSKA AGENCIJA, RC RIJEKA, PODRUŽNICA PULA, PULA</item>
      <item>DE FACTO d.o.o. BALE</item>
    </derivirana_varijabla>
  </DomainObject.Predmet.SudioniciListNaziv>
  <DomainObject.Predmet.SudioniciListAdressOIB>
    <izvorni_sadrzaj>
      <item>FINANCIJSKA AGENCIJA, RC RIJEKA, PODRUŽNICA PULA, PULA, OIB 85821130368, Ulica grada Vukovara 70,10000 Zagreb</item>
      <item>DE FACTO d.o.o. BALE, OIB 91620194646, Trg Sant Elena 6,52211 Bale</item>
    </izvorni_sadrzaj>
    <derivirana_varijabla naziv="DomainObject.Predmet.SudioniciListAdressOIB_1">
      <item>FINANCIJSKA AGENCIJA, RC RIJEKA, PODRUŽNICA PULA, PULA, OIB 85821130368, Ulica grada Vukovara 70,10000 Zagreb</item>
      <item>DE FACTO d.o.o. BALE, OIB 91620194646, Trg Sant Elena 6,52211 Bale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91620194646</item>
    </izvorni_sadrzaj>
    <derivirana_varijabla naziv="DomainObject.Predmet.SudioniciListNazivOIB_1">
      <item>, OIB 85821130368</item>
      <item>, OIB 91620194646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380</properties:Words>
  <properties:Characters>2093</properties:Characters>
  <properties:Lines>47</properties:Lines>
  <properties:Paragraphs>15</properties:Paragraphs>
  <properties:TotalTime>6</properties:TotalTime>
  <properties:ScaleCrop>false</properties:ScaleCrop>
  <properties:LinksUpToDate>false</properties:LinksUpToDate>
  <properties:CharactersWithSpaces>2491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2016-01-15T06:40:00Z</dcterms:created>
  <dc:creator>Mihaela Kaligari</dc:creator>
  <dc:description/>
  <cp:keywords/>
  <cp:lastModifiedBy>Mihaela Kaligari</cp:lastModifiedBy>
  <dcterms:modified xmlns:xsi="http://www.w3.org/2001/XMLSchema-instance" xsi:type="dcterms:W3CDTF">2016-01-19T13:05:00Z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