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d522" w14:paraId="b2ad522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DE0BA4">
        <w:rPr>
          <w:rFonts w:cs="Times New Roman" w:eastAsia="Times New Roman"/>
          <w:szCs w:val="24"/>
          <w:lang w:eastAsia="hr-HR"/>
        </w:rPr>
        <w:t>GOOD CHOICE</w:t>
      </w:r>
      <w:r w:rsidR="007224D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DE0BA4">
        <w:rPr>
          <w:rFonts w:cs="Times New Roman" w:eastAsia="Times New Roman"/>
          <w:szCs w:val="24"/>
          <w:lang w:eastAsia="hr-HR"/>
        </w:rPr>
        <w:t>Žminj, 9. rujna 1 F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DE0BA4">
        <w:rPr>
          <w:rFonts w:cs="Times New Roman" w:eastAsia="Times New Roman"/>
          <w:szCs w:val="24"/>
          <w:lang w:eastAsia="hr-HR"/>
        </w:rPr>
        <w:t>97078845627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DE0BA4" w:rsidRPr="00DE0BA4">
        <w:rPr>
          <w:rFonts w:cs="Times New Roman" w:eastAsia="Times New Roman"/>
          <w:szCs w:val="24"/>
          <w:lang w:eastAsia="hr-HR"/>
        </w:rPr>
        <w:t>130066723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7224D3">
        <w:rPr>
          <w:rFonts w:cs="Times New Roman" w:eastAsia="Times New Roman"/>
          <w:szCs w:val="24"/>
          <w:lang w:eastAsia="hr-HR"/>
        </w:rPr>
        <w:t>21.</w:t>
      </w:r>
      <w:r w:rsidR="006D06A7">
        <w:rPr>
          <w:rFonts w:cs="Times New Roman" w:eastAsia="Times New Roman"/>
          <w:szCs w:val="24"/>
          <w:lang w:eastAsia="hr-HR"/>
        </w:rPr>
        <w:t xml:space="preserve"> rujna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E0BA4">
        <w:rPr>
          <w:rFonts w:cs="Times New Roman" w:eastAsia="Times New Roman"/>
          <w:szCs w:val="24"/>
          <w:lang w:eastAsia="hr-HR"/>
        </w:rPr>
        <w:t xml:space="preserve">GOOD CHOICE d. o. o. Žminj, 9. rujna 1 F, OIB 97078845627, MBS </w:t>
      </w:r>
      <w:r w:rsidR="00DE0BA4" w:rsidRPr="00DE0BA4">
        <w:rPr>
          <w:rFonts w:cs="Times New Roman" w:eastAsia="Times New Roman"/>
          <w:szCs w:val="24"/>
          <w:lang w:eastAsia="hr-HR"/>
        </w:rPr>
        <w:t>130066723</w:t>
      </w:r>
      <w:r w:rsidR="00D710C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9D12A0">
        <w:rPr>
          <w:rFonts w:cs="Times New Roman" w:eastAsia="Times New Roman"/>
          <w:szCs w:val="24"/>
          <w:lang w:eastAsia="hr-HR"/>
        </w:rPr>
        <w:t>4</w:t>
      </w:r>
      <w:r w:rsidRPr="00EA433F">
        <w:rPr>
          <w:rFonts w:cs="Times New Roman" w:eastAsia="Times New Roman"/>
          <w:szCs w:val="24"/>
          <w:lang w:eastAsia="hr-HR"/>
        </w:rPr>
        <w:t xml:space="preserve">. </w:t>
      </w:r>
      <w:r w:rsidR="009D12A0">
        <w:rPr>
          <w:rFonts w:cs="Times New Roman" w:eastAsia="Times New Roman"/>
          <w:szCs w:val="24"/>
          <w:lang w:eastAsia="hr-HR"/>
        </w:rPr>
        <w:t>rujna</w:t>
      </w:r>
      <w:r w:rsidRPr="00EA433F">
        <w:rPr>
          <w:rFonts w:cs="Times New Roman" w:eastAsia="Times New Roman"/>
          <w:szCs w:val="24"/>
          <w:lang w:eastAsia="hr-HR"/>
        </w:rPr>
        <w:t xml:space="preserve"> 2018.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 w:rsidR="009D12A0">
        <w:rPr>
          <w:szCs w:val="24"/>
        </w:rPr>
        <w:t>4</w:t>
      </w:r>
      <w:r w:rsidR="00D710C8" w:rsidRPr="001853FA">
        <w:rPr>
          <w:rFonts w:cs="Times New Roman" w:eastAsia="Times New Roman"/>
          <w:szCs w:val="24"/>
          <w:lang w:eastAsia="hr-HR"/>
        </w:rPr>
        <w:t xml:space="preserve">. </w:t>
      </w:r>
      <w:r w:rsidR="007224D3">
        <w:rPr>
          <w:rFonts w:cs="Times New Roman" w:eastAsia="Times New Roman"/>
          <w:szCs w:val="24"/>
          <w:lang w:eastAsia="hr-HR"/>
        </w:rPr>
        <w:t>rujna</w:t>
      </w:r>
      <w:r w:rsidR="007224D3" w:rsidRPr="001853FA">
        <w:rPr>
          <w:rFonts w:cs="Times New Roman" w:eastAsia="Times New Roman"/>
          <w:szCs w:val="24"/>
          <w:lang w:eastAsia="hr-HR"/>
        </w:rPr>
        <w:t xml:space="preserve"> </w:t>
      </w:r>
      <w:r w:rsidRPr="001853FA">
        <w:rPr>
          <w:rFonts w:cs="Times New Roman" w:eastAsia="Times New Roman"/>
          <w:szCs w:val="24"/>
          <w:lang w:eastAsia="hr-HR"/>
        </w:rPr>
        <w:t>2018</w:t>
      </w:r>
      <w:r>
        <w:rPr>
          <w:szCs w:val="24"/>
        </w:rPr>
        <w:t xml:space="preserve">. iznosio </w:t>
      </w:r>
      <w:r w:rsidR="00DE0BA4">
        <w:rPr>
          <w:szCs w:val="24"/>
        </w:rPr>
        <w:t>76.036,70</w:t>
      </w:r>
      <w:r w:rsidR="00896B42">
        <w:rPr>
          <w:szCs w:val="24"/>
        </w:rPr>
        <w:t xml:space="preserve"> </w:t>
      </w:r>
      <w:r>
        <w:rPr>
          <w:szCs w:val="24"/>
        </w:rPr>
        <w:t>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 w:rsidR="00DE0BA4">
        <w:rPr>
          <w:rFonts w:cs="Times New Roman" w:eastAsia="Times New Roman"/>
          <w:szCs w:val="24"/>
          <w:lang w:eastAsia="hr-HR"/>
        </w:rPr>
        <w:t>338</w:t>
      </w:r>
      <w:r w:rsidRPr="001853FA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DE0BA4">
        <w:rPr>
          <w:rFonts w:cs="Times New Roman" w:eastAsia="Times New Roman"/>
          <w:szCs w:val="24"/>
          <w:lang w:eastAsia="hr-HR"/>
        </w:rPr>
        <w:t>338</w:t>
      </w:r>
      <w:r w:rsidRPr="001853FA">
        <w:rPr>
          <w:rFonts w:cs="Times New Roman" w:eastAsia="Times New Roman"/>
          <w:szCs w:val="24"/>
          <w:lang w:eastAsia="hr-HR"/>
        </w:rPr>
        <w:t>-18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224D3">
        <w:rPr>
          <w:szCs w:val="24"/>
        </w:rPr>
        <w:t>21</w:t>
      </w:r>
      <w:r w:rsidR="00664733">
        <w:rPr>
          <w:szCs w:val="24"/>
        </w:rPr>
        <w:t>. rujna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DF2C95">
        <w:rPr>
          <w:szCs w:val="24"/>
        </w:rPr>
        <w:t>, v.r.</w:t>
      </w:r>
    </w:p>
    <w:p w:rsidRDefault="006C6CE1" w:rsidP="009D12A0" w:rsidR="005E79F2">
      <w:pPr>
        <w:rPr>
          <w:szCs w:val="24"/>
        </w:rPr>
      </w:pPr>
      <w:r>
        <w:rPr>
          <w:szCs w:val="24"/>
        </w:rPr>
        <w:t>DNA:</w:t>
      </w:r>
      <w:r w:rsidR="009D12A0">
        <w:rPr>
          <w:szCs w:val="24"/>
        </w:rPr>
        <w:t xml:space="preserve"> </w:t>
      </w:r>
    </w:p>
    <w:p w:rsidRDefault="005E79F2" w:rsidP="009D12A0" w:rsidR="006D6747" w:rsidRPr="006C6CE1">
      <w:pPr>
        <w:rPr>
          <w:szCs w:val="24"/>
        </w:rPr>
      </w:pPr>
      <w:r>
        <w:rPr>
          <w:szCs w:val="24"/>
        </w:rPr>
        <w:t>-</w:t>
      </w:r>
      <w:r w:rsidR="006C6CE1">
        <w:rPr>
          <w:szCs w:val="24"/>
        </w:rPr>
        <w:t xml:space="preserve">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355D2B">
      <w:r>
        <w:separator/>
      </w:r>
    </w:p>
  </w:endnote>
  <w:endnote w:id="0" w:type="continuationSeparator">
    <w:p w:rsidRDefault="00150A27" w:rsidR="0035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355D2B">
      <w:r>
        <w:separator/>
      </w:r>
    </w:p>
  </w:footnote>
  <w:footnote w:id="0" w:type="continuationSeparator">
    <w:p w:rsidRDefault="00150A27" w:rsidR="00355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DE0BA4">
      <w:t>338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5D06"/>
    <w:rsid w:val="000B38EF"/>
    <w:rsid w:val="00150A27"/>
    <w:rsid w:val="001853FA"/>
    <w:rsid w:val="0032780E"/>
    <w:rsid w:val="00355D2B"/>
    <w:rsid w:val="003E4963"/>
    <w:rsid w:val="00410B17"/>
    <w:rsid w:val="00421998"/>
    <w:rsid w:val="00463C03"/>
    <w:rsid w:val="004C611D"/>
    <w:rsid w:val="005E79F2"/>
    <w:rsid w:val="00664733"/>
    <w:rsid w:val="006C6CE1"/>
    <w:rsid w:val="006D06A7"/>
    <w:rsid w:val="007224D3"/>
    <w:rsid w:val="00896B42"/>
    <w:rsid w:val="008C7BE1"/>
    <w:rsid w:val="009676C7"/>
    <w:rsid w:val="009D12A0"/>
    <w:rsid w:val="00A775C5"/>
    <w:rsid w:val="00C136C9"/>
    <w:rsid w:val="00C24255"/>
    <w:rsid w:val="00D660E4"/>
    <w:rsid w:val="00D710C8"/>
    <w:rsid w:val="00DE0BA4"/>
    <w:rsid w:val="00DF2C95"/>
    <w:rsid w:val="00E76688"/>
    <w:rsid w:val="00EA433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F2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C9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C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C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F2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C9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C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C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CHOICE d.o.o. ŽMINJ</izvorni_sadrzaj>
    <derivirana_varijabla naziv="DomainObject.Predmet.ProtustrankaFormated_1">  GOOD CHOICE d.o.o. ŽMINJ</derivirana_varijabla>
  </DomainObject.Predmet.ProtustrankaFormated>
  <DomainObject.Predmet.ProtustrankaFormatedOIB>
    <izvorni_sadrzaj>  GOOD CHOICE d.o.o. ŽMINJ, OIB 97078845627</izvorni_sadrzaj>
    <derivirana_varijabla naziv="DomainObject.Predmet.ProtustrankaFormatedOIB_1">  GOOD CHOICE d.o.o. ŽMINJ, OIB 97078845627</derivirana_varijabla>
  </DomainObject.Predmet.ProtustrankaFormatedOIB>
  <DomainObject.Predmet.ProtustrankaFormatedWithAdress>
    <izvorni_sadrzaj> GOOD CHOICE d.o.o. ŽMINJ, 9. rujna/1 F, 52341 Žminj</izvorni_sadrzaj>
    <derivirana_varijabla naziv="DomainObject.Predmet.ProtustrankaFormatedWithAdress_1"> GOOD CHOICE d.o.o. ŽMINJ, 9. rujna/1 F, 52341 Žminj</derivirana_varijabla>
  </DomainObject.Predmet.ProtustrankaFormatedWithAdress>
  <DomainObject.Predmet.ProtustrankaFormatedWithAdressOIB>
    <izvorni_sadrzaj> GOOD CHOICE d.o.o. ŽMINJ, OIB 97078845627, 9. rujna/1 F, 52341 Žminj</izvorni_sadrzaj>
    <derivirana_varijabla naziv="DomainObject.Predmet.ProtustrankaFormatedWithAdressOIB_1"> GOOD CHOICE d.o.o. ŽMINJ, OIB 97078845627, 9. rujna/1 F, 52341 Žminj</derivirana_varijabla>
  </DomainObject.Predmet.ProtustrankaFormatedWithAdressOIB>
  <DomainObject.Predmet.ProtustrankaWithAdress>
    <izvorni_sadrzaj>GOOD CHOICE d.o.o. ŽMINJ 9. rujna/1 F, 52341 Žminj</izvorni_sadrzaj>
    <derivirana_varijabla naziv="DomainObject.Predmet.ProtustrankaWithAdress_1">GOOD CHOICE d.o.o. ŽMINJ 9. rujna/1 F, 52341 Žminj</derivirana_varijabla>
  </DomainObject.Predmet.ProtustrankaWithAdress>
  <DomainObject.Predmet.ProtustrankaWithAdressOIB>
    <izvorni_sadrzaj>GOOD CHOICE d.o.o. ŽMINJ, OIB 97078845627, 9. rujna/1 F, 52341 Žminj</izvorni_sadrzaj>
    <derivirana_varijabla naziv="DomainObject.Predmet.ProtustrankaWithAdressOIB_1">GOOD CHOICE d.o.o. ŽMINJ, OIB 97078845627, 9. rujna/1 F, 52341 Žminj</derivirana_varijabla>
  </DomainObject.Predmet.ProtustrankaWithAdressOIB>
  <DomainObject.Predmet.ProtustrankaNazivFormated>
    <izvorni_sadrzaj>GOOD CHOICE d.o.o. ŽMINJ</izvorni_sadrzaj>
    <derivirana_varijabla naziv="DomainObject.Predmet.ProtustrankaNazivFormated_1">GOOD CHOICE d.o.o. ŽMINJ</derivirana_varijabla>
  </DomainObject.Predmet.ProtustrankaNazivFormated>
  <DomainObject.Predmet.ProtustrankaNazivFormatedOIB>
    <izvorni_sadrzaj>GOOD CHOICE d.o.o. ŽMINJ, OIB 97078845627</izvorni_sadrzaj>
    <derivirana_varijabla naziv="DomainObject.Predmet.ProtustrankaNazivFormatedOIB_1">GOOD CHOICE d.o.o. ŽMINJ, OIB 97078845627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76036.70</izvorni_sadrzaj>
    <derivirana_varijabla naziv="DomainObject.Predmet.TrenutnaVrijednost_1">76036.70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GOOD CHOICE d.o.o. ŽMINJ</item>
    </izvorni_sadrzaj>
    <derivirana_varijabla naziv="DomainObject.Predmet.ProtuStrankaListFormated_1">
      <item>GOOD CHOICE d.o.o. ŽMINJ</item>
    </derivirana_varijabla>
  </DomainObject.Predmet.ProtuStrankaListFormated>
  <DomainObject.Predmet.ProtuStrankaListFormatedOIB>
    <izvorni_sadrzaj>
      <item>GOOD CHOICE d.o.o. ŽMINJ, OIB 97078845627</item>
    </izvorni_sadrzaj>
    <derivirana_varijabla naziv="DomainObject.Predmet.ProtuStrankaListFormatedOIB_1">
      <item>GOOD CHOICE d.o.o. ŽMINJ, OIB 97078845627</item>
    </derivirana_varijabla>
  </DomainObject.Predmet.ProtuStrankaListFormatedOIB>
  <DomainObject.Predmet.ProtuStrankaListFormatedWithAdress>
    <izvorni_sadrzaj>
      <item>GOOD CHOICE d.o.o. ŽMINJ, 9. rujna/1 F, 52341 Žminj</item>
    </izvorni_sadrzaj>
    <derivirana_varijabla naziv="DomainObject.Predmet.ProtuStrankaListFormatedWithAdress_1">
      <item>GOOD CHOICE d.o.o. ŽMINJ, 9. rujna/1 F, 52341 Žminj</item>
    </derivirana_varijabla>
  </DomainObject.Predmet.ProtuStrankaListFormatedWithAdress>
  <DomainObject.Predmet.ProtuStrankaListFormatedWithAdressOIB>
    <izvorni_sadrzaj>
      <item>GOOD CHOICE d.o.o. ŽMINJ, OIB 97078845627, 9. rujna/1 F, 52341 Žminj</item>
    </izvorni_sadrzaj>
    <derivirana_varijabla naziv="DomainObject.Predmet.ProtuStrankaListFormatedWithAdressOIB_1">
      <item>GOOD CHOICE d.o.o. ŽMINJ, OIB 97078845627, 9. rujna/1 F, 52341 Žminj</item>
    </derivirana_varijabla>
  </DomainObject.Predmet.ProtuStrankaListFormatedWithAdressOIB>
  <DomainObject.Predmet.ProtuStrankaListNazivFormated>
    <izvorni_sadrzaj>
      <item>GOOD CHOICE d.o.o. ŽMINJ</item>
    </izvorni_sadrzaj>
    <derivirana_varijabla naziv="DomainObject.Predmet.ProtuStrankaListNazivFormated_1">
      <item>GOOD CHOICE d.o.o. ŽMINJ</item>
    </derivirana_varijabla>
  </DomainObject.Predmet.ProtuStrankaListNazivFormated>
  <DomainObject.Predmet.ProtuStrankaListNazivFormatedOIB>
    <izvorni_sadrzaj>
      <item>GOOD CHOICE d.o.o. ŽMINJ, OIB 97078845627</item>
    </izvorni_sadrzaj>
    <derivirana_varijabla naziv="DomainObject.Predmet.ProtuStrankaListNazivFormatedOIB_1">
      <item>GOOD CHOICE d.o.o. ŽMINJ, OIB 97078845627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GOOD CHOICE d.o.o. ŽMINJ</izvorni_sadrzaj>
    <derivirana_varijabla naziv="DomainObject.Predmet.ProtustrankaIDrugi_1">GOOD CHOICE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GOOD CHOICE d.o.o. ŽMINJ, OIB 97078845627, 9. rujna/1 F, 52341 Žminj</izvorni_sadrzaj>
    <derivirana_varijabla naziv="DomainObject.Predmet.ProtustrankaIDrugiAdressOIB_1">GOOD CHOICE d.o.o. ŽMINJ, OIB 97078845627, 9. rujna/1 F,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GOOD CHOICE d.o.o. ŽMINJ</item>
    </izvorni_sadrzaj>
    <derivirana_varijabla naziv="DomainObject.Predmet.SudioniciListNaziv_1">
      <item>FINANCIJSKA AGENCIJA, RC RIJEKA, PODRUŽNICA PULA, PULA</item>
      <item>GOOD CHOICE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GOOD CHOICE d.o.o. ŽMINJ, OIB 97078845627, 9. rujna/1 F,52341 Žminj</item>
    </izvorni_sadrzaj>
    <derivirana_varijabla naziv="DomainObject.Predmet.SudioniciListAdressOIB_1">
      <item>FINANCIJSKA AGENCIJA, RC RIJEKA, PODRUŽNICA PULA, PULA, OIB 85821130368, Giardini 5,52100 Pula</item>
      <item>GOOD CHOICE d.o.o. ŽMINJ, OIB 97078845627, 9. rujna/1 F,52341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97078845627</item>
    </izvorni_sadrzaj>
    <derivirana_varijabla naziv="DomainObject.Predmet.SudioniciListNazivOIB_1">
      <item>, OIB 85821130368</item>
      <item>, OIB 97078845627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2650</properties:Characters>
  <properties:Lines>50</properties:Lines>
  <properties:Paragraphs>12</properties:Paragraphs>
  <properties:TotalTime>27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2018-09-21T12:28:00Z</cp:lastPrinted>
  <dcterms:modified xmlns:xsi="http://www.w3.org/2001/XMLSchema-instance" xsi:type="dcterms:W3CDTF">2018-09-21T12:28:00Z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338-18 GOOD CHOICE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