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1f17" w14:paraId="d6e1f17" w:rsidRDefault="0029610A" w:rsidP="005078C7" w:rsidR="005078C7" w:rsidRPr="001842AB">
      <w:pPr>
        <w15:collapsed w:val="false"/>
      </w:pPr>
      <w:bookmarkStart w:name="_GoBack" w:id="0"/>
      <w:bookmarkEnd w:id="0"/>
      <w:r>
        <w:rPr>
          <w:b/>
          <w:noProof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610A" w:rsidP="00044A96" w:rsidR="00044A96" w:rsidRPr="001842AB">
      <w:r>
        <w:t xml:space="preserve">REPUBLIKA HRVATSKA </w:t>
      </w:r>
    </w:p>
    <w:p w:rsidRDefault="0029610A" w:rsidP="00044A96" w:rsidR="00044A96" w:rsidRPr="001842AB">
      <w:r>
        <w:t xml:space="preserve"> </w:t>
      </w:r>
      <w:r w:rsidR="00044A96" w:rsidRPr="001842AB">
        <w:t>Trgovački sud u Zagrebu</w:t>
      </w:r>
    </w:p>
    <w:p w:rsidRDefault="0029610A" w:rsidP="00044A96" w:rsidR="00044A96" w:rsidRPr="001842AB">
      <w:r>
        <w:t xml:space="preserve">  </w:t>
      </w:r>
      <w:r w:rsidR="00044A96" w:rsidRPr="001842AB">
        <w:t xml:space="preserve">Zagreb, Amruševa 2/II                                                                          </w:t>
      </w:r>
      <w:r w:rsidR="001A0A3B">
        <w:t xml:space="preserve">    67. St-2066</w:t>
      </w:r>
      <w:r w:rsidR="008F37DE">
        <w:t>/16</w:t>
      </w:r>
      <w:r w:rsidR="00044A96" w:rsidRPr="001842AB">
        <w:t xml:space="preserve"> </w:t>
      </w:r>
      <w:r>
        <w:t>-87</w:t>
      </w:r>
      <w:r w:rsidR="00044A96"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8F37DE" w:rsidP="001842AB" w:rsidR="001842AB" w:rsidRPr="001842AB">
      <w:pPr>
        <w:ind w:firstLine="720"/>
        <w:jc w:val="both"/>
      </w:pPr>
      <w:r w:rsidRPr="008F37DE">
        <w:t xml:space="preserve">Trgovački sud u Zagrebu, po sucu Gordanu Zubaku,  </w:t>
      </w:r>
      <w:r w:rsidRPr="008F37DE">
        <w:rPr>
          <w:lang w:val="pt-BR"/>
        </w:rPr>
        <w:t xml:space="preserve">u stečajnom postupku </w:t>
      </w:r>
      <w:r w:rsidRPr="008F37DE">
        <w:t xml:space="preserve">nad dužnikom </w:t>
      </w:r>
      <w:r w:rsidR="001A0A3B" w:rsidRPr="001A0A3B">
        <w:rPr>
          <w:bCs/>
          <w:lang w:val="pt-BR"/>
        </w:rPr>
        <w:t>MAMUZA d.o.o. u stečaju, Dugo Selo, Laznice 8, OIB: 03926181984</w:t>
      </w:r>
      <w:r w:rsidR="001842AB" w:rsidRPr="001842AB">
        <w:t xml:space="preserve">, </w:t>
      </w:r>
      <w:r w:rsidR="001A0A3B">
        <w:t>11. veljače 2019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</w:t>
      </w:r>
      <w:r w:rsidR="001A0A3B">
        <w:t xml:space="preserve"> prvog višeg isplatnog</w:t>
      </w:r>
      <w:r w:rsidRPr="0072597C">
        <w:t xml:space="preserve"> u stečajnom p</w:t>
      </w:r>
      <w:r w:rsidR="00576CA6">
        <w:t>ostupku</w:t>
      </w:r>
      <w:r w:rsidRPr="0072597C">
        <w:t xml:space="preserve"> poslovni broj: </w:t>
      </w:r>
      <w:r w:rsidR="001A0A3B">
        <w:t>St-2066</w:t>
      </w:r>
      <w:r>
        <w:t>/16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1A0A3B" w:rsidRPr="001A0A3B">
        <w:rPr>
          <w:bCs/>
          <w:lang w:val="pt-BR"/>
        </w:rPr>
        <w:t>MAMUZA d.o.o. u stečaju, Dugo Selo, Laznice 8, OIB: 03926181984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</w:t>
      </w:r>
      <w:r>
        <w:t xml:space="preserve"> od </w:t>
      </w:r>
      <w:r w:rsidR="002F7EF6">
        <w:t>4. veljače 2019</w:t>
      </w:r>
      <w:r>
        <w:t>.</w:t>
      </w:r>
      <w:r w:rsidRPr="000D77E7">
        <w:t xml:space="preserve">, kojim je zatražio od suda suglasnost za završnu diobu. Navedenim podneskom predložio je završnu diobu radi namirenja stečajnih vjerovnika </w:t>
      </w:r>
      <w:r w:rsidR="002F7EF6">
        <w:t>prvog višeg isplatnog reda s</w:t>
      </w:r>
      <w:r w:rsidRPr="000D77E7">
        <w:t xml:space="preserve"> </w:t>
      </w:r>
      <w:r w:rsidR="002F7EF6">
        <w:t>14% njihovih utvrđenih tražbina</w:t>
      </w:r>
      <w:r w:rsidRPr="000D77E7">
        <w:t xml:space="preserve"> te je priložio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na temelju odredbe čl. </w:t>
      </w:r>
      <w:r w:rsidR="00254091">
        <w:t>282. i 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316B00" w:rsidRPr="00316B00">
        <w:t xml:space="preserve">11. veljače </w:t>
      </w:r>
      <w:r w:rsidR="00316B00">
        <w:t>2019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F7589D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F7589D" w:rsidP="00400817" w:rsidR="00F7589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7589D" w:rsidP="00400817" w:rsidR="00F7589D" w:rsidRPr="00400817">
      <w:pPr>
        <w:ind w:left="5664"/>
      </w:pPr>
      <w:r w:rsidRPr="00400817">
        <w:t xml:space="preserve">        Dijana Hadžić</w:t>
      </w:r>
    </w:p>
    <w:p w:rsidRDefault="005078C7" w:rsidP="005078C7" w:rsidR="005078C7"/>
    <w:p w:rsidRDefault="00F7589D" w:rsidP="005078C7" w:rsidR="00F7589D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0190"/>
    <w:rsid w:val="000C4A2B"/>
    <w:rsid w:val="000D77E7"/>
    <w:rsid w:val="00107B00"/>
    <w:rsid w:val="00176073"/>
    <w:rsid w:val="001842AB"/>
    <w:rsid w:val="001A0A3B"/>
    <w:rsid w:val="001B1B6C"/>
    <w:rsid w:val="00236446"/>
    <w:rsid w:val="00254091"/>
    <w:rsid w:val="0029610A"/>
    <w:rsid w:val="002F7EF6"/>
    <w:rsid w:val="00316B00"/>
    <w:rsid w:val="003352A4"/>
    <w:rsid w:val="0046020C"/>
    <w:rsid w:val="00495709"/>
    <w:rsid w:val="004A7232"/>
    <w:rsid w:val="005078C7"/>
    <w:rsid w:val="00514308"/>
    <w:rsid w:val="005447B3"/>
    <w:rsid w:val="00576CA6"/>
    <w:rsid w:val="00581DF1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45B8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7CA3"/>
    <w:rsid w:val="00D92B24"/>
    <w:rsid w:val="00D966A3"/>
    <w:rsid w:val="00E75EA5"/>
    <w:rsid w:val="00F7589D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2961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2961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89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89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89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89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2961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961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89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89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89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89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St-2066/2016-81</izvorni_sadrzaj>
    <derivirana_varijabla naziv="DomainObject.PredzadnjaOdlukaIzPredmeta.Oznaka_1">St-2066/2016-81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1216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2019-02-11T09:33:00Z</dcterms:created>
  <dc:creator>nribaric</dc:creator>
  <cp:lastModifiedBy>Dijana Hadžić</cp:lastModifiedBy>
  <cp:lastPrinted>2019-02-11T09:52:00Z</cp:lastPrinted>
  <dcterms:modified xmlns:xsi="http://www.w3.org/2001/XMLSchema-instance" xsi:type="dcterms:W3CDTF">2019-02-11T09:52:00Z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(36. rješenje - suglasnost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