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6135" w14:paraId="9b2613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D4BE3">
        <w:rPr>
          <w:b/>
          <w:sz w:val="22"/>
          <w:szCs w:val="22"/>
          <w:lang w:val="hr-HR"/>
        </w:rPr>
        <w:t>243</w:t>
      </w:r>
      <w:r w:rsidR="00F76025">
        <w:rPr>
          <w:b/>
          <w:sz w:val="22"/>
          <w:szCs w:val="22"/>
          <w:lang w:val="hr-HR"/>
        </w:rPr>
        <w:t>/2017-</w:t>
      </w:r>
      <w:r w:rsidR="006D4BE3">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175D5B" w:rsidRPr="00175D5B">
        <w:rPr>
          <w:sz w:val="22"/>
          <w:szCs w:val="22"/>
          <w:lang w:val="en-AU"/>
        </w:rPr>
        <w:t>LJEKARNA SEVERO VARDA STIPKOVIĆ, Sinj, Brnaška 6, MBS: 060195856, OIB: 70658727657</w:t>
      </w:r>
      <w:r w:rsidR="00A13F46">
        <w:rPr>
          <w:sz w:val="22"/>
          <w:szCs w:val="22"/>
        </w:rPr>
        <w:t>,</w:t>
      </w:r>
      <w:r w:rsidR="00F63E69">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175D5B">
        <w:rPr>
          <w:sz w:val="22"/>
          <w:szCs w:val="22"/>
        </w:rPr>
        <w:t>20</w:t>
      </w:r>
      <w:r w:rsidR="00EE6912">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75D5B" w:rsidRPr="00175D5B">
        <w:rPr>
          <w:sz w:val="22"/>
          <w:szCs w:val="22"/>
        </w:rPr>
        <w:t>LJEKARNA SEVERO VARDA STIPKOVIĆ, Sinj, Brnaška 6, MBS: 060195856, OIB: 70658727657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175D5B">
        <w:rPr>
          <w:b/>
          <w:sz w:val="22"/>
          <w:szCs w:val="22"/>
          <w:u w:val="single"/>
          <w:lang w:val="hr-HR"/>
        </w:rPr>
        <w:t>2</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A13F46">
        <w:rPr>
          <w:b/>
          <w:sz w:val="22"/>
          <w:szCs w:val="22"/>
          <w:u w:val="single"/>
          <w:lang w:val="hr-HR"/>
        </w:rPr>
        <w:t>1</w:t>
      </w:r>
      <w:r w:rsidR="00A34335">
        <w:rPr>
          <w:b/>
          <w:sz w:val="22"/>
          <w:szCs w:val="22"/>
          <w:u w:val="single"/>
          <w:lang w:val="hr-HR"/>
        </w:rPr>
        <w:t>0</w:t>
      </w:r>
      <w:r w:rsidR="00A13F46">
        <w:rPr>
          <w:b/>
          <w:sz w:val="22"/>
          <w:szCs w:val="22"/>
          <w:u w:val="single"/>
          <w:lang w:val="hr-HR"/>
        </w:rPr>
        <w:t>,</w:t>
      </w:r>
      <w:r w:rsidR="00175D5B">
        <w:rPr>
          <w:b/>
          <w:sz w:val="22"/>
          <w:szCs w:val="22"/>
          <w:u w:val="single"/>
          <w:lang w:val="hr-HR"/>
        </w:rPr>
        <w:t>0</w:t>
      </w:r>
      <w:r w:rsidR="00F63E6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5D710E">
        <w:rPr>
          <w:sz w:val="22"/>
          <w:szCs w:val="22"/>
          <w:lang w:val="hr-HR"/>
        </w:rPr>
        <w:t>Sever Varda-Stipković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5D710E">
        <w:rPr>
          <w:sz w:val="22"/>
          <w:szCs w:val="22"/>
          <w:lang w:val="hr-HR"/>
        </w:rPr>
        <w:t>Sever Varda-Stipković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D7424" w:rsidR="00763F7D">
      <w:pPr>
        <w:jc w:val="both"/>
        <w:rPr>
          <w:b/>
          <w:sz w:val="22"/>
          <w:szCs w:val="22"/>
          <w:lang w:val="hr-HR"/>
        </w:rPr>
      </w:pPr>
    </w:p>
    <w:p w:rsidRDefault="007D7424" w:rsidP="007D7424" w:rsidR="007D7424"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4B3AF0" w:rsidP="007D7424" w:rsidR="007D7424" w:rsidRPr="003C0C1D">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sidRPr="004B3AF0">
        <w:rPr>
          <w:sz w:val="22"/>
          <w:szCs w:val="22"/>
        </w:rPr>
        <w:t>LJEKARNA SEVERO VARDA STIPKOVIĆ, Sinj, Brnaška 6, MBS: 060195856, OIB: 70658727657</w:t>
      </w:r>
      <w:r w:rsidR="007D7424" w:rsidRPr="00AF1C3D">
        <w:rPr>
          <w:sz w:val="22"/>
          <w:szCs w:val="22"/>
          <w:lang w:val="hr-HR"/>
        </w:rPr>
        <w:t xml:space="preserve">, postavlja se  privremeni stečajni upravitelj u osobi: </w:t>
      </w:r>
      <w:r w:rsidR="00A936A6">
        <w:rPr>
          <w:bCs/>
          <w:sz w:val="22"/>
          <w:szCs w:val="22"/>
        </w:rPr>
        <w:t>JOSIP HRGA, Split, Bihaćka 15/III,</w:t>
      </w:r>
      <w:r w:rsidR="00083DAE" w:rsidRPr="00450EBA">
        <w:rPr>
          <w:bCs/>
          <w:sz w:val="22"/>
          <w:szCs w:val="22"/>
        </w:rPr>
        <w:t xml:space="preserve"> OIB: </w:t>
      </w:r>
      <w:r w:rsidR="00A936A6">
        <w:rPr>
          <w:bCs/>
          <w:sz w:val="22"/>
          <w:szCs w:val="22"/>
        </w:rPr>
        <w:t>15662494844</w:t>
      </w:r>
      <w:r w:rsidR="00CF2BCF">
        <w:rPr>
          <w:bCs/>
          <w:sz w:val="22"/>
          <w:szCs w:val="22"/>
        </w:rPr>
        <w:t>,</w:t>
      </w:r>
    </w:p>
    <w:p w:rsidRDefault="007D7424" w:rsidP="007D7424" w:rsidR="007D7424"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7D7424" w:rsidP="007D7424" w:rsidR="007D7424" w:rsidRPr="004A56A1">
      <w:pPr>
        <w:numPr>
          <w:ilvl w:val="12"/>
          <w:numId w:val="0"/>
        </w:numPr>
        <w:jc w:val="both"/>
        <w:rPr>
          <w:sz w:val="16"/>
          <w:szCs w:val="16"/>
          <w:u w:val="single"/>
          <w:lang w:val="hr-HR"/>
        </w:rPr>
      </w:pPr>
    </w:p>
    <w:p w:rsidRDefault="007D7424" w:rsidP="007D7424" w:rsidR="007D7424"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7D7424" w:rsidP="007D7424" w:rsidR="007D7424" w:rsidRPr="004A56A1">
      <w:pPr>
        <w:numPr>
          <w:ilvl w:val="12"/>
          <w:numId w:val="0"/>
        </w:numPr>
        <w:jc w:val="both"/>
        <w:rPr>
          <w:sz w:val="16"/>
          <w:szCs w:val="16"/>
          <w:u w:val="single"/>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7D7424" w:rsidP="007D7424" w:rsidR="007D7424">
      <w:pPr>
        <w:numPr>
          <w:ilvl w:val="12"/>
          <w:numId w:val="0"/>
        </w:numPr>
        <w:ind w:hanging="12" w:left="720"/>
        <w:jc w:val="both"/>
        <w:rPr>
          <w:sz w:val="22"/>
          <w:szCs w:val="22"/>
          <w:lang w:val="hr-HR"/>
        </w:rPr>
      </w:pPr>
      <w:r w:rsidRPr="00321C72">
        <w:rPr>
          <w:sz w:val="22"/>
          <w:szCs w:val="22"/>
          <w:lang w:val="hr-HR"/>
        </w:rPr>
        <w:t>4. ispitati postoji li razlog za otvaranje ste</w:t>
      </w:r>
      <w:r w:rsidR="00B3163C">
        <w:rPr>
          <w:sz w:val="22"/>
          <w:szCs w:val="22"/>
          <w:lang w:val="hr-HR"/>
        </w:rPr>
        <w:t>čajnoga postupka,</w:t>
      </w:r>
    </w:p>
    <w:p w:rsidRDefault="00B3163C" w:rsidP="007D7424" w:rsidR="00B3163C"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3C0C1D" w:rsidP="007D7424" w:rsidR="003C0C1D" w:rsidRPr="003C0C1D">
      <w:pPr>
        <w:numPr>
          <w:ilvl w:val="12"/>
          <w:numId w:val="0"/>
        </w:numPr>
        <w:ind w:hanging="12" w:left="720"/>
        <w:jc w:val="both"/>
        <w:rPr>
          <w:sz w:val="16"/>
          <w:szCs w:val="16"/>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7D7424" w:rsidP="007D7424" w:rsidR="007D7424" w:rsidRPr="004A56A1">
      <w:pPr>
        <w:jc w:val="both"/>
        <w:rPr>
          <w:sz w:val="16"/>
          <w:szCs w:val="16"/>
          <w:u w:val="single"/>
          <w:lang w:val="hr-HR"/>
        </w:rPr>
      </w:pPr>
    </w:p>
    <w:p w:rsidRDefault="007D7424" w:rsidP="007D7424" w:rsidR="007D7424"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7D7424" w:rsidP="007D7424" w:rsidR="007D7424" w:rsidRPr="004A56A1">
      <w:pPr>
        <w:jc w:val="both"/>
        <w:rPr>
          <w:sz w:val="16"/>
          <w:szCs w:val="16"/>
          <w:u w:val="single"/>
          <w:lang w:val="hr-HR"/>
        </w:rPr>
      </w:pPr>
    </w:p>
    <w:p w:rsidRDefault="007D7424" w:rsidP="007D7424" w:rsidR="007D7424"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537945">
        <w:rPr>
          <w:sz w:val="22"/>
          <w:szCs w:val="22"/>
          <w:lang w:val="hr-HR"/>
        </w:rPr>
        <w:t>S</w:t>
      </w:r>
      <w:r w:rsidR="002F1F2A">
        <w:rPr>
          <w:sz w:val="22"/>
          <w:szCs w:val="22"/>
          <w:lang w:val="hr-HR"/>
        </w:rPr>
        <w:t>plit, zemljišnoknjižni odjel</w:t>
      </w:r>
      <w:r w:rsidR="00AC49AD">
        <w:rPr>
          <w:sz w:val="22"/>
          <w:szCs w:val="22"/>
          <w:lang w:val="hr-HR"/>
        </w:rPr>
        <w:t xml:space="preserve"> Sinj</w:t>
      </w:r>
      <w:r w:rsidRPr="00DD36CA">
        <w:rPr>
          <w:sz w:val="22"/>
          <w:szCs w:val="22"/>
          <w:lang w:val="hr-HR"/>
        </w:rPr>
        <w:t>.</w:t>
      </w:r>
    </w:p>
    <w:p w:rsidRDefault="007D7424" w:rsidP="007D7424" w:rsidR="007D7424" w:rsidRPr="00BC54A6">
      <w:pPr>
        <w:jc w:val="both"/>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4B3AF0">
        <w:rPr>
          <w:sz w:val="22"/>
          <w:szCs w:val="22"/>
          <w:lang w:val="hr-HR"/>
        </w:rPr>
        <w:t>14</w:t>
      </w:r>
      <w:r w:rsidR="00A13F46">
        <w:rPr>
          <w:sz w:val="22"/>
          <w:szCs w:val="22"/>
          <w:lang w:val="hr-HR"/>
        </w:rPr>
        <w:t xml:space="preserve">. </w:t>
      </w:r>
      <w:r w:rsidR="00B13ADF">
        <w:rPr>
          <w:sz w:val="22"/>
          <w:szCs w:val="22"/>
          <w:lang w:val="hr-HR"/>
        </w:rPr>
        <w:t>prosinca</w:t>
      </w:r>
      <w:r w:rsidR="00A13F46">
        <w:rPr>
          <w:sz w:val="22"/>
          <w:szCs w:val="22"/>
          <w:lang w:val="hr-HR"/>
        </w:rPr>
        <w:t xml:space="preserve"> 201</w:t>
      </w:r>
      <w:r w:rsidR="00B13ADF">
        <w:rPr>
          <w:sz w:val="22"/>
          <w:szCs w:val="22"/>
          <w:lang w:val="hr-HR"/>
        </w:rPr>
        <w:t>5</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B13ADF">
        <w:rPr>
          <w:sz w:val="22"/>
          <w:szCs w:val="22"/>
          <w:lang w:val="hr-HR"/>
        </w:rPr>
        <w:t>1</w:t>
      </w:r>
      <w:r w:rsidR="00A13F46">
        <w:rPr>
          <w:sz w:val="22"/>
          <w:szCs w:val="22"/>
          <w:lang w:val="hr-HR"/>
        </w:rPr>
        <w:t xml:space="preserve">. </w:t>
      </w:r>
      <w:r w:rsidR="00B13ADF">
        <w:rPr>
          <w:sz w:val="22"/>
          <w:szCs w:val="22"/>
          <w:lang w:val="hr-HR"/>
        </w:rPr>
        <w:t>rujna</w:t>
      </w:r>
      <w:r w:rsidR="004D5719" w:rsidRPr="004D5719">
        <w:rPr>
          <w:sz w:val="22"/>
          <w:szCs w:val="22"/>
          <w:lang w:val="hr-HR"/>
        </w:rPr>
        <w:t xml:space="preserve"> 201</w:t>
      </w:r>
      <w:r w:rsidR="00B13ADF">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B3AF0">
        <w:rPr>
          <w:sz w:val="22"/>
          <w:szCs w:val="22"/>
          <w:lang w:val="hr-HR"/>
        </w:rPr>
        <w:t>700</w:t>
      </w:r>
      <w:r w:rsidR="0006241E">
        <w:rPr>
          <w:sz w:val="22"/>
          <w:szCs w:val="22"/>
          <w:lang w:val="hr-HR"/>
        </w:rPr>
        <w:t xml:space="preserve"> </w:t>
      </w:r>
      <w:r w:rsidR="004D5719" w:rsidRPr="004D5719">
        <w:rPr>
          <w:sz w:val="22"/>
          <w:szCs w:val="22"/>
          <w:lang w:val="hr-HR"/>
        </w:rPr>
        <w:t xml:space="preserve">dana u ukupnom iznosu od </w:t>
      </w:r>
      <w:r w:rsidR="004B3AF0">
        <w:rPr>
          <w:sz w:val="22"/>
          <w:szCs w:val="22"/>
          <w:lang w:val="hr-HR"/>
        </w:rPr>
        <w:t>1.142.028,94</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445243">
        <w:rPr>
          <w:sz w:val="22"/>
          <w:szCs w:val="22"/>
          <w:lang w:val="hr-HR"/>
        </w:rPr>
        <w:t xml:space="preserve">ima otvoren račun kod Splitska banka d.d., da </w:t>
      </w:r>
      <w:r w:rsidR="004D5719" w:rsidRPr="004D5719">
        <w:rPr>
          <w:sz w:val="22"/>
          <w:szCs w:val="22"/>
          <w:lang w:val="hr-HR"/>
        </w:rPr>
        <w:t xml:space="preserve">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86410">
        <w:rPr>
          <w:sz w:val="22"/>
          <w:szCs w:val="22"/>
          <w:lang w:val="hr-HR"/>
        </w:rPr>
        <w:t>1</w:t>
      </w:r>
      <w:r w:rsidR="005B58B5">
        <w:rPr>
          <w:sz w:val="22"/>
          <w:szCs w:val="22"/>
          <w:lang w:val="hr-HR"/>
        </w:rPr>
        <w:t>1</w:t>
      </w:r>
      <w:r w:rsidR="00D83294">
        <w:rPr>
          <w:sz w:val="22"/>
          <w:szCs w:val="22"/>
          <w:lang w:val="hr-HR"/>
        </w:rPr>
        <w:t>.</w:t>
      </w:r>
      <w:r w:rsidRPr="0006241E">
        <w:rPr>
          <w:sz w:val="22"/>
          <w:szCs w:val="22"/>
          <w:lang w:val="hr-HR"/>
        </w:rPr>
        <w:t xml:space="preserve">St. </w:t>
      </w:r>
      <w:r w:rsidR="00FB787E">
        <w:rPr>
          <w:sz w:val="22"/>
          <w:szCs w:val="22"/>
          <w:lang w:val="hr-HR"/>
        </w:rPr>
        <w:t>2</w:t>
      </w:r>
      <w:r w:rsidR="00286410">
        <w:rPr>
          <w:sz w:val="22"/>
          <w:szCs w:val="22"/>
          <w:lang w:val="hr-HR"/>
        </w:rPr>
        <w:t>762</w:t>
      </w:r>
      <w:r w:rsidR="00A13F46">
        <w:rPr>
          <w:sz w:val="22"/>
          <w:szCs w:val="22"/>
          <w:lang w:val="hr-HR"/>
        </w:rPr>
        <w:t>/201</w:t>
      </w:r>
      <w:r w:rsidR="00FB787E">
        <w:rPr>
          <w:sz w:val="22"/>
          <w:szCs w:val="22"/>
          <w:lang w:val="hr-HR"/>
        </w:rPr>
        <w:t>5</w:t>
      </w:r>
      <w:r w:rsidRPr="0006241E">
        <w:rPr>
          <w:sz w:val="22"/>
          <w:szCs w:val="22"/>
          <w:lang w:val="hr-HR"/>
        </w:rPr>
        <w:t xml:space="preserve"> od </w:t>
      </w:r>
      <w:r w:rsidR="00286410">
        <w:rPr>
          <w:sz w:val="22"/>
          <w:szCs w:val="22"/>
          <w:lang w:val="hr-HR"/>
        </w:rPr>
        <w:t>26</w:t>
      </w:r>
      <w:r w:rsidR="00A13F46">
        <w:rPr>
          <w:sz w:val="22"/>
          <w:szCs w:val="22"/>
          <w:lang w:val="hr-HR"/>
        </w:rPr>
        <w:t xml:space="preserve">. </w:t>
      </w:r>
      <w:r w:rsidR="00FB787E">
        <w:rPr>
          <w:sz w:val="22"/>
          <w:szCs w:val="22"/>
          <w:lang w:val="hr-HR"/>
        </w:rPr>
        <w:t xml:space="preserve">siječnja </w:t>
      </w:r>
      <w:r w:rsidRPr="0006241E">
        <w:rPr>
          <w:sz w:val="22"/>
          <w:szCs w:val="22"/>
          <w:lang w:val="hr-HR"/>
        </w:rPr>
        <w:t>201</w:t>
      </w:r>
      <w:r w:rsidR="00FB787E">
        <w:rPr>
          <w:sz w:val="22"/>
          <w:szCs w:val="22"/>
          <w:lang w:val="hr-HR"/>
        </w:rPr>
        <w:t>7</w:t>
      </w:r>
      <w:r w:rsidRPr="0006241E">
        <w:rPr>
          <w:sz w:val="22"/>
          <w:szCs w:val="22"/>
          <w:lang w:val="hr-HR"/>
        </w:rPr>
        <w:t xml:space="preserve">.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AD10BB">
        <w:rPr>
          <w:sz w:val="22"/>
          <w:szCs w:val="22"/>
          <w:lang w:val="hr-HR"/>
        </w:rPr>
        <w:t>11</w:t>
      </w:r>
      <w:r w:rsidR="002833AB">
        <w:rPr>
          <w:sz w:val="22"/>
          <w:szCs w:val="22"/>
          <w:lang w:val="hr-HR"/>
        </w:rPr>
        <w:t>-1</w:t>
      </w:r>
      <w:r w:rsidR="00AD10BB">
        <w:rPr>
          <w:sz w:val="22"/>
          <w:szCs w:val="22"/>
          <w:lang w:val="hr-HR"/>
        </w:rPr>
        <w:t>5</w:t>
      </w:r>
      <w:r>
        <w:rPr>
          <w:sz w:val="22"/>
          <w:szCs w:val="22"/>
          <w:lang w:val="hr-HR"/>
        </w:rPr>
        <w:t>)</w:t>
      </w:r>
      <w:r w:rsidRPr="0006241E">
        <w:rPr>
          <w:sz w:val="22"/>
          <w:szCs w:val="22"/>
          <w:lang w:val="hr-HR"/>
        </w:rPr>
        <w:t xml:space="preserve"> </w:t>
      </w:r>
      <w:r w:rsidR="00D83294">
        <w:rPr>
          <w:sz w:val="22"/>
          <w:szCs w:val="22"/>
          <w:lang w:val="hr-HR"/>
        </w:rPr>
        <w:t xml:space="preserve">u kojem se </w:t>
      </w:r>
      <w:r w:rsidR="007D7424">
        <w:rPr>
          <w:sz w:val="22"/>
          <w:szCs w:val="22"/>
          <w:lang w:val="hr-HR"/>
        </w:rPr>
        <w:t xml:space="preserve">u bitnome </w:t>
      </w:r>
      <w:r w:rsidR="00D83294">
        <w:rPr>
          <w:sz w:val="22"/>
          <w:szCs w:val="22"/>
          <w:lang w:val="hr-HR"/>
        </w:rPr>
        <w:t>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7D7424">
        <w:rPr>
          <w:sz w:val="22"/>
          <w:szCs w:val="22"/>
          <w:lang w:val="hr-HR"/>
        </w:rPr>
        <w:t>tražbinu i da dužnik ima imovine,</w:t>
      </w:r>
      <w:r w:rsidR="00D55C20">
        <w:rPr>
          <w:sz w:val="22"/>
          <w:szCs w:val="22"/>
          <w:lang w:val="hr-HR"/>
        </w:rPr>
        <w:t xml:space="preserve"> </w:t>
      </w:r>
      <w:r w:rsidR="007D7424">
        <w:rPr>
          <w:sz w:val="22"/>
          <w:szCs w:val="22"/>
          <w:lang w:val="hr-HR"/>
        </w:rPr>
        <w:t>te</w:t>
      </w:r>
      <w:r w:rsidR="001852C8">
        <w:rPr>
          <w:sz w:val="22"/>
          <w:szCs w:val="22"/>
          <w:lang w:val="hr-HR"/>
        </w:rPr>
        <w:t xml:space="preserve">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CD5629" w:rsidP="00CD5629" w:rsidR="00CD5629">
      <w:pPr>
        <w:ind w:firstLine="708"/>
        <w:jc w:val="both"/>
        <w:rPr>
          <w:sz w:val="22"/>
          <w:szCs w:val="22"/>
          <w:lang w:val="hr-HR"/>
        </w:rPr>
      </w:pPr>
      <w:r w:rsidRPr="00C86321">
        <w:rPr>
          <w:sz w:val="22"/>
          <w:szCs w:val="22"/>
          <w:lang w:val="hr-HR"/>
        </w:rPr>
        <w:t xml:space="preserve">Sukladno čl. 5. </w:t>
      </w:r>
      <w:r w:rsidR="00D042C8" w:rsidRPr="00C86321">
        <w:rPr>
          <w:sz w:val="22"/>
          <w:szCs w:val="22"/>
          <w:lang w:val="hr-HR"/>
        </w:rPr>
        <w:t>Stečajnog zakona (NN 71/15, 104/17, dalje u tekstu SZ)</w:t>
      </w:r>
      <w:r w:rsidR="00D042C8">
        <w:rPr>
          <w:sz w:val="22"/>
          <w:szCs w:val="22"/>
          <w:lang w:val="hr-HR"/>
        </w:rPr>
        <w:t xml:space="preserve"> </w:t>
      </w:r>
      <w:r w:rsidRPr="00C86321">
        <w:rPr>
          <w:sz w:val="22"/>
          <w:szCs w:val="22"/>
          <w:lang w:val="hr-HR"/>
        </w:rPr>
        <w:t>stečajni postupak može se otvoriti ako sud utvrdi postojanje stečajnoga razloga. Stečajni razlozi su: (1) nesposobnost za plaćanje</w:t>
      </w:r>
      <w:r>
        <w:rPr>
          <w:sz w:val="22"/>
          <w:szCs w:val="22"/>
          <w:lang w:val="hr-HR"/>
        </w:rPr>
        <w:t xml:space="preserve"> i</w:t>
      </w:r>
      <w:r w:rsidRPr="00C86321">
        <w:rPr>
          <w:sz w:val="22"/>
          <w:szCs w:val="22"/>
          <w:lang w:val="hr-HR"/>
        </w:rPr>
        <w:t xml:space="preserve"> (2) prezaduženost. </w:t>
      </w:r>
    </w:p>
    <w:p w:rsidRDefault="00CD5629" w:rsidP="00AF3019" w:rsidR="00CD5629" w:rsidRPr="00D47908">
      <w:pPr>
        <w:ind w:firstLine="708"/>
        <w:jc w:val="both"/>
        <w:rPr>
          <w:sz w:val="16"/>
          <w:szCs w:val="16"/>
          <w:lang w:val="hr-HR"/>
        </w:rPr>
      </w:pPr>
    </w:p>
    <w:p w:rsidRDefault="00AF3019" w:rsidP="00CD5629" w:rsidR="00CD5629" w:rsidRPr="00CD5629">
      <w:pPr>
        <w:ind w:firstLine="708"/>
        <w:jc w:val="both"/>
        <w:rPr>
          <w:sz w:val="22"/>
          <w:szCs w:val="22"/>
          <w:lang w:val="hr-HR"/>
        </w:rPr>
      </w:pPr>
      <w:r w:rsidRPr="00AF3019">
        <w:rPr>
          <w:sz w:val="22"/>
          <w:szCs w:val="22"/>
          <w:lang w:val="hr-HR"/>
        </w:rPr>
        <w:t xml:space="preserve">Sukladno čl. 115. </w:t>
      </w:r>
      <w:r w:rsidR="00D042C8" w:rsidRPr="00C86321">
        <w:rPr>
          <w:sz w:val="22"/>
          <w:szCs w:val="22"/>
          <w:lang w:val="hr-HR"/>
        </w:rPr>
        <w:t xml:space="preserve">SZ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r w:rsidR="00CD5629" w:rsidRPr="00CD5629">
        <w:rPr>
          <w:sz w:val="22"/>
          <w:szCs w:val="22"/>
          <w:lang w:val="hr-HR"/>
        </w:rPr>
        <w:t>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w:t>
      </w:r>
      <w:r w:rsidR="00D042C8">
        <w:rPr>
          <w:sz w:val="22"/>
          <w:szCs w:val="22"/>
          <w:lang w:val="hr-HR"/>
        </w:rPr>
        <w:t>o</w:t>
      </w:r>
      <w:r w:rsidR="00CD5629" w:rsidRPr="00CD5629">
        <w:rPr>
          <w:sz w:val="22"/>
          <w:szCs w:val="22"/>
          <w:lang w:val="hr-HR"/>
        </w:rPr>
        <w:t xml:space="preserve"> osobe ovlaštene za zastupanje dužnika, podnositelja prijedloga, </w:t>
      </w:r>
      <w:r w:rsidR="00B3163C">
        <w:rPr>
          <w:sz w:val="22"/>
          <w:szCs w:val="22"/>
          <w:lang w:val="hr-HR"/>
        </w:rPr>
        <w:t xml:space="preserve">te </w:t>
      </w:r>
      <w:r w:rsidR="00CD5629" w:rsidRPr="00CD5629">
        <w:rPr>
          <w:sz w:val="22"/>
          <w:szCs w:val="22"/>
          <w:lang w:val="hr-HR"/>
        </w:rPr>
        <w:t>pravnih osoba koje za dužnika obavljaju poslove platnoga prometa</w:t>
      </w:r>
      <w:r w:rsidR="00D47908">
        <w:rPr>
          <w:sz w:val="22"/>
          <w:szCs w:val="22"/>
          <w:lang w:val="hr-HR"/>
        </w:rPr>
        <w:t xml:space="preserve">, kao </w:t>
      </w:r>
      <w:r w:rsidR="00C87B6C">
        <w:rPr>
          <w:sz w:val="22"/>
          <w:szCs w:val="22"/>
          <w:lang w:val="hr-HR"/>
        </w:rPr>
        <w:t>i privremenog stečajnog u</w:t>
      </w:r>
      <w:r w:rsidR="00D47908">
        <w:rPr>
          <w:sz w:val="22"/>
          <w:szCs w:val="22"/>
          <w:lang w:val="hr-HR"/>
        </w:rPr>
        <w:t>p</w:t>
      </w:r>
      <w:r w:rsidR="00C87B6C">
        <w:rPr>
          <w:sz w:val="22"/>
          <w:szCs w:val="22"/>
          <w:lang w:val="hr-HR"/>
        </w:rPr>
        <w:t>r</w:t>
      </w:r>
      <w:r w:rsidR="00D47908">
        <w:rPr>
          <w:sz w:val="22"/>
          <w:szCs w:val="22"/>
          <w:lang w:val="hr-HR"/>
        </w:rPr>
        <w:t>avitelja.</w:t>
      </w:r>
    </w:p>
    <w:p w:rsidRDefault="00CD5629" w:rsidP="00CD5629" w:rsidR="00CD5629" w:rsidRPr="00D47908">
      <w:pPr>
        <w:ind w:firstLine="708"/>
        <w:jc w:val="both"/>
        <w:rPr>
          <w:sz w:val="16"/>
          <w:szCs w:val="16"/>
          <w:lang w:val="hr-HR"/>
        </w:rPr>
      </w:pPr>
    </w:p>
    <w:p w:rsidRDefault="00C66CDA" w:rsidP="00763F7D" w:rsidR="00763F7D">
      <w:pPr>
        <w:ind w:firstLine="708"/>
        <w:jc w:val="both"/>
        <w:rPr>
          <w:sz w:val="22"/>
          <w:szCs w:val="22"/>
          <w:lang w:val="hr-HR"/>
        </w:rPr>
      </w:pPr>
      <w:r>
        <w:rPr>
          <w:sz w:val="22"/>
          <w:szCs w:val="22"/>
          <w:lang w:val="hr-HR"/>
        </w:rPr>
        <w:t>S</w:t>
      </w:r>
      <w:r w:rsidRPr="00330F58">
        <w:rPr>
          <w:sz w:val="22"/>
          <w:szCs w:val="22"/>
          <w:lang w:val="hr-HR"/>
        </w:rPr>
        <w:t xml:space="preserve">ud je </w:t>
      </w:r>
      <w:r>
        <w:rPr>
          <w:sz w:val="22"/>
          <w:szCs w:val="22"/>
          <w:lang w:val="hr-HR"/>
        </w:rPr>
        <w:t xml:space="preserve">u smislu čl. 117. SZ naredio osobi ovlaštenoj za zastupanje dužnika pružiti sve potrebne podatke i obavijesti odnosno dostaviti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 kao i</w:t>
      </w:r>
      <w:r w:rsidRPr="00357AC3">
        <w:rPr>
          <w:sz w:val="22"/>
          <w:szCs w:val="22"/>
          <w:lang w:val="hr-HR"/>
        </w:rPr>
        <w:t xml:space="preserv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846ECF" w:rsidP="00763F7D" w:rsidR="00846ECF" w:rsidRPr="00CF455D">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Kako bi se utvrdilo stvarno stanje stvari odnosno ispitalo gospodarsko-financijsko stanje dužnika i spriječilo da do donošenja odluke o prijedlogu za otvaranje stečajnog postupka nastup</w:t>
      </w:r>
      <w:r w:rsidR="00846ECF">
        <w:rPr>
          <w:sz w:val="22"/>
          <w:szCs w:val="22"/>
          <w:lang w:val="hr-HR"/>
        </w:rPr>
        <w:t>e</w:t>
      </w:r>
      <w:r w:rsidRPr="00D132EF">
        <w:rPr>
          <w:sz w:val="22"/>
          <w:szCs w:val="22"/>
          <w:lang w:val="hr-HR"/>
        </w:rPr>
        <w:t xml:space="preserve"> takv</w:t>
      </w:r>
      <w:r w:rsidR="00846ECF">
        <w:rPr>
          <w:sz w:val="22"/>
          <w:szCs w:val="22"/>
          <w:lang w:val="hr-HR"/>
        </w:rPr>
        <w:t>e</w:t>
      </w:r>
      <w:r w:rsidRPr="00D132EF">
        <w:rPr>
          <w:sz w:val="22"/>
          <w:szCs w:val="22"/>
          <w:lang w:val="hr-HR"/>
        </w:rPr>
        <w:t xml:space="preserve"> promjena imovinskog položaja dužnika koje bi za vjerovnike mogle biti nepovoljne, sud je na temelju čl. 118. SZ </w:t>
      </w:r>
      <w:r w:rsidR="00B8744C">
        <w:rPr>
          <w:sz w:val="22"/>
          <w:szCs w:val="22"/>
          <w:lang w:val="hr-HR"/>
        </w:rPr>
        <w:t xml:space="preserve">sukladno čl. 84. u svezi s čl. 119. st. 6. SZ </w:t>
      </w:r>
      <w:r w:rsidR="00057C9C">
        <w:rPr>
          <w:sz w:val="22"/>
          <w:szCs w:val="22"/>
          <w:lang w:val="hr-HR"/>
        </w:rPr>
        <w:t>metodom slučajnog odabira p</w:t>
      </w:r>
      <w:r w:rsidRPr="00D132EF">
        <w:rPr>
          <w:sz w:val="22"/>
          <w:szCs w:val="22"/>
          <w:lang w:val="hr-HR"/>
        </w:rPr>
        <w:t>ostavio privremenog stečajnog upravitelja, te sukladno čl. 119. SZ odredio mjer</w:t>
      </w:r>
      <w:r w:rsidR="00085913">
        <w:rPr>
          <w:sz w:val="22"/>
          <w:szCs w:val="22"/>
          <w:lang w:val="hr-HR"/>
        </w:rPr>
        <w:t>u</w:t>
      </w:r>
      <w:r w:rsidRPr="00D132EF">
        <w:rPr>
          <w:sz w:val="22"/>
          <w:szCs w:val="22"/>
          <w:lang w:val="hr-HR"/>
        </w:rPr>
        <w:t xml:space="preserve"> osiguranja zabrane raspolaganja dužnikovom imovinom bez prethodne suglasnosti privremenog stečajnog upravitelja. Naime, u nedostatku podrobnijih podataka o stanju dužnika i njegove imovine, iz dostavljenih isprava </w:t>
      </w:r>
      <w:r w:rsidR="00085913">
        <w:rPr>
          <w:sz w:val="22"/>
          <w:szCs w:val="22"/>
          <w:lang w:val="hr-HR"/>
        </w:rPr>
        <w:t>(bilance za 201</w:t>
      </w:r>
      <w:r w:rsidR="008731D0">
        <w:rPr>
          <w:sz w:val="22"/>
          <w:szCs w:val="22"/>
          <w:lang w:val="hr-HR"/>
        </w:rPr>
        <w:t>3</w:t>
      </w:r>
      <w:r w:rsidR="00085913">
        <w:rPr>
          <w:sz w:val="22"/>
          <w:szCs w:val="22"/>
          <w:lang w:val="hr-HR"/>
        </w:rPr>
        <w:t xml:space="preserve">.g.) </w:t>
      </w:r>
      <w:r w:rsidRPr="00D132EF">
        <w:rPr>
          <w:sz w:val="22"/>
          <w:szCs w:val="22"/>
          <w:lang w:val="hr-HR"/>
        </w:rPr>
        <w:t xml:space="preserve">proizlazi da dužnik ima </w:t>
      </w:r>
      <w:r w:rsidR="008731D0">
        <w:rPr>
          <w:sz w:val="22"/>
          <w:szCs w:val="22"/>
          <w:lang w:val="hr-HR"/>
        </w:rPr>
        <w:t xml:space="preserve">građevinske objekte u iznosu 1.338.079 kuna, postrojenja i opreme u iznosu </w:t>
      </w:r>
      <w:r w:rsidR="009715DF">
        <w:rPr>
          <w:sz w:val="22"/>
          <w:szCs w:val="22"/>
          <w:lang w:val="hr-HR"/>
        </w:rPr>
        <w:t>227.912,00 kuna, alata, pogonskog inventara i transportne imovine u iznosu 405.232,00 kuna i trgovačka roga</w:t>
      </w:r>
      <w:r w:rsidRPr="00D132EF">
        <w:rPr>
          <w:sz w:val="22"/>
          <w:szCs w:val="22"/>
          <w:lang w:val="hr-HR"/>
        </w:rPr>
        <w:t xml:space="preserve"> u iznosu </w:t>
      </w:r>
      <w:r w:rsidR="009715DF">
        <w:rPr>
          <w:sz w:val="22"/>
          <w:szCs w:val="22"/>
          <w:lang w:val="hr-HR"/>
        </w:rPr>
        <w:t>246.822,00</w:t>
      </w:r>
      <w:r w:rsidRPr="00D132EF">
        <w:rPr>
          <w:sz w:val="22"/>
          <w:szCs w:val="22"/>
          <w:lang w:val="hr-HR"/>
        </w:rPr>
        <w:t xml:space="preserve"> kuna</w:t>
      </w:r>
      <w:r w:rsidR="009715DF">
        <w:rPr>
          <w:sz w:val="22"/>
          <w:szCs w:val="22"/>
          <w:lang w:val="hr-HR"/>
        </w:rPr>
        <w:t xml:space="preserve"> (list spisa </w:t>
      </w:r>
      <w:r w:rsidR="00D87E65">
        <w:rPr>
          <w:sz w:val="22"/>
          <w:szCs w:val="22"/>
          <w:lang w:val="hr-HR"/>
        </w:rPr>
        <w:t>14-15), a zakonski zastupnik dužnika u žalbi navodi da nema imovine</w:t>
      </w:r>
      <w:r w:rsidRPr="00D132EF">
        <w:rPr>
          <w:sz w:val="22"/>
          <w:szCs w:val="22"/>
          <w:lang w:val="hr-HR"/>
        </w:rPr>
        <w:t xml:space="preserve">, pa da se bi se spriječila opasnost da dužnik raspolaže svojom </w:t>
      </w:r>
      <w:r w:rsidRPr="00D132EF">
        <w:rPr>
          <w:sz w:val="22"/>
          <w:szCs w:val="22"/>
          <w:lang w:val="hr-HR"/>
        </w:rPr>
        <w:lastRenderedPageBreak/>
        <w:t>imovinom i na taj način za vjerovnike nastane nenadoknadiva ili teško nadoknadiva šteta odnosno šteta koja bi se mogla popraviti uz nepotrebne dodatne troškove, sud je postavio privremenog upravitelja.</w:t>
      </w:r>
    </w:p>
    <w:p w:rsidRDefault="00D132EF" w:rsidP="00D132EF" w:rsidR="00D132EF" w:rsidRPr="00B8744C">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 xml:space="preserve">Trajanje mjere osiguranja ograničeno je samim Stečajnim zakonom, odnosno u smislu čl. 118. i 119. SZ, do donošenja odluke o prijedlogu za otvaranje stečajnog postupka. </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ab/>
        <w:t>U smislu čl. 119. SZ, ovlast za raspolaganje imovinom prenesena je na privremenog stečajnog upravitelja koji je dužan obavljati poslove kako je navedeno u točki VI. izreke.</w:t>
      </w:r>
    </w:p>
    <w:p w:rsidRDefault="00D132EF" w:rsidP="00D132EF" w:rsidR="00D132EF" w:rsidRPr="006905FF">
      <w:pPr>
        <w:ind w:firstLine="708"/>
        <w:jc w:val="both"/>
        <w:rPr>
          <w:sz w:val="16"/>
          <w:szCs w:val="16"/>
          <w:lang w:val="hr-HR"/>
        </w:rPr>
      </w:pPr>
    </w:p>
    <w:p w:rsidRDefault="00D132EF" w:rsidP="00D132EF" w:rsidR="00D132EF" w:rsidRPr="00D132EF">
      <w:pPr>
        <w:ind w:firstLine="708"/>
        <w:jc w:val="both"/>
        <w:rPr>
          <w:sz w:val="22"/>
          <w:szCs w:val="22"/>
        </w:rPr>
      </w:pPr>
      <w:r w:rsidRPr="00D132EF">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Privremeni stečajni upravitelj je dužan ispitati postoji ispitati postoji li na strani dužnika razlog za otvaranje stečajnoga postupka.</w:t>
      </w:r>
    </w:p>
    <w:p w:rsidRDefault="00D132EF" w:rsidP="00D132EF" w:rsidR="00D132EF" w:rsidRPr="00BA4CB3">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851540" w:rsidP="00763F7D" w:rsidR="00851540" w:rsidRPr="00BA4CB3">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75D5B">
        <w:rPr>
          <w:b/>
          <w:sz w:val="22"/>
          <w:szCs w:val="22"/>
          <w:lang w:val="hr-HR"/>
        </w:rPr>
        <w:t>20</w:t>
      </w:r>
      <w:r w:rsidR="00EE6912">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441549" w:rsidR="00BC54A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441549" w:rsidP="00441549" w:rsidR="00441549">
      <w:pPr>
        <w:jc w:val="both"/>
        <w:rPr>
          <w:b/>
          <w:sz w:val="22"/>
          <w:szCs w:val="22"/>
          <w:lang w:val="hr-HR"/>
        </w:rPr>
      </w:pPr>
    </w:p>
    <w:p w:rsidRDefault="00441549" w:rsidP="00441549" w:rsidR="00441549">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75D5B">
        <w:rPr>
          <w:sz w:val="22"/>
          <w:szCs w:val="22"/>
          <w:lang w:val="hr-HR"/>
        </w:rPr>
        <w:t>20.</w:t>
      </w:r>
      <w:r w:rsidR="00EE6912">
        <w:rPr>
          <w:sz w:val="22"/>
          <w:szCs w:val="22"/>
          <w:lang w:val="hr-HR"/>
        </w:rPr>
        <w:t>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5D2387">
      <w:pPr>
        <w:pStyle w:val="Tijeloteksta"/>
        <w:rPr>
          <w:sz w:val="22"/>
          <w:szCs w:val="22"/>
        </w:rPr>
      </w:pPr>
      <w:r w:rsidRPr="00086A8D">
        <w:rPr>
          <w:sz w:val="22"/>
          <w:szCs w:val="22"/>
        </w:rPr>
        <w:t xml:space="preserve">- </w:t>
      </w:r>
      <w:r w:rsidR="005D2387">
        <w:rPr>
          <w:sz w:val="22"/>
          <w:szCs w:val="22"/>
        </w:rPr>
        <w:t>predlagatelju: FINA, Podružnica Split, elektroničkom poštom i putem e oglasne ploče,</w:t>
      </w:r>
    </w:p>
    <w:p w:rsidRDefault="005D2387"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9625C" w:rsidP="0009625C" w:rsidR="0009625C" w:rsidRPr="00B17248">
      <w:pPr>
        <w:jc w:val="both"/>
        <w:rPr>
          <w:sz w:val="22"/>
          <w:szCs w:val="22"/>
          <w:lang w:val="hr-HR"/>
        </w:rPr>
      </w:pPr>
      <w:r w:rsidRPr="00B17248">
        <w:rPr>
          <w:sz w:val="22"/>
          <w:szCs w:val="22"/>
          <w:lang w:val="hr-HR"/>
        </w:rPr>
        <w:t>- privremenom stečajnom upravitelju,</w:t>
      </w:r>
    </w:p>
    <w:p w:rsidRDefault="0009625C" w:rsidP="00AE21DC" w:rsidR="0009625C">
      <w:pPr>
        <w:pStyle w:val="Tijeloteksta"/>
        <w:rPr>
          <w:sz w:val="22"/>
          <w:szCs w:val="22"/>
        </w:rPr>
      </w:pPr>
      <w:r>
        <w:rPr>
          <w:sz w:val="22"/>
          <w:szCs w:val="22"/>
        </w:rPr>
        <w:t xml:space="preserve">- </w:t>
      </w:r>
      <w:r w:rsidR="004C21A7">
        <w:rPr>
          <w:sz w:val="22"/>
          <w:szCs w:val="22"/>
          <w:lang w:val="en-AU"/>
        </w:rPr>
        <w:t>Sever Varda-Stipković, Sinj, Brnaška 6,</w:t>
      </w:r>
    </w:p>
    <w:p w:rsidRDefault="0009625C" w:rsidP="00AE21DC" w:rsidR="0009625C">
      <w:pPr>
        <w:pStyle w:val="Tijeloteksta"/>
        <w:rPr>
          <w:sz w:val="22"/>
          <w:szCs w:val="22"/>
        </w:rPr>
      </w:pPr>
      <w:r>
        <w:rPr>
          <w:sz w:val="22"/>
          <w:szCs w:val="22"/>
        </w:rPr>
        <w:t>- Općinski sud u Splitu, zemljišnoknjižni odjel</w:t>
      </w:r>
      <w:r w:rsidR="004C21A7">
        <w:rPr>
          <w:sz w:val="22"/>
          <w:szCs w:val="22"/>
        </w:rPr>
        <w:t xml:space="preserve"> Sinj</w:t>
      </w:r>
      <w:r>
        <w:rPr>
          <w:sz w:val="22"/>
          <w:szCs w:val="22"/>
        </w:rPr>
        <w:t xml:space="preserve">, </w:t>
      </w:r>
    </w:p>
    <w:p w:rsidRDefault="00CF3198" w:rsidP="009125BF" w:rsidR="009125BF" w:rsidRPr="009125BF">
      <w:pPr>
        <w:pStyle w:val="Tijeloteksta"/>
        <w:rPr>
          <w:sz w:val="22"/>
          <w:szCs w:val="22"/>
        </w:rPr>
      </w:pPr>
      <w:r>
        <w:rPr>
          <w:sz w:val="22"/>
          <w:szCs w:val="22"/>
        </w:rPr>
        <w:t xml:space="preserve">- </w:t>
      </w:r>
      <w:r w:rsidR="009125BF" w:rsidRPr="009125BF">
        <w:rPr>
          <w:sz w:val="22"/>
          <w:szCs w:val="22"/>
          <w:lang w:val="en-AU"/>
        </w:rPr>
        <w:t>Splitska banka d.d.</w:t>
      </w:r>
      <w:r w:rsidR="009125BF" w:rsidRPr="009125BF">
        <w:rPr>
          <w:sz w:val="22"/>
          <w:szCs w:val="22"/>
        </w:rPr>
        <w:t>, putem e oglasne ploče,</w:t>
      </w:r>
    </w:p>
    <w:p w:rsidRDefault="00102B8D" w:rsidP="00AE21DC" w:rsidR="00102B8D">
      <w:pPr>
        <w:pStyle w:val="Tijeloteksta"/>
        <w:rPr>
          <w:sz w:val="22"/>
          <w:szCs w:val="22"/>
        </w:rPr>
      </w:pPr>
      <w:r>
        <w:rPr>
          <w:sz w:val="22"/>
          <w:szCs w:val="22"/>
        </w:rPr>
        <w:t xml:space="preserve">- registru ovog suda u Splitu, </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3C28">
      <w:rPr>
        <w:rStyle w:val="Brojstranice"/>
        <w:noProof/>
      </w:rPr>
      <w:t>4</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6D4BE3">
      <w:rPr>
        <w:b/>
        <w:sz w:val="22"/>
        <w:szCs w:val="22"/>
        <w:lang w:val="hr-HR"/>
      </w:rPr>
      <w:t>243</w:t>
    </w:r>
    <w:r w:rsidR="00A13F46">
      <w:rPr>
        <w:b/>
        <w:sz w:val="22"/>
        <w:szCs w:val="22"/>
        <w:lang w:val="hr-HR"/>
      </w:rPr>
      <w:t>/2017-</w:t>
    </w:r>
    <w:r w:rsidR="006D4BE3">
      <w:rPr>
        <w:b/>
        <w:sz w:val="22"/>
        <w:szCs w:val="22"/>
        <w:lang w:val="hr-HR"/>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57C9C"/>
    <w:rsid w:val="0006241E"/>
    <w:rsid w:val="00063A16"/>
    <w:rsid w:val="00083DAE"/>
    <w:rsid w:val="0008519B"/>
    <w:rsid w:val="00085913"/>
    <w:rsid w:val="00086A8D"/>
    <w:rsid w:val="0009625C"/>
    <w:rsid w:val="000B14D5"/>
    <w:rsid w:val="000B1B69"/>
    <w:rsid w:val="000C05DB"/>
    <w:rsid w:val="000C2457"/>
    <w:rsid w:val="000C4CFD"/>
    <w:rsid w:val="000E4888"/>
    <w:rsid w:val="000E7E22"/>
    <w:rsid w:val="00102B8D"/>
    <w:rsid w:val="00104BE3"/>
    <w:rsid w:val="001159DC"/>
    <w:rsid w:val="0014038E"/>
    <w:rsid w:val="00151572"/>
    <w:rsid w:val="001544B5"/>
    <w:rsid w:val="00162488"/>
    <w:rsid w:val="00162E65"/>
    <w:rsid w:val="00170C78"/>
    <w:rsid w:val="00175D5B"/>
    <w:rsid w:val="0018032E"/>
    <w:rsid w:val="001852C8"/>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33AB"/>
    <w:rsid w:val="00286410"/>
    <w:rsid w:val="002877F3"/>
    <w:rsid w:val="002A2C64"/>
    <w:rsid w:val="002B3CCC"/>
    <w:rsid w:val="002C5D66"/>
    <w:rsid w:val="002D1FE7"/>
    <w:rsid w:val="002D59C7"/>
    <w:rsid w:val="002D7EE3"/>
    <w:rsid w:val="002F1F2A"/>
    <w:rsid w:val="003208BD"/>
    <w:rsid w:val="00330F58"/>
    <w:rsid w:val="003328D9"/>
    <w:rsid w:val="00342844"/>
    <w:rsid w:val="00357AC3"/>
    <w:rsid w:val="00373730"/>
    <w:rsid w:val="0039040F"/>
    <w:rsid w:val="003A1AC1"/>
    <w:rsid w:val="003C0C1D"/>
    <w:rsid w:val="003C0C95"/>
    <w:rsid w:val="003C52FE"/>
    <w:rsid w:val="003E475F"/>
    <w:rsid w:val="003F158D"/>
    <w:rsid w:val="00401343"/>
    <w:rsid w:val="00410B76"/>
    <w:rsid w:val="00410D53"/>
    <w:rsid w:val="00421825"/>
    <w:rsid w:val="00424950"/>
    <w:rsid w:val="00434741"/>
    <w:rsid w:val="00441549"/>
    <w:rsid w:val="00445243"/>
    <w:rsid w:val="00446F6E"/>
    <w:rsid w:val="00470AB3"/>
    <w:rsid w:val="00477FDE"/>
    <w:rsid w:val="0049238A"/>
    <w:rsid w:val="004A115A"/>
    <w:rsid w:val="004B3AF0"/>
    <w:rsid w:val="004C1224"/>
    <w:rsid w:val="004C21A7"/>
    <w:rsid w:val="004C271B"/>
    <w:rsid w:val="004C3D10"/>
    <w:rsid w:val="004C50CC"/>
    <w:rsid w:val="004D4DA2"/>
    <w:rsid w:val="004D5719"/>
    <w:rsid w:val="005312AD"/>
    <w:rsid w:val="00537945"/>
    <w:rsid w:val="0059486F"/>
    <w:rsid w:val="0059596A"/>
    <w:rsid w:val="005A78A8"/>
    <w:rsid w:val="005B58B5"/>
    <w:rsid w:val="005D2387"/>
    <w:rsid w:val="005D710E"/>
    <w:rsid w:val="005F1ED8"/>
    <w:rsid w:val="0060547E"/>
    <w:rsid w:val="00605CE0"/>
    <w:rsid w:val="00607A51"/>
    <w:rsid w:val="00612073"/>
    <w:rsid w:val="006216EC"/>
    <w:rsid w:val="0063087C"/>
    <w:rsid w:val="00633AE5"/>
    <w:rsid w:val="00645D3A"/>
    <w:rsid w:val="0065029E"/>
    <w:rsid w:val="006835DF"/>
    <w:rsid w:val="006855ED"/>
    <w:rsid w:val="006905FF"/>
    <w:rsid w:val="00697CE6"/>
    <w:rsid w:val="006B56C1"/>
    <w:rsid w:val="006C2245"/>
    <w:rsid w:val="006C445A"/>
    <w:rsid w:val="006D0742"/>
    <w:rsid w:val="006D2C62"/>
    <w:rsid w:val="006D49B4"/>
    <w:rsid w:val="006D4BE3"/>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D7424"/>
    <w:rsid w:val="007E065A"/>
    <w:rsid w:val="007E206B"/>
    <w:rsid w:val="007F11B9"/>
    <w:rsid w:val="007F21D8"/>
    <w:rsid w:val="00805354"/>
    <w:rsid w:val="0082407F"/>
    <w:rsid w:val="00827FA9"/>
    <w:rsid w:val="00832035"/>
    <w:rsid w:val="00846ECF"/>
    <w:rsid w:val="00851540"/>
    <w:rsid w:val="008526B4"/>
    <w:rsid w:val="00860C8B"/>
    <w:rsid w:val="00871F4E"/>
    <w:rsid w:val="008731D0"/>
    <w:rsid w:val="00876343"/>
    <w:rsid w:val="008819B7"/>
    <w:rsid w:val="008966E6"/>
    <w:rsid w:val="008A0BDF"/>
    <w:rsid w:val="008B261F"/>
    <w:rsid w:val="008B2C6D"/>
    <w:rsid w:val="008B6164"/>
    <w:rsid w:val="008C02CB"/>
    <w:rsid w:val="008D339B"/>
    <w:rsid w:val="009030D6"/>
    <w:rsid w:val="009125BF"/>
    <w:rsid w:val="0093736B"/>
    <w:rsid w:val="009439C1"/>
    <w:rsid w:val="009505E6"/>
    <w:rsid w:val="00951CEF"/>
    <w:rsid w:val="00962520"/>
    <w:rsid w:val="009715DF"/>
    <w:rsid w:val="009D1CA9"/>
    <w:rsid w:val="009D373A"/>
    <w:rsid w:val="009D4779"/>
    <w:rsid w:val="009D495D"/>
    <w:rsid w:val="009D4A3A"/>
    <w:rsid w:val="00A13F46"/>
    <w:rsid w:val="00A206E7"/>
    <w:rsid w:val="00A253C6"/>
    <w:rsid w:val="00A329F3"/>
    <w:rsid w:val="00A34335"/>
    <w:rsid w:val="00A35949"/>
    <w:rsid w:val="00A366C8"/>
    <w:rsid w:val="00A37B12"/>
    <w:rsid w:val="00A41D0C"/>
    <w:rsid w:val="00A448B5"/>
    <w:rsid w:val="00A5580E"/>
    <w:rsid w:val="00A665ED"/>
    <w:rsid w:val="00A67C72"/>
    <w:rsid w:val="00A7736F"/>
    <w:rsid w:val="00A936A6"/>
    <w:rsid w:val="00AA4666"/>
    <w:rsid w:val="00AB3330"/>
    <w:rsid w:val="00AC3146"/>
    <w:rsid w:val="00AC49AD"/>
    <w:rsid w:val="00AD10BB"/>
    <w:rsid w:val="00AE21DC"/>
    <w:rsid w:val="00AF3019"/>
    <w:rsid w:val="00AF3C28"/>
    <w:rsid w:val="00B11191"/>
    <w:rsid w:val="00B13ADF"/>
    <w:rsid w:val="00B17248"/>
    <w:rsid w:val="00B17CD4"/>
    <w:rsid w:val="00B22FEB"/>
    <w:rsid w:val="00B3163C"/>
    <w:rsid w:val="00B44F6F"/>
    <w:rsid w:val="00B66C9E"/>
    <w:rsid w:val="00B73636"/>
    <w:rsid w:val="00B73E86"/>
    <w:rsid w:val="00B839FF"/>
    <w:rsid w:val="00B84120"/>
    <w:rsid w:val="00B8744C"/>
    <w:rsid w:val="00B93D00"/>
    <w:rsid w:val="00BA0649"/>
    <w:rsid w:val="00BA4CB3"/>
    <w:rsid w:val="00BB68B9"/>
    <w:rsid w:val="00BC54A6"/>
    <w:rsid w:val="00BE3B67"/>
    <w:rsid w:val="00BE748F"/>
    <w:rsid w:val="00BF5B72"/>
    <w:rsid w:val="00C21211"/>
    <w:rsid w:val="00C32E78"/>
    <w:rsid w:val="00C41AE6"/>
    <w:rsid w:val="00C4797F"/>
    <w:rsid w:val="00C5317B"/>
    <w:rsid w:val="00C537B6"/>
    <w:rsid w:val="00C628C8"/>
    <w:rsid w:val="00C66CDA"/>
    <w:rsid w:val="00C81F28"/>
    <w:rsid w:val="00C86321"/>
    <w:rsid w:val="00C87B6C"/>
    <w:rsid w:val="00C96979"/>
    <w:rsid w:val="00CA0164"/>
    <w:rsid w:val="00CC3B20"/>
    <w:rsid w:val="00CC4611"/>
    <w:rsid w:val="00CD5629"/>
    <w:rsid w:val="00CE77C0"/>
    <w:rsid w:val="00CE7D5C"/>
    <w:rsid w:val="00CF2BCF"/>
    <w:rsid w:val="00CF3198"/>
    <w:rsid w:val="00CF455D"/>
    <w:rsid w:val="00D02D4D"/>
    <w:rsid w:val="00D042C8"/>
    <w:rsid w:val="00D132EF"/>
    <w:rsid w:val="00D24022"/>
    <w:rsid w:val="00D24353"/>
    <w:rsid w:val="00D31AF7"/>
    <w:rsid w:val="00D32BF2"/>
    <w:rsid w:val="00D330A2"/>
    <w:rsid w:val="00D37004"/>
    <w:rsid w:val="00D40196"/>
    <w:rsid w:val="00D43B5D"/>
    <w:rsid w:val="00D47908"/>
    <w:rsid w:val="00D55C20"/>
    <w:rsid w:val="00D714B9"/>
    <w:rsid w:val="00D76237"/>
    <w:rsid w:val="00D83294"/>
    <w:rsid w:val="00D87E65"/>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60049"/>
    <w:rsid w:val="00F63E69"/>
    <w:rsid w:val="00F76025"/>
    <w:rsid w:val="00FB2F3F"/>
    <w:rsid w:val="00FB787E"/>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F3C28"/>
    <w:rPr>
      <w:color w:val="808080"/>
      <w:bdr w:space="0" w:sz="0" w:color="auto" w:val="none"/>
      <w:shd w:fill="auto" w:color="auto" w:val="clear"/>
    </w:rPr>
  </w:style>
  <w:style w:customStyle="true" w:styleId="eSPISCCParagraphDefaultFont" w:type="character">
    <w:name w:val="eSPIS_CC_Paragraph Default Font"/>
    <w:basedOn w:val="Zadanifontodlomka"/>
    <w:rsid w:val="00AF3C2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F3C2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F3C2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F3C2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F3C28"/>
    <w:rPr>
      <w:color w:val="808080"/>
      <w:bdr w:color="auto" w:space="0" w:sz="0" w:val="none"/>
      <w:shd w:color="auto" w:fill="auto" w:val="clear"/>
    </w:rPr>
  </w:style>
  <w:style w:customStyle="1" w:styleId="eSPISCCParagraphDefaultFont" w:type="character">
    <w:name w:val="eSPIS_CC_Paragraph Default Font"/>
    <w:basedOn w:val="Zadanifontodlomka"/>
    <w:rsid w:val="00AF3C2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F3C2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F3C2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F3C2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St-243/2017</izvorni_sadrzaj>
    <derivirana_varijabla naziv="DomainObject.Predmet.OznakaBroj_1">St-243/2017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LJEKARNA SEVERO VARDA STIPKOVIĆ</izvorni_sadrzaj>
    <derivirana_varijabla naziv="DomainObject.Predmet.ProtustrankaFormated_1">  LJEKARNA SEVERO VARDA STIPKOVIĆ</derivirana_varijabla>
  </DomainObject.Predmet.ProtustrankaFormated>
  <DomainObject.Predmet.ProtustrankaFormatedOIB>
    <izvorni_sadrzaj>  LJEKARNA SEVERO VARDA STIPKOVIĆ, OIB 70658727657</izvorni_sadrzaj>
    <derivirana_varijabla naziv="DomainObject.Predmet.ProtustrankaFormatedOIB_1">  LJEKARNA SEVERO VARDA STIPKOVIĆ, OIB 70658727657</derivirana_varijabla>
  </DomainObject.Predmet.ProtustrankaFormatedOIB>
  <DomainObject.Predmet.ProtustrankaFormatedWithAdress>
    <izvorni_sadrzaj> LJEKARNA SEVERO VARDA STIPKOVIĆ, Brnaška 6, 21230 Sinj</izvorni_sadrzaj>
    <derivirana_varijabla naziv="DomainObject.Predmet.ProtustrankaFormatedWithAdress_1"> LJEKARNA SEVERO VARDA STIPKOVIĆ, Brnaška 6, 21230 Sinj</derivirana_varijabla>
  </DomainObject.Predmet.ProtustrankaFormatedWithAdress>
  <DomainObject.Predmet.ProtustrankaFormatedWithAdressOIB>
    <izvorni_sadrzaj> LJEKARNA SEVERO VARDA STIPKOVIĆ, OIB 70658727657, Brnaška 6, 21230 Sinj</izvorni_sadrzaj>
    <derivirana_varijabla naziv="DomainObject.Predmet.ProtustrankaFormatedWithAdressOIB_1"> LJEKARNA SEVERO VARDA STIPKOVIĆ, OIB 70658727657, Brnaška 6, 21230 Sinj</derivirana_varijabla>
  </DomainObject.Predmet.ProtustrankaFormatedWithAdressOIB>
  <DomainObject.Predmet.ProtustrankaWithAdress>
    <izvorni_sadrzaj>LJEKARNA SEVERO VARDA STIPKOVIĆ Brnaška 6, 21230 Sinj</izvorni_sadrzaj>
    <derivirana_varijabla naziv="DomainObject.Predmet.ProtustrankaWithAdress_1">LJEKARNA SEVERO VARDA STIPKOVIĆ Brnaška 6, 21230 Sinj</derivirana_varijabla>
  </DomainObject.Predmet.ProtustrankaWithAdress>
  <DomainObject.Predmet.ProtustrankaWithAdressOIB>
    <izvorni_sadrzaj>LJEKARNA SEVERO VARDA STIPKOVIĆ, OIB 70658727657, Brnaška 6, 21230 Sinj</izvorni_sadrzaj>
    <derivirana_varijabla naziv="DomainObject.Predmet.ProtustrankaWithAdressOIB_1">LJEKARNA SEVERO VARDA STIPKOVIĆ, OIB 70658727657, Brnaška 6, 21230 Sinj</derivirana_varijabla>
  </DomainObject.Predmet.ProtustrankaWithAdressOIB>
  <DomainObject.Predmet.ProtustrankaNazivFormated>
    <izvorni_sadrzaj>LJEKARNA SEVERO VARDA STIPKOVIĆ</izvorni_sadrzaj>
    <derivirana_varijabla naziv="DomainObject.Predmet.ProtustrankaNazivFormated_1">LJEKARNA SEVERO VARDA STIPKOVIĆ</derivirana_varijabla>
  </DomainObject.Predmet.ProtustrankaNazivFormated>
  <DomainObject.Predmet.ProtustrankaNazivFormatedOIB>
    <izvorni_sadrzaj>LJEKARNA SEVERO VARDA STIPKOVIĆ, OIB 70658727657</izvorni_sadrzaj>
    <derivirana_varijabla naziv="DomainObject.Predmet.ProtustrankaNazivFormatedOIB_1">LJEKARNA SEVERO VARDA STIPKOVIĆ, OIB 70658727657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LJEKARNA SEVERO VARDA STIPKOVIĆ</item>
    </izvorni_sadrzaj>
    <derivirana_varijabla naziv="DomainObject.Predmet.ProtuStrankaListFormated_1">
      <item>LJEKARNA SEVERO VARDA STIPKOVIĆ</item>
    </derivirana_varijabla>
  </DomainObject.Predmet.ProtuStrankaListFormated>
  <DomainObject.Predmet.ProtuStrankaListFormatedOIB>
    <izvorni_sadrzaj>
      <item>LJEKARNA SEVERO VARDA STIPKOVIĆ, OIB 70658727657</item>
    </izvorni_sadrzaj>
    <derivirana_varijabla naziv="DomainObject.Predmet.ProtuStrankaListFormatedOIB_1">
      <item>LJEKARNA SEVERO VARDA STIPKOVIĆ, OIB 70658727657</item>
    </derivirana_varijabla>
  </DomainObject.Predmet.ProtuStrankaListFormatedOIB>
  <DomainObject.Predmet.ProtuStrankaListFormatedWithAdress>
    <izvorni_sadrzaj>
      <item>LJEKARNA SEVERO VARDA STIPKOVIĆ, Brnaška 6, 21230 Sinj</item>
    </izvorni_sadrzaj>
    <derivirana_varijabla naziv="DomainObject.Predmet.ProtuStrankaListFormatedWithAdress_1">
      <item>LJEKARNA SEVERO VARDA STIPKOVIĆ, Brnaška 6, 21230 Sinj</item>
    </derivirana_varijabla>
  </DomainObject.Predmet.ProtuStrankaListFormatedWithAdress>
  <DomainObject.Predmet.ProtuStrankaListFormatedWithAdressOIB>
    <izvorni_sadrzaj>
      <item>LJEKARNA SEVERO VARDA STIPKOVIĆ, OIB 70658727657, Brnaška 6, 21230 Sinj</item>
    </izvorni_sadrzaj>
    <derivirana_varijabla naziv="DomainObject.Predmet.ProtuStrankaListFormatedWithAdressOIB_1">
      <item>LJEKARNA SEVERO VARDA STIPKOVIĆ, OIB 70658727657, Brnaška 6, 21230 Sinj</item>
    </derivirana_varijabla>
  </DomainObject.Predmet.ProtuStrankaListFormatedWithAdressOIB>
  <DomainObject.Predmet.ProtuStrankaListNazivFormated>
    <izvorni_sadrzaj>
      <item>LJEKARNA SEVERO VARDA STIPKOVIĆ</item>
    </izvorni_sadrzaj>
    <derivirana_varijabla naziv="DomainObject.Predmet.ProtuStrankaListNazivFormated_1">
      <item>LJEKARNA SEVERO VARDA STIPKOVIĆ</item>
    </derivirana_varijabla>
  </DomainObject.Predmet.ProtuStrankaListNazivFormated>
  <DomainObject.Predmet.ProtuStrankaListNazivFormatedOIB>
    <izvorni_sadrzaj>
      <item>LJEKARNA SEVERO VARDA STIPKOVIĆ, OIB 70658727657</item>
    </izvorni_sadrzaj>
    <derivirana_varijabla naziv="DomainObject.Predmet.ProtuStrankaListNazivFormatedOIB_1">
      <item>LJEKARNA SEVERO VARDA STIPKOVIĆ, OIB 70658727657</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LJEKARNA SEVERO VARDA STIPKOVIĆ</izvorni_sadrzaj>
    <derivirana_varijabla naziv="DomainObject.Predmet.ProtustrankaIDrugi_1">LJEKARNA SEVERO VARDA STIPKOVIĆ</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LJEKARNA SEVERO VARDA STIPKOVIĆ, OIB 70658727657, Brnaška 6, 21230 Sinj</izvorni_sadrzaj>
    <derivirana_varijabla naziv="DomainObject.Predmet.ProtustrankaIDrugiAdressOIB_1">LJEKARNA SEVERO VARDA STIPKOVIĆ, OIB 70658727657, Brnaška 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LJEKARNA SEVERO VARDA STIPKOVIĆ</item>
      <item>FINANCIJSKA AGENCIJA, RC SPLIT</item>
      <item>Ministarstvo financija RH</item>
      <item>Županijsko državno odvjetništvo u Splitu</item>
    </izvorni_sadrzaj>
    <derivirana_varijabla naziv="DomainObject.Predmet.SudioniciListNaziv_1">
      <item>LJEKARNA SEVERO VARDA STIPKOVIĆ</item>
      <item>FINANCIJSKA AGENCIJA, RC SPLIT</item>
      <item>Ministarstvo financija RH</item>
      <item>Županijsko državno odvjetništvo u Splitu</item>
    </derivirana_varijabla>
  </DomainObject.Predmet.SudioniciListNaziv>
  <DomainObject.Predmet.SudioniciListAdressOIB>
    <izvorni_sadrzaj>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70658727657</item>
      <item>, OIB 85821130368</item>
      <item>, OIB 18683136487</item>
      <item>, OIB null</item>
    </izvorni_sadrzaj>
    <derivirana_varijabla naziv="DomainObject.Predmet.SudioniciListNazivOIB_1">
      <item>, OIB 70658727657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72044-7597-4BF8-BB5C-80B6A7480B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1679</properties:Words>
  <properties:Characters>9674</properties:Characters>
  <properties:Lines>217</properties:Lines>
  <properties:Paragraphs>72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2017-11-20T09:26:00Z</dcterms:created>
  <dc:creator>Ante Kačić</dc:creator>
  <cp:lastModifiedBy>Srđan Gavranić</cp:lastModifiedBy>
  <cp:lastPrinted>2017-11-20T09:35:00Z</cp:lastPrinted>
  <dcterms:modified xmlns:xsi="http://www.w3.org/2001/XMLSchema-instance" xsi:type="dcterms:W3CDTF">2017-11-20T09:36:00Z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