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8d15" w14:paraId="7c68d15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1E2967">
        <w:rPr>
          <w:rFonts w:hAnsi="Times New Roman" w:ascii="Times New Roman"/>
          <w:szCs w:val="24"/>
        </w:rPr>
        <w:t>2586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480BAE">
        <w:rPr>
          <w:rFonts w:hAnsi="Times New Roman" w:ascii="Times New Roman"/>
        </w:rPr>
        <w:t>DEJ d.o.o. Zagreb, Aleja Lipa 1 B</w:t>
      </w:r>
      <w:r w:rsidR="00480BAE" w:rsidRPr="008D3E9F">
        <w:rPr>
          <w:rFonts w:hAnsi="Times New Roman" w:ascii="Times New Roman"/>
        </w:rPr>
        <w:t xml:space="preserve">, OIB: </w:t>
      </w:r>
      <w:r w:rsidR="00480BAE" w:rsidRPr="00C740A6">
        <w:rPr>
          <w:rFonts w:hAnsi="Times New Roman" w:ascii="Times New Roman"/>
        </w:rPr>
        <w:t>47303087839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3F4F42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480BAE">
        <w:rPr>
          <w:rFonts w:hAnsi="Times New Roman" w:ascii="Times New Roman"/>
        </w:rPr>
        <w:t>DEJ d.o.o. Zagreb, Aleja Lipa 1 B</w:t>
      </w:r>
      <w:r w:rsidR="00480BAE" w:rsidRPr="008D3E9F">
        <w:rPr>
          <w:rFonts w:hAnsi="Times New Roman" w:ascii="Times New Roman"/>
        </w:rPr>
        <w:t xml:space="preserve">, OIB: </w:t>
      </w:r>
      <w:r w:rsidR="00480BAE" w:rsidRPr="00C740A6">
        <w:rPr>
          <w:rFonts w:hAnsi="Times New Roman" w:ascii="Times New Roman"/>
        </w:rPr>
        <w:t>47303087839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480BAE">
        <w:rPr>
          <w:rFonts w:hAnsi="Times New Roman" w:ascii="Times New Roman"/>
        </w:rPr>
        <w:t>DEJ d.o.o. Zagreb, Aleja Lipa 1 B</w:t>
      </w:r>
      <w:r w:rsidR="00480BAE" w:rsidRPr="008D3E9F">
        <w:rPr>
          <w:rFonts w:hAnsi="Times New Roman" w:ascii="Times New Roman"/>
        </w:rPr>
        <w:t xml:space="preserve">, OIB: </w:t>
      </w:r>
      <w:r w:rsidR="00480BAE" w:rsidRPr="00C740A6">
        <w:rPr>
          <w:rFonts w:hAnsi="Times New Roman" w:ascii="Times New Roman"/>
        </w:rPr>
        <w:t>47303087839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3F4F42" w:rsidR="00A01A56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Vjerovnik Republika Hrvatska je </w:t>
      </w:r>
      <w:r w:rsidR="003F4F42">
        <w:rPr>
          <w:rFonts w:hAnsi="Times New Roman" w:ascii="Times New Roman"/>
          <w:szCs w:val="24"/>
        </w:rPr>
        <w:t>2</w:t>
      </w:r>
      <w:r w:rsidRPr="00D00C70">
        <w:rPr>
          <w:rFonts w:hAnsi="Times New Roman" w:ascii="Times New Roman"/>
          <w:szCs w:val="24"/>
        </w:rPr>
        <w:t xml:space="preserve">7. siječnja 2016. podnijela prijedlog za otvaranje stečajnog postupka nad dužnikom te izvijestila sud da prema dužniku na dan </w:t>
      </w:r>
      <w:r w:rsidR="003F4F42">
        <w:rPr>
          <w:rFonts w:hAnsi="Times New Roman" w:ascii="Times New Roman"/>
          <w:szCs w:val="24"/>
        </w:rPr>
        <w:t>31. prosinca</w:t>
      </w:r>
      <w:r w:rsidRPr="00D00C70">
        <w:rPr>
          <w:rFonts w:hAnsi="Times New Roman" w:ascii="Times New Roman"/>
          <w:szCs w:val="24"/>
        </w:rPr>
        <w:t xml:space="preserve"> 2015. ima potraživanje u iznosu od </w:t>
      </w:r>
      <w:r w:rsidR="003F4F42">
        <w:rPr>
          <w:rFonts w:hAnsi="Times New Roman" w:ascii="Times New Roman"/>
        </w:rPr>
        <w:t>141.649,89</w:t>
      </w:r>
      <w:r w:rsidR="00750F21" w:rsidRPr="00891887">
        <w:rPr>
          <w:rFonts w:hAnsi="Times New Roman" w:ascii="Times New Roman"/>
        </w:rPr>
        <w:t xml:space="preserve"> </w:t>
      </w:r>
      <w:r w:rsidR="00A01A56">
        <w:rPr>
          <w:rFonts w:hAnsi="Times New Roman" w:ascii="Times New Roman"/>
          <w:szCs w:val="24"/>
        </w:rPr>
        <w:t>kn, te obavještava sud da isti posjeduje vozila.</w:t>
      </w:r>
    </w:p>
    <w:p w:rsidRDefault="00C559E3" w:rsidP="00A01A56" w:rsidR="00C559E3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lastRenderedPageBreak/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A066A6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3.vjerovniku po ŽDO Zagreb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4.e-Oglasna ploča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5.spis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0B1236" w:rsidR="00426B48" w:rsidRPr="00D00C70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4E8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480BAE">
      <w:rPr>
        <w:rFonts w:hAnsi="Times New Roman" w:ascii="Times New Roman"/>
        <w:szCs w:val="24"/>
      </w:rPr>
      <w:t>2586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E2967"/>
    <w:rsid w:val="0021052A"/>
    <w:rsid w:val="002F283B"/>
    <w:rsid w:val="0039460E"/>
    <w:rsid w:val="003F4F42"/>
    <w:rsid w:val="00426B48"/>
    <w:rsid w:val="00461F40"/>
    <w:rsid w:val="00480BAE"/>
    <w:rsid w:val="004B1A2C"/>
    <w:rsid w:val="004F6883"/>
    <w:rsid w:val="00511AF4"/>
    <w:rsid w:val="00577736"/>
    <w:rsid w:val="006A1868"/>
    <w:rsid w:val="006C5127"/>
    <w:rsid w:val="00750F21"/>
    <w:rsid w:val="007C4FE8"/>
    <w:rsid w:val="008066F0"/>
    <w:rsid w:val="00A01449"/>
    <w:rsid w:val="00A01A56"/>
    <w:rsid w:val="00A066A6"/>
    <w:rsid w:val="00A23F46"/>
    <w:rsid w:val="00B811E7"/>
    <w:rsid w:val="00C12DEF"/>
    <w:rsid w:val="00C559E3"/>
    <w:rsid w:val="00CC44E8"/>
    <w:rsid w:val="00CD00B1"/>
    <w:rsid w:val="00D00C70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C4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4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4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4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4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C4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4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4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4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4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St-2586/2015</izvorni_sadrzaj>
    <derivirana_varijabla naziv="DomainObject.Predmet.OznakaBroj_1">St-2586/2015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</izvorni_sadrzaj>
    <derivirana_varijabla naziv="DomainObject.Predmet.OstaliListFormated_1">
      <item>Dejan Kozina</item>
    </derivirana_varijabla>
  </DomainObject.Predmet.OstaliListFormated>
  <DomainObject.Predmet.OstaliListFormatedOIB>
    <izvorni_sadrzaj>
      <item>Dejan Kozina, OIB 70111005530</item>
    </izvorni_sadrzaj>
    <derivirana_varijabla naziv="DomainObject.Predmet.OstaliListFormatedOIB_1">
      <item>Dejan Kozina, OIB 70111005530</item>
    </derivirana_varijabla>
  </DomainObject.Predmet.OstaliListFormatedOIB>
  <DomainObject.Predmet.OstaliListFormatedWithAdress>
    <izvorni_sadrzaj>
      <item>Dejan Kozina, Aleja Lipa 1b, 10000 Zagreb</item>
    </izvorni_sadrzaj>
    <derivirana_varijabla naziv="DomainObject.Predmet.OstaliListFormatedWithAdress_1">
      <item>Dejan Kozina, Aleja Lipa 1b, 10000 Zagreb</item>
    </derivirana_varijabla>
  </DomainObject.Predmet.OstaliListFormatedWithAdress>
  <DomainObject.Predmet.OstaliListFormatedWithAdressOIB>
    <izvorni_sadrzaj>
      <item>Dejan Kozina, OIB 70111005530, Aleja Lipa 1b, 10000 Zagreb</item>
    </izvorni_sadrzaj>
    <derivirana_varijabla naziv="DomainObject.Predmet.OstaliListFormatedWithAdressOIB_1">
      <item>Dejan Kozina, OIB 70111005530, Aleja Lipa 1b, 10000 Zagreb</item>
    </derivirana_varijabla>
  </DomainObject.Predmet.OstaliListFormatedWithAdressOIB>
  <DomainObject.Predmet.OstaliListNazivFormated>
    <izvorni_sadrzaj>
      <item>Dejan Kozina</item>
    </izvorni_sadrzaj>
    <derivirana_varijabla naziv="DomainObject.Predmet.OstaliListNazivFormated_1">
      <item>Dejan Kozina</item>
    </derivirana_varijabla>
  </DomainObject.Predmet.OstaliListNazivFormated>
  <DomainObject.Predmet.OstaliListNazivFormatedOIB>
    <izvorni_sadrzaj>
      <item>Dejan Kozina, OIB 70111005530</item>
    </izvorni_sadrzaj>
    <derivirana_varijabla naziv="DomainObject.Predmet.OstaliListNazivFormatedOIB_1">
      <item>Dejan Kozina, OIB 70111005530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FINA Regionalni centar Zagreb</item>
      <item>Dejan Kozina</item>
    </izvorni_sadrzaj>
    <derivirana_varijabla naziv="DomainObject.Predmet.SudioniciListNaziv_1">
      <item>DEJ d.o.o.</item>
      <item>FINA Regionalni centar Zagreb</item>
      <item>Dejan Kozina</item>
    </derivirana_varijabla>
  </DomainObject.Predmet.SudioniciListNaziv>
  <DomainObject.Predmet.SudioniciListAdressOIB>
    <izvorni_sadrzaj>
      <item>DEJ d.o.o., OIB 47303087839, Aleja Lipa 1/B,10000 Zagreb</item>
      <item>FINA Regionalni centar Zagreb, OIB 85821130368, Trg svibanjskih žrtava 1995. 1,10000 Zagreb</item>
      <item>Dejan Kozina, OIB 70111005530, Aleja Lipa 1b,10000 Zagreb</item>
    </izvorni_sadrzaj>
    <derivirana_varijabla naziv="DomainObject.Predmet.SudioniciListAdressOIB_1">
      <item>DEJ d.o.o., OIB 47303087839, Aleja Lipa 1/B,10000 Zagreb</item>
      <item>FINA Regionalni centar Zagreb, OIB 85821130368, Trg svibanjskih žrtava 1995. 1,10000 Zagreb</item>
      <item>Dejan Kozina, OIB 70111005530, Aleja Lipa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85821130368</item>
      <item>, OIB 70111005530</item>
    </izvorni_sadrzaj>
    <derivirana_varijabla naziv="DomainObject.Predmet.SudioniciListNazivOIB_1">
      <item>, OIB 47303087839</item>
      <item>, OIB 85821130368</item>
      <item>, OIB 70111005530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AA893-8380-4B24-AD54-6DF416DB7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2562</properties:Characters>
  <properties:Lines>76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2016-02-02T13:31:00Z</dcterms:created>
  <dc:creator>Gordana Grčić</dc:creator>
  <cp:lastModifiedBy>Žana Livaja</cp:lastModifiedBy>
  <cp:lastPrinted>2016-01-22T12:16:00Z</cp:lastPrinted>
  <dcterms:modified xmlns:xsi="http://www.w3.org/2001/XMLSchema-instance" xsi:type="dcterms:W3CDTF">2016-02-03T11:36:00Z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