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2140" w14:paraId="e782140" w:rsidRDefault="00454856" w:rsidP="00454856" w:rsidR="00454856" w:rsidRPr="0050026D">
      <w:pPr>
        <w15:collapsed w:val="false"/>
        <w:rPr>
          <w:sz w:val="24"/>
          <w:szCs w:val="24"/>
        </w:rPr>
      </w:pPr>
      <w:bookmarkStart w:name="_GoBack" w:id="0"/>
      <w:bookmarkEnd w:id="0"/>
      <w:r w:rsidRPr="0050026D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rPr>
          <w:sz w:val="24"/>
          <w:szCs w:val="24"/>
        </w:rPr>
      </w:pPr>
      <w:r w:rsidRPr="0050026D">
        <w:rPr>
          <w:sz w:val="24"/>
          <w:szCs w:val="24"/>
        </w:rPr>
        <w:t>REPUBLIKA HRVATSKA</w:t>
      </w:r>
    </w:p>
    <w:p w:rsidRDefault="00454856" w:rsidP="00454856" w:rsidR="00454856" w:rsidRPr="0050026D">
      <w:pPr>
        <w:rPr>
          <w:sz w:val="24"/>
          <w:szCs w:val="24"/>
        </w:rPr>
      </w:pPr>
      <w:r w:rsidRPr="0050026D">
        <w:rPr>
          <w:sz w:val="24"/>
          <w:szCs w:val="24"/>
        </w:rPr>
        <w:t>TRGOVAČKI SUD U ZAGREBU</w:t>
      </w:r>
    </w:p>
    <w:p w:rsidRDefault="00454856" w:rsidP="00454856" w:rsidR="00454856" w:rsidRPr="0050026D">
      <w:pPr>
        <w:rPr>
          <w:sz w:val="24"/>
          <w:szCs w:val="24"/>
        </w:rPr>
      </w:pPr>
      <w:r w:rsidRPr="0050026D">
        <w:rPr>
          <w:sz w:val="24"/>
          <w:szCs w:val="24"/>
        </w:rPr>
        <w:t xml:space="preserve">Zagreb, Amruševa 2/II     </w:t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</w:r>
      <w:r w:rsidRPr="0050026D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50026D">
      <w:pPr>
        <w:jc w:val="right"/>
        <w:rPr>
          <w:sz w:val="24"/>
          <w:szCs w:val="24"/>
        </w:rPr>
      </w:pPr>
    </w:p>
    <w:p w:rsidRDefault="00454856" w:rsidP="00454856" w:rsidR="00454856" w:rsidRPr="0050026D">
      <w:pPr>
        <w:jc w:val="right"/>
        <w:rPr>
          <w:sz w:val="24"/>
          <w:szCs w:val="24"/>
        </w:rPr>
      </w:pPr>
      <w:r w:rsidRPr="0050026D">
        <w:rPr>
          <w:sz w:val="24"/>
          <w:szCs w:val="24"/>
        </w:rPr>
        <w:t>48. St-</w:t>
      </w:r>
      <w:r w:rsidR="003D162B">
        <w:rPr>
          <w:sz w:val="24"/>
          <w:szCs w:val="24"/>
        </w:rPr>
        <w:t>2865/16-9</w:t>
      </w:r>
    </w:p>
    <w:p w:rsidRDefault="00454856" w:rsidP="00454856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>R E P U B L I K A  H R V A T S K A</w:t>
      </w:r>
    </w:p>
    <w:p w:rsidRDefault="00454856" w:rsidP="00454856" w:rsidR="00454856" w:rsidRPr="0050026D">
      <w:pPr>
        <w:jc w:val="center"/>
        <w:rPr>
          <w:sz w:val="24"/>
          <w:szCs w:val="24"/>
        </w:rPr>
      </w:pPr>
    </w:p>
    <w:p w:rsidRDefault="00454856" w:rsidP="00454856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>R J E Š E N</w:t>
      </w:r>
      <w:r w:rsidR="0050026D">
        <w:rPr>
          <w:sz w:val="24"/>
          <w:szCs w:val="24"/>
        </w:rPr>
        <w:t xml:space="preserve"> </w:t>
      </w:r>
      <w:r w:rsidRPr="0050026D">
        <w:rPr>
          <w:sz w:val="24"/>
          <w:szCs w:val="24"/>
        </w:rPr>
        <w:t>J E</w:t>
      </w: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3A1EB7" w:rsidR="00454856" w:rsidRPr="0050026D">
      <w:pPr>
        <w:pStyle w:val="Bezproreda"/>
        <w:jc w:val="both"/>
        <w:rPr>
          <w:sz w:val="24"/>
          <w:szCs w:val="24"/>
          <w:lang w:val="pl-PL"/>
        </w:rPr>
      </w:pPr>
      <w:r w:rsidRPr="0050026D">
        <w:rPr>
          <w:sz w:val="24"/>
          <w:szCs w:val="24"/>
        </w:rPr>
        <w:t xml:space="preserve">Trgovački sud u Zagrebu po sucu tog suda Vesni Sremac Šoštar, kao sucu pojedincu, u stečajnom postupku nad </w:t>
      </w:r>
      <w:r w:rsidR="0050026D" w:rsidRPr="0050026D">
        <w:rPr>
          <w:sz w:val="24"/>
          <w:szCs w:val="24"/>
        </w:rPr>
        <w:t>Stečajnom masom iza stečajnog dužnika BUINAC d.o.o., Sisak, Augusta Cesarca 95, (raniji OIB: 97540022967),</w:t>
      </w:r>
      <w:r w:rsidR="0050026D">
        <w:rPr>
          <w:sz w:val="24"/>
          <w:szCs w:val="24"/>
        </w:rPr>
        <w:t xml:space="preserve"> </w:t>
      </w:r>
      <w:r w:rsidR="007E7C82" w:rsidRPr="0050026D">
        <w:rPr>
          <w:sz w:val="24"/>
          <w:szCs w:val="24"/>
        </w:rPr>
        <w:t xml:space="preserve">dana </w:t>
      </w:r>
      <w:r w:rsidR="003D162B">
        <w:rPr>
          <w:sz w:val="24"/>
          <w:szCs w:val="24"/>
        </w:rPr>
        <w:t>28</w:t>
      </w:r>
      <w:r w:rsidR="00E45EDC" w:rsidRPr="0050026D">
        <w:rPr>
          <w:sz w:val="24"/>
          <w:szCs w:val="24"/>
        </w:rPr>
        <w:t>. veljače</w:t>
      </w:r>
      <w:r w:rsidRPr="0050026D">
        <w:rPr>
          <w:sz w:val="24"/>
          <w:szCs w:val="24"/>
        </w:rPr>
        <w:t xml:space="preserve"> 2019. godine</w:t>
      </w: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7E7C82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>r i j e š i o   j e</w:t>
      </w:r>
    </w:p>
    <w:p w:rsidRDefault="00454856" w:rsidP="00454856" w:rsidR="00454856" w:rsidRPr="0050026D">
      <w:pPr>
        <w:rPr>
          <w:sz w:val="24"/>
          <w:szCs w:val="24"/>
        </w:rPr>
      </w:pPr>
    </w:p>
    <w:p w:rsidRDefault="00454856" w:rsidP="00454856" w:rsidR="00454856" w:rsidRPr="0050026D">
      <w:pPr>
        <w:jc w:val="both"/>
        <w:rPr>
          <w:sz w:val="24"/>
          <w:szCs w:val="24"/>
        </w:rPr>
      </w:pPr>
      <w:r w:rsidRPr="0050026D">
        <w:rPr>
          <w:sz w:val="24"/>
          <w:szCs w:val="24"/>
        </w:rPr>
        <w:t>Utvrđene tražbine viših isplatnih redova:</w:t>
      </w:r>
    </w:p>
    <w:p w:rsidRDefault="003D162B" w:rsidP="003D162B" w:rsidR="00454856">
      <w:pPr>
        <w:pStyle w:val="Odlomakpopisa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viši isplatni red: </w:t>
      </w:r>
    </w:p>
    <w:p w:rsidRDefault="003D162B" w:rsidP="003D162B" w:rsidR="003D162B">
      <w:pPr>
        <w:rPr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83"/>
        <w:gridCol w:w="5006"/>
        <w:gridCol w:w="1980"/>
        <w:gridCol w:w="1819"/>
      </w:tblGrid>
      <w:tr w:rsidTr="009B3EA9" w:rsidR="003D162B">
        <w:tc>
          <w:tcPr>
            <w:tcW w:type="auto" w:w="0"/>
          </w:tcPr>
          <w:p w:rsidRDefault="003D162B" w:rsidP="009B3EA9" w:rsidR="003D162B">
            <w:pPr>
              <w:pStyle w:val="Bezproreda"/>
              <w:jc w:val="both"/>
              <w:rPr>
                <w:szCs w:val="24"/>
              </w:rPr>
            </w:pPr>
            <w:r>
              <w:t>RB</w:t>
            </w:r>
          </w:p>
        </w:tc>
        <w:tc>
          <w:tcPr>
            <w:tcW w:type="auto" w:w="0"/>
          </w:tcPr>
          <w:p w:rsidRDefault="003D162B" w:rsidP="009B3EA9" w:rsidR="003D162B">
            <w:pPr>
              <w:pStyle w:val="Bezproreda"/>
              <w:jc w:val="both"/>
              <w:rPr>
                <w:szCs w:val="24"/>
              </w:rPr>
            </w:pPr>
            <w:r>
              <w:t>Stečajni vjerovnik, OIB, adresa</w:t>
            </w:r>
          </w:p>
        </w:tc>
        <w:tc>
          <w:tcPr>
            <w:tcW w:type="auto" w:w="0"/>
          </w:tcPr>
          <w:p w:rsidRDefault="003D162B" w:rsidP="009B3EA9" w:rsidR="003D162B">
            <w:pPr>
              <w:pStyle w:val="Bezproreda"/>
              <w:jc w:val="both"/>
              <w:rPr>
                <w:szCs w:val="24"/>
              </w:rPr>
            </w:pPr>
            <w:r>
              <w:t xml:space="preserve">Iznos prijavljene tražbine </w:t>
            </w:r>
          </w:p>
        </w:tc>
        <w:tc>
          <w:tcPr>
            <w:tcW w:type="auto" w:w="0"/>
          </w:tcPr>
          <w:p w:rsidRDefault="003D162B" w:rsidP="009B3EA9" w:rsidR="003D162B">
            <w:pPr>
              <w:pStyle w:val="Bezproreda"/>
              <w:jc w:val="both"/>
              <w:rPr>
                <w:szCs w:val="24"/>
              </w:rPr>
            </w:pPr>
            <w:r>
              <w:t xml:space="preserve">Iznos priznate tražbine </w:t>
            </w:r>
          </w:p>
        </w:tc>
      </w:tr>
      <w:tr w:rsidTr="009B3EA9" w:rsidR="003D162B">
        <w:tc>
          <w:tcPr>
            <w:tcW w:type="auto" w:w="0"/>
          </w:tcPr>
          <w:p w:rsidRDefault="003D162B" w:rsidP="003D162B" w:rsidR="003D162B">
            <w:pPr>
              <w:pStyle w:val="Bezproreda"/>
              <w:numPr>
                <w:ilvl w:val="0"/>
                <w:numId w:val="5"/>
              </w:numPr>
              <w:jc w:val="both"/>
              <w:rPr>
                <w:szCs w:val="24"/>
              </w:rPr>
            </w:pPr>
          </w:p>
        </w:tc>
        <w:tc>
          <w:tcPr>
            <w:tcW w:type="auto" w:w="0"/>
          </w:tcPr>
          <w:p w:rsidRDefault="003D162B" w:rsidP="009B3EA9" w:rsidR="003D162B">
            <w:pPr>
              <w:pStyle w:val="Bezproreda"/>
              <w:jc w:val="both"/>
              <w:rPr>
                <w:szCs w:val="24"/>
              </w:rPr>
            </w:pPr>
            <w:r w:rsidRPr="00467636">
              <w:t>RH MF Porezna uprava Sisak, OIB: 18683136487 Sisak, S i A. Radića 30</w:t>
            </w:r>
          </w:p>
        </w:tc>
        <w:tc>
          <w:tcPr>
            <w:tcW w:type="auto" w:w="0"/>
          </w:tcPr>
          <w:p w:rsidRDefault="003D162B" w:rsidP="009B3EA9" w:rsidR="003D162B">
            <w:pPr>
              <w:pStyle w:val="Bezproreda"/>
              <w:jc w:val="both"/>
              <w:rPr>
                <w:szCs w:val="24"/>
              </w:rPr>
            </w:pPr>
            <w:r w:rsidRPr="00467636">
              <w:t>101.180,03</w:t>
            </w:r>
          </w:p>
        </w:tc>
        <w:tc>
          <w:tcPr>
            <w:tcW w:type="auto" w:w="0"/>
          </w:tcPr>
          <w:p w:rsidRDefault="003D162B" w:rsidP="009B3EA9" w:rsidR="003D162B">
            <w:pPr>
              <w:pStyle w:val="Bezproreda"/>
              <w:jc w:val="both"/>
              <w:rPr>
                <w:szCs w:val="24"/>
              </w:rPr>
            </w:pPr>
            <w:r w:rsidRPr="00467636">
              <w:t>101.180,03</w:t>
            </w:r>
          </w:p>
        </w:tc>
      </w:tr>
      <w:tr w:rsidTr="009B3EA9" w:rsidR="003D162B">
        <w:tc>
          <w:tcPr>
            <w:tcW w:type="auto" w:w="0"/>
          </w:tcPr>
          <w:p w:rsidRDefault="003D162B" w:rsidP="003D162B" w:rsidR="003D162B">
            <w:pPr>
              <w:pStyle w:val="Bezproreda"/>
              <w:numPr>
                <w:ilvl w:val="0"/>
                <w:numId w:val="5"/>
              </w:numPr>
              <w:jc w:val="both"/>
              <w:rPr>
                <w:szCs w:val="24"/>
              </w:rPr>
            </w:pPr>
          </w:p>
        </w:tc>
        <w:tc>
          <w:tcPr>
            <w:tcW w:type="auto" w:w="0"/>
          </w:tcPr>
          <w:p w:rsidRDefault="003D162B" w:rsidP="009B3EA9" w:rsidR="003D162B" w:rsidRPr="00467636">
            <w:pPr>
              <w:pStyle w:val="Bezproreda"/>
              <w:jc w:val="both"/>
            </w:pPr>
            <w:r>
              <w:t>UKUPNO</w:t>
            </w:r>
          </w:p>
        </w:tc>
        <w:tc>
          <w:tcPr>
            <w:tcW w:type="auto" w:w="0"/>
          </w:tcPr>
          <w:p w:rsidRDefault="003D162B" w:rsidP="009B3EA9" w:rsidR="003D162B" w:rsidRPr="00467636">
            <w:pPr>
              <w:pStyle w:val="Bezproreda"/>
              <w:jc w:val="both"/>
            </w:pPr>
            <w:r>
              <w:t>101.180,03</w:t>
            </w:r>
          </w:p>
        </w:tc>
        <w:tc>
          <w:tcPr>
            <w:tcW w:type="auto" w:w="0"/>
          </w:tcPr>
          <w:p w:rsidRDefault="003D162B" w:rsidP="009B3EA9" w:rsidR="003D162B" w:rsidRPr="00467636">
            <w:pPr>
              <w:pStyle w:val="Bezproreda"/>
              <w:jc w:val="both"/>
            </w:pPr>
            <w:r>
              <w:t>101.180,03</w:t>
            </w:r>
          </w:p>
        </w:tc>
      </w:tr>
    </w:tbl>
    <w:p w:rsidRDefault="003D162B" w:rsidP="003D162B" w:rsidR="003D162B" w:rsidRPr="003D162B">
      <w:pPr>
        <w:rPr>
          <w:sz w:val="24"/>
          <w:szCs w:val="24"/>
        </w:rPr>
      </w:pPr>
    </w:p>
    <w:p w:rsidRDefault="00454856" w:rsidP="003D162B" w:rsidR="005E7901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50026D">
        <w:rPr>
          <w:sz w:val="24"/>
          <w:szCs w:val="24"/>
        </w:rPr>
        <w:t>viši isplatni red:</w:t>
      </w:r>
    </w:p>
    <w:p w:rsidRDefault="003D162B" w:rsidP="003D162B" w:rsidR="003D162B">
      <w:pPr>
        <w:pStyle w:val="Bezproreda"/>
        <w:jc w:val="both"/>
        <w:rPr>
          <w:sz w:val="24"/>
          <w:szCs w:val="24"/>
        </w:rPr>
      </w:pPr>
    </w:p>
    <w:tbl>
      <w:tblPr>
        <w:tblStyle w:val="Reetkatablice"/>
        <w:tblW w:type="auto" w:w="0"/>
        <w:tblInd w:type="dxa" w:w="360"/>
        <w:tblLook w:val="04A0" w:noVBand="1" w:noHBand="0" w:lastColumn="0" w:firstColumn="1" w:lastRow="0" w:firstRow="1"/>
      </w:tblPr>
      <w:tblGrid>
        <w:gridCol w:w="483"/>
        <w:gridCol w:w="4707"/>
        <w:gridCol w:w="1937"/>
        <w:gridCol w:w="1801"/>
      </w:tblGrid>
      <w:tr w:rsidTr="009B3EA9" w:rsidR="003D162B">
        <w:tc>
          <w:tcPr>
            <w:tcW w:type="auto" w:w="0"/>
          </w:tcPr>
          <w:p w:rsidRDefault="003D162B" w:rsidP="009B3EA9" w:rsidR="003D162B">
            <w:pPr>
              <w:pStyle w:val="Bezproreda"/>
              <w:jc w:val="both"/>
              <w:rPr>
                <w:szCs w:val="24"/>
              </w:rPr>
            </w:pPr>
            <w:r>
              <w:t>RB</w:t>
            </w:r>
          </w:p>
        </w:tc>
        <w:tc>
          <w:tcPr>
            <w:tcW w:type="auto" w:w="0"/>
          </w:tcPr>
          <w:p w:rsidRDefault="003D162B" w:rsidP="009B3EA9" w:rsidR="003D162B">
            <w:pPr>
              <w:pStyle w:val="Bezproreda"/>
              <w:jc w:val="both"/>
              <w:rPr>
                <w:szCs w:val="24"/>
              </w:rPr>
            </w:pPr>
            <w:r>
              <w:t>Stečajni vjerovnik, OIB, adresa</w:t>
            </w:r>
          </w:p>
        </w:tc>
        <w:tc>
          <w:tcPr>
            <w:tcW w:type="auto" w:w="0"/>
          </w:tcPr>
          <w:p w:rsidRDefault="003D162B" w:rsidP="009B3EA9" w:rsidR="003D162B">
            <w:pPr>
              <w:pStyle w:val="Bezproreda"/>
              <w:jc w:val="both"/>
              <w:rPr>
                <w:szCs w:val="24"/>
              </w:rPr>
            </w:pPr>
            <w:r>
              <w:t>Iznos prijavljene tražbine</w:t>
            </w:r>
          </w:p>
        </w:tc>
        <w:tc>
          <w:tcPr>
            <w:tcW w:type="auto" w:w="0"/>
          </w:tcPr>
          <w:p w:rsidRDefault="003D162B" w:rsidP="009B3EA9" w:rsidR="003D162B">
            <w:pPr>
              <w:pStyle w:val="Bezproreda"/>
              <w:jc w:val="both"/>
              <w:rPr>
                <w:szCs w:val="24"/>
              </w:rPr>
            </w:pPr>
            <w:r>
              <w:t>Iznos priznate tražbine</w:t>
            </w:r>
          </w:p>
        </w:tc>
      </w:tr>
      <w:tr w:rsidTr="009B3EA9" w:rsidR="003D162B">
        <w:tc>
          <w:tcPr>
            <w:tcW w:type="auto" w:w="0"/>
          </w:tcPr>
          <w:p w:rsidRDefault="003D162B" w:rsidP="003D162B" w:rsidR="003D162B">
            <w:pPr>
              <w:pStyle w:val="Bezproreda"/>
              <w:numPr>
                <w:ilvl w:val="0"/>
                <w:numId w:val="6"/>
              </w:numPr>
              <w:jc w:val="both"/>
              <w:rPr>
                <w:szCs w:val="24"/>
              </w:rPr>
            </w:pPr>
          </w:p>
        </w:tc>
        <w:tc>
          <w:tcPr>
            <w:tcW w:type="auto" w:w="0"/>
          </w:tcPr>
          <w:p w:rsidRDefault="003D162B" w:rsidP="009B3EA9" w:rsidR="003D162B">
            <w:pPr>
              <w:pStyle w:val="Bezproreda"/>
              <w:jc w:val="both"/>
              <w:rPr>
                <w:szCs w:val="24"/>
              </w:rPr>
            </w:pPr>
            <w:r w:rsidRPr="00AF22DA">
              <w:t>REPUBLIKA HRVATSKA MINISTARSTVO PRAVOSUĐA</w:t>
            </w:r>
          </w:p>
        </w:tc>
        <w:tc>
          <w:tcPr>
            <w:tcW w:type="auto" w:w="0"/>
          </w:tcPr>
          <w:p w:rsidRDefault="003D162B" w:rsidP="009B3EA9" w:rsidR="003D162B">
            <w:pPr>
              <w:pStyle w:val="Bezproreda"/>
              <w:jc w:val="both"/>
              <w:rPr>
                <w:szCs w:val="24"/>
              </w:rPr>
            </w:pPr>
            <w:r w:rsidRPr="00AF22DA">
              <w:t>2.750,00</w:t>
            </w:r>
          </w:p>
        </w:tc>
        <w:tc>
          <w:tcPr>
            <w:tcW w:type="auto" w:w="0"/>
          </w:tcPr>
          <w:p w:rsidRDefault="003D162B" w:rsidP="009B3EA9" w:rsidR="003D162B">
            <w:pPr>
              <w:pStyle w:val="Bezproreda"/>
              <w:jc w:val="both"/>
              <w:rPr>
                <w:szCs w:val="24"/>
              </w:rPr>
            </w:pPr>
            <w:r w:rsidRPr="00AF22DA">
              <w:t>2.750,00</w:t>
            </w:r>
          </w:p>
        </w:tc>
      </w:tr>
      <w:tr w:rsidTr="009B3EA9" w:rsidR="003D162B">
        <w:tc>
          <w:tcPr>
            <w:tcW w:type="auto" w:w="0"/>
          </w:tcPr>
          <w:p w:rsidRDefault="003D162B" w:rsidP="003D162B" w:rsidR="003D162B">
            <w:pPr>
              <w:pStyle w:val="Bezproreda"/>
              <w:numPr>
                <w:ilvl w:val="0"/>
                <w:numId w:val="6"/>
              </w:numPr>
              <w:jc w:val="both"/>
              <w:rPr>
                <w:szCs w:val="24"/>
              </w:rPr>
            </w:pPr>
          </w:p>
        </w:tc>
        <w:tc>
          <w:tcPr>
            <w:tcW w:type="auto" w:w="0"/>
          </w:tcPr>
          <w:p w:rsidRDefault="003D162B" w:rsidP="009B3EA9" w:rsidR="003D162B" w:rsidRPr="00AF22DA">
            <w:pPr>
              <w:pStyle w:val="Bezproreda"/>
              <w:jc w:val="both"/>
            </w:pPr>
            <w:r>
              <w:t>A1 Hrvatska d.o.o., OIB: 29524210204, Zagreb, Vtrni put 1</w:t>
            </w:r>
          </w:p>
        </w:tc>
        <w:tc>
          <w:tcPr>
            <w:tcW w:type="auto" w:w="0"/>
          </w:tcPr>
          <w:p w:rsidRDefault="003D162B" w:rsidP="009B3EA9" w:rsidR="003D162B" w:rsidRPr="00AF22DA">
            <w:pPr>
              <w:pStyle w:val="Bezproreda"/>
              <w:jc w:val="both"/>
            </w:pPr>
            <w:r>
              <w:t>13.031,96</w:t>
            </w:r>
          </w:p>
        </w:tc>
        <w:tc>
          <w:tcPr>
            <w:tcW w:type="auto" w:w="0"/>
          </w:tcPr>
          <w:p w:rsidRDefault="003D162B" w:rsidP="009B3EA9" w:rsidR="003D162B" w:rsidRPr="00AF22DA">
            <w:pPr>
              <w:pStyle w:val="Bezproreda"/>
              <w:jc w:val="both"/>
            </w:pPr>
            <w:r>
              <w:t>13.031,96</w:t>
            </w:r>
          </w:p>
        </w:tc>
      </w:tr>
      <w:tr w:rsidTr="009B3EA9" w:rsidR="003D162B">
        <w:tc>
          <w:tcPr>
            <w:tcW w:type="auto" w:w="0"/>
          </w:tcPr>
          <w:p w:rsidRDefault="003D162B" w:rsidP="003D162B" w:rsidR="003D162B">
            <w:pPr>
              <w:pStyle w:val="Bezproreda"/>
              <w:numPr>
                <w:ilvl w:val="0"/>
                <w:numId w:val="6"/>
              </w:numPr>
              <w:jc w:val="both"/>
              <w:rPr>
                <w:szCs w:val="24"/>
              </w:rPr>
            </w:pPr>
          </w:p>
        </w:tc>
        <w:tc>
          <w:tcPr>
            <w:tcW w:type="auto" w:w="0"/>
          </w:tcPr>
          <w:p w:rsidRDefault="003D162B" w:rsidP="009B3EA9" w:rsidR="003D162B">
            <w:pPr>
              <w:pStyle w:val="Bezproreda"/>
              <w:jc w:val="both"/>
            </w:pPr>
            <w:r w:rsidRPr="005E604A">
              <w:t>RH MF Porezna uprava Sisak, OIB: 18683136487 Sisak, S i A. Radića 30</w:t>
            </w:r>
          </w:p>
        </w:tc>
        <w:tc>
          <w:tcPr>
            <w:tcW w:type="auto" w:w="0"/>
          </w:tcPr>
          <w:p w:rsidRDefault="003D162B" w:rsidP="009B3EA9" w:rsidR="003D162B">
            <w:pPr>
              <w:pStyle w:val="Bezproreda"/>
              <w:jc w:val="both"/>
            </w:pPr>
            <w:r w:rsidRPr="005E604A">
              <w:t>407.519,88</w:t>
            </w:r>
          </w:p>
        </w:tc>
        <w:tc>
          <w:tcPr>
            <w:tcW w:type="auto" w:w="0"/>
          </w:tcPr>
          <w:p w:rsidRDefault="003D162B" w:rsidP="009B3EA9" w:rsidR="003D162B">
            <w:pPr>
              <w:pStyle w:val="Bezproreda"/>
              <w:jc w:val="both"/>
            </w:pPr>
            <w:r w:rsidRPr="005E604A">
              <w:t>407.519,88</w:t>
            </w:r>
          </w:p>
        </w:tc>
      </w:tr>
      <w:tr w:rsidTr="009B3EA9" w:rsidR="003D162B">
        <w:tc>
          <w:tcPr>
            <w:tcW w:type="auto" w:w="0"/>
          </w:tcPr>
          <w:p w:rsidRDefault="003D162B" w:rsidP="003D162B" w:rsidR="003D162B">
            <w:pPr>
              <w:pStyle w:val="Bezproreda"/>
              <w:numPr>
                <w:ilvl w:val="0"/>
                <w:numId w:val="6"/>
              </w:numPr>
              <w:jc w:val="both"/>
              <w:rPr>
                <w:szCs w:val="24"/>
              </w:rPr>
            </w:pPr>
          </w:p>
        </w:tc>
        <w:tc>
          <w:tcPr>
            <w:tcW w:type="auto" w:w="0"/>
          </w:tcPr>
          <w:p w:rsidRDefault="003D162B" w:rsidP="009B3EA9" w:rsidR="003D162B" w:rsidRPr="005E604A">
            <w:r w:rsidRPr="005E604A">
              <w:t xml:space="preserve">H-ABDUCO doo, </w:t>
            </w:r>
          </w:p>
          <w:p w:rsidRDefault="003D162B" w:rsidP="009B3EA9" w:rsidR="003D162B" w:rsidRPr="005E604A">
            <w:pPr>
              <w:pStyle w:val="Bezproreda"/>
              <w:jc w:val="both"/>
            </w:pPr>
            <w:r w:rsidRPr="005E604A">
              <w:t>OIB: 13667298928, Zagreb, Slavonska avenija 6A</w:t>
            </w:r>
          </w:p>
        </w:tc>
        <w:tc>
          <w:tcPr>
            <w:tcW w:type="auto" w:w="0"/>
          </w:tcPr>
          <w:p w:rsidRDefault="003D162B" w:rsidP="009B3EA9" w:rsidR="003D162B" w:rsidRPr="005E604A">
            <w:pPr>
              <w:pStyle w:val="Bezproreda"/>
              <w:jc w:val="both"/>
            </w:pPr>
            <w:r w:rsidRPr="005E604A">
              <w:t>9.645.404,57</w:t>
            </w:r>
          </w:p>
        </w:tc>
        <w:tc>
          <w:tcPr>
            <w:tcW w:type="auto" w:w="0"/>
          </w:tcPr>
          <w:p w:rsidRDefault="003D162B" w:rsidP="009B3EA9" w:rsidR="003D162B" w:rsidRPr="005E604A">
            <w:pPr>
              <w:pStyle w:val="Bezproreda"/>
              <w:jc w:val="both"/>
            </w:pPr>
            <w:r w:rsidRPr="005E604A">
              <w:t>9.645.404,57</w:t>
            </w:r>
          </w:p>
        </w:tc>
      </w:tr>
      <w:tr w:rsidTr="009B3EA9" w:rsidR="003D162B">
        <w:tc>
          <w:tcPr>
            <w:tcW w:type="auto" w:w="0"/>
          </w:tcPr>
          <w:p w:rsidRDefault="003D162B" w:rsidP="003D162B" w:rsidR="003D162B">
            <w:pPr>
              <w:pStyle w:val="Bezproreda"/>
              <w:numPr>
                <w:ilvl w:val="0"/>
                <w:numId w:val="6"/>
              </w:numPr>
              <w:jc w:val="both"/>
              <w:rPr>
                <w:szCs w:val="24"/>
              </w:rPr>
            </w:pPr>
          </w:p>
        </w:tc>
        <w:tc>
          <w:tcPr>
            <w:tcW w:type="auto" w:w="0"/>
          </w:tcPr>
          <w:p w:rsidRDefault="003D162B" w:rsidP="009B3EA9" w:rsidR="003D162B" w:rsidRPr="005E604A">
            <w:r w:rsidRPr="00E86E26">
              <w:t>HEP ELEKTRA do.o. OIB: 43965974818, Zagreb, ulica grada Vukovara 37</w:t>
            </w:r>
          </w:p>
        </w:tc>
        <w:tc>
          <w:tcPr>
            <w:tcW w:type="auto" w:w="0"/>
          </w:tcPr>
          <w:p w:rsidRDefault="003D162B" w:rsidP="009B3EA9" w:rsidR="003D162B" w:rsidRPr="005E604A">
            <w:pPr>
              <w:pStyle w:val="Bezproreda"/>
              <w:jc w:val="both"/>
            </w:pPr>
            <w:r w:rsidRPr="00E86E26">
              <w:t>3.663,37</w:t>
            </w:r>
          </w:p>
        </w:tc>
        <w:tc>
          <w:tcPr>
            <w:tcW w:type="auto" w:w="0"/>
          </w:tcPr>
          <w:p w:rsidRDefault="003D162B" w:rsidP="009B3EA9" w:rsidR="003D162B" w:rsidRPr="005E604A">
            <w:pPr>
              <w:pStyle w:val="Bezproreda"/>
              <w:jc w:val="both"/>
            </w:pPr>
            <w:r w:rsidRPr="00E86E26">
              <w:t>3.663,37</w:t>
            </w:r>
          </w:p>
        </w:tc>
      </w:tr>
      <w:tr w:rsidTr="009B3EA9" w:rsidR="003D162B">
        <w:tc>
          <w:tcPr>
            <w:tcW w:type="auto" w:w="0"/>
          </w:tcPr>
          <w:p w:rsidRDefault="003D162B" w:rsidP="009B3EA9" w:rsidR="003D162B">
            <w:pPr>
              <w:pStyle w:val="Bezproreda"/>
              <w:ind w:left="720"/>
              <w:jc w:val="both"/>
              <w:rPr>
                <w:szCs w:val="24"/>
              </w:rPr>
            </w:pPr>
          </w:p>
        </w:tc>
        <w:tc>
          <w:tcPr>
            <w:tcW w:type="auto" w:w="0"/>
          </w:tcPr>
          <w:p w:rsidRDefault="003D162B" w:rsidP="009B3EA9" w:rsidR="003D162B" w:rsidRPr="00E86E26">
            <w:r>
              <w:t>UKUPNO</w:t>
            </w:r>
          </w:p>
        </w:tc>
        <w:tc>
          <w:tcPr>
            <w:tcW w:type="auto" w:w="0"/>
          </w:tcPr>
          <w:p w:rsidRDefault="003D162B" w:rsidP="009B3EA9" w:rsidR="003D162B" w:rsidRPr="00E86E26">
            <w:pPr>
              <w:pStyle w:val="Bezproreda"/>
              <w:jc w:val="both"/>
            </w:pPr>
            <w:r w:rsidRPr="00244130">
              <w:t>10.072.369,78</w:t>
            </w:r>
          </w:p>
        </w:tc>
        <w:tc>
          <w:tcPr>
            <w:tcW w:type="auto" w:w="0"/>
          </w:tcPr>
          <w:p w:rsidRDefault="003D162B" w:rsidP="009B3EA9" w:rsidR="003D162B" w:rsidRPr="00E86E26">
            <w:pPr>
              <w:pStyle w:val="Bezproreda"/>
              <w:jc w:val="both"/>
            </w:pPr>
            <w:r w:rsidRPr="00244130">
              <w:t>10.072.369,78</w:t>
            </w:r>
          </w:p>
        </w:tc>
      </w:tr>
    </w:tbl>
    <w:p w:rsidRDefault="003D162B" w:rsidP="003D162B" w:rsidR="003D162B" w:rsidRPr="0050026D">
      <w:pPr>
        <w:pStyle w:val="Bezproreda"/>
        <w:jc w:val="both"/>
        <w:rPr>
          <w:sz w:val="24"/>
          <w:szCs w:val="24"/>
        </w:rPr>
      </w:pPr>
    </w:p>
    <w:p w:rsidRDefault="00454856" w:rsidP="00454856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>Obrazloženje</w:t>
      </w:r>
    </w:p>
    <w:p w:rsidRDefault="00454856" w:rsidP="00454856" w:rsidR="00454856" w:rsidRPr="0050026D">
      <w:pPr>
        <w:jc w:val="center"/>
        <w:rPr>
          <w:sz w:val="24"/>
          <w:szCs w:val="24"/>
        </w:rPr>
      </w:pP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>Na i</w:t>
      </w:r>
      <w:r w:rsidR="007E7C82" w:rsidRPr="0050026D">
        <w:rPr>
          <w:sz w:val="24"/>
          <w:szCs w:val="24"/>
        </w:rPr>
        <w:t xml:space="preserve">spitnom ročištu održanom dana </w:t>
      </w:r>
      <w:r w:rsidR="003D162B">
        <w:rPr>
          <w:sz w:val="24"/>
          <w:szCs w:val="24"/>
        </w:rPr>
        <w:t>28</w:t>
      </w:r>
      <w:r w:rsidR="00E45EDC" w:rsidRPr="0050026D">
        <w:rPr>
          <w:sz w:val="24"/>
          <w:szCs w:val="24"/>
        </w:rPr>
        <w:t>. veljače</w:t>
      </w:r>
      <w:r w:rsidRPr="0050026D">
        <w:rPr>
          <w:sz w:val="24"/>
          <w:szCs w:val="24"/>
        </w:rPr>
        <w:t xml:space="preserve"> 2019. ispitane su sve prijavljene tražbine prema svojim iznosima i redu. </w:t>
      </w: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lastRenderedPageBreak/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>Stečajni upravitelj nije sporio niti jednu prijavljenu tražbinu.</w:t>
      </w: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  <w:r w:rsidRPr="0050026D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50026D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50026D">
      <w:pPr>
        <w:jc w:val="center"/>
        <w:rPr>
          <w:sz w:val="24"/>
          <w:szCs w:val="24"/>
        </w:rPr>
      </w:pPr>
      <w:r w:rsidRPr="0050026D">
        <w:rPr>
          <w:sz w:val="24"/>
          <w:szCs w:val="24"/>
        </w:rPr>
        <w:t xml:space="preserve">U Zagrebu </w:t>
      </w:r>
      <w:r w:rsidR="003D162B">
        <w:rPr>
          <w:sz w:val="24"/>
          <w:szCs w:val="24"/>
        </w:rPr>
        <w:t>28</w:t>
      </w:r>
      <w:r w:rsidR="00E45EDC" w:rsidRPr="0050026D">
        <w:rPr>
          <w:sz w:val="24"/>
          <w:szCs w:val="24"/>
        </w:rPr>
        <w:t>. veljače</w:t>
      </w:r>
      <w:r w:rsidR="00454856" w:rsidRPr="0050026D">
        <w:rPr>
          <w:sz w:val="24"/>
          <w:szCs w:val="24"/>
        </w:rPr>
        <w:t xml:space="preserve"> 2019. godine</w:t>
      </w:r>
    </w:p>
    <w:p w:rsidRDefault="00454856" w:rsidP="00454856" w:rsidR="00454856" w:rsidRPr="0050026D">
      <w:pPr>
        <w:ind w:firstLine="720" w:left="5040"/>
        <w:jc w:val="right"/>
        <w:rPr>
          <w:sz w:val="24"/>
          <w:szCs w:val="24"/>
        </w:rPr>
      </w:pPr>
      <w:r w:rsidRPr="0050026D">
        <w:rPr>
          <w:sz w:val="24"/>
          <w:szCs w:val="24"/>
        </w:rPr>
        <w:t xml:space="preserve">   </w:t>
      </w:r>
    </w:p>
    <w:p w:rsidRDefault="00454856" w:rsidP="00454856" w:rsidR="00454856" w:rsidRPr="0050026D">
      <w:pPr>
        <w:ind w:firstLine="708" w:left="6372"/>
        <w:rPr>
          <w:sz w:val="24"/>
          <w:szCs w:val="24"/>
        </w:rPr>
      </w:pPr>
      <w:r w:rsidRPr="0050026D">
        <w:rPr>
          <w:sz w:val="24"/>
          <w:szCs w:val="24"/>
        </w:rPr>
        <w:t xml:space="preserve">        SUDAC:</w:t>
      </w:r>
    </w:p>
    <w:p w:rsidRDefault="00454856" w:rsidP="005F683D" w:rsidR="00454856" w:rsidRPr="0050026D">
      <w:pPr>
        <w:jc w:val="right"/>
        <w:rPr>
          <w:sz w:val="24"/>
          <w:szCs w:val="24"/>
        </w:rPr>
      </w:pPr>
      <w:r w:rsidRPr="0050026D">
        <w:rPr>
          <w:sz w:val="24"/>
          <w:szCs w:val="24"/>
        </w:rPr>
        <w:tab/>
        <w:t>Vesna Sremac Šoštar</w:t>
      </w:r>
      <w:r w:rsidR="00E13376">
        <w:rPr>
          <w:sz w:val="24"/>
          <w:szCs w:val="24"/>
        </w:rPr>
        <w:t>,v.r.</w:t>
      </w:r>
      <w:r w:rsidRPr="0050026D">
        <w:rPr>
          <w:sz w:val="24"/>
          <w:szCs w:val="24"/>
        </w:rPr>
        <w:t xml:space="preserve"> </w:t>
      </w:r>
    </w:p>
    <w:p w:rsidRDefault="00454856" w:rsidP="00454856" w:rsidR="00454856" w:rsidRPr="0050026D">
      <w:pPr>
        <w:jc w:val="both"/>
        <w:rPr>
          <w:sz w:val="24"/>
          <w:szCs w:val="24"/>
        </w:rPr>
      </w:pPr>
      <w:r w:rsidRPr="0050026D">
        <w:rPr>
          <w:sz w:val="24"/>
          <w:szCs w:val="24"/>
        </w:rPr>
        <w:t>UPUTA O PRAVNOM LIJEKU:</w:t>
      </w:r>
    </w:p>
    <w:p w:rsidRDefault="00454856" w:rsidP="00454856" w:rsidR="00454856" w:rsidRPr="0050026D">
      <w:pPr>
        <w:jc w:val="both"/>
        <w:rPr>
          <w:sz w:val="24"/>
          <w:szCs w:val="24"/>
          <w:lang w:val="pl-PL"/>
        </w:rPr>
      </w:pPr>
      <w:r w:rsidRPr="0050026D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50026D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454856" w:rsidP="00454856" w:rsidR="00454856" w:rsidRPr="0050026D">
      <w:pPr>
        <w:jc w:val="both"/>
        <w:rPr>
          <w:sz w:val="24"/>
          <w:szCs w:val="24"/>
        </w:rPr>
      </w:pPr>
    </w:p>
    <w:p w:rsidRDefault="00E13376" w:rsidR="00E13376" w:rsidRPr="00E1337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13376">
        <w:rPr>
          <w:sz w:val="24"/>
          <w:szCs w:val="24"/>
        </w:rPr>
        <w:t>Za točnost otpravka-ovl. službenik</w:t>
      </w:r>
    </w:p>
    <w:p w:rsidRDefault="00E13376" w:rsidR="00E13376" w:rsidRPr="00E13376">
      <w:pPr>
        <w:rPr>
          <w:sz w:val="24"/>
          <w:szCs w:val="24"/>
        </w:rPr>
      </w:pPr>
      <w:r w:rsidRPr="00E13376">
        <w:rPr>
          <w:sz w:val="24"/>
          <w:szCs w:val="24"/>
        </w:rPr>
        <w:tab/>
      </w:r>
      <w:r w:rsidRPr="00E13376">
        <w:rPr>
          <w:sz w:val="24"/>
          <w:szCs w:val="24"/>
        </w:rPr>
        <w:tab/>
      </w:r>
      <w:r w:rsidRPr="00E13376">
        <w:rPr>
          <w:sz w:val="24"/>
          <w:szCs w:val="24"/>
        </w:rPr>
        <w:tab/>
      </w:r>
      <w:r w:rsidRPr="00E13376">
        <w:rPr>
          <w:sz w:val="24"/>
          <w:szCs w:val="24"/>
        </w:rPr>
        <w:tab/>
      </w:r>
      <w:r w:rsidRPr="00E13376">
        <w:rPr>
          <w:sz w:val="24"/>
          <w:szCs w:val="24"/>
        </w:rPr>
        <w:tab/>
      </w:r>
      <w:r w:rsidRPr="00E13376">
        <w:rPr>
          <w:sz w:val="24"/>
          <w:szCs w:val="24"/>
        </w:rPr>
        <w:tab/>
      </w:r>
      <w:r w:rsidRPr="00E13376">
        <w:rPr>
          <w:sz w:val="24"/>
          <w:szCs w:val="24"/>
        </w:rPr>
        <w:tab/>
      </w:r>
      <w:r w:rsidRPr="00E13376">
        <w:rPr>
          <w:sz w:val="24"/>
          <w:szCs w:val="24"/>
        </w:rPr>
        <w:tab/>
      </w:r>
      <w:r w:rsidRPr="00E13376">
        <w:rPr>
          <w:sz w:val="24"/>
          <w:szCs w:val="24"/>
        </w:rPr>
        <w:tab/>
        <w:t>Vinka Mihalinčić</w:t>
      </w:r>
    </w:p>
    <w:p w:rsidRDefault="00454856" w:rsidP="00454856" w:rsidR="00454856" w:rsidRPr="0050026D">
      <w:pPr>
        <w:jc w:val="both"/>
        <w:rPr>
          <w:sz w:val="24"/>
          <w:szCs w:val="24"/>
        </w:rPr>
      </w:pPr>
    </w:p>
    <w:p w:rsidRDefault="00454856" w:rsidP="00454856" w:rsidR="00454856" w:rsidRPr="0050026D">
      <w:pPr>
        <w:pStyle w:val="Bezproreda"/>
        <w:jc w:val="both"/>
        <w:rPr>
          <w:sz w:val="24"/>
          <w:szCs w:val="24"/>
        </w:rPr>
      </w:pPr>
    </w:p>
    <w:p w:rsidRDefault="00676C72" w:rsidR="00676C72" w:rsidRPr="0050026D">
      <w:pPr>
        <w:rPr>
          <w:sz w:val="24"/>
          <w:szCs w:val="24"/>
        </w:rPr>
      </w:pPr>
    </w:p>
    <w:sectPr w:rsidSect="002F5018" w:rsidR="00676C72" w:rsidRPr="0050026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3D162B">
          <w:rPr>
            <w:sz w:val="24"/>
            <w:szCs w:val="24"/>
          </w:rPr>
          <w:t>2865/18-9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E13376">
          <w:rPr>
            <w:noProof/>
            <w:sz w:val="24"/>
            <w:szCs w:val="24"/>
          </w:rPr>
          <w:t>2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870867"/>
    <w:multiLevelType w:val="hybridMultilevel"/>
    <w:tmpl w:val="FC2CE942"/>
    <w:lvl w:tplc="BE9C15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984FC4"/>
    <w:multiLevelType w:val="hybridMultilevel"/>
    <w:tmpl w:val="24CE7666"/>
    <w:lvl w:tplc="F9CCCC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7F2AD8"/>
    <w:multiLevelType w:val="hybridMultilevel"/>
    <w:tmpl w:val="4F587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317D08"/>
    <w:multiLevelType w:val="hybridMultilevel"/>
    <w:tmpl w:val="775C64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573D1F"/>
    <w:multiLevelType w:val="hybridMultilevel"/>
    <w:tmpl w:val="99BA12F0"/>
    <w:lvl w:tplc="70969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36B60"/>
    <w:rsid w:val="0004044E"/>
    <w:rsid w:val="0009048E"/>
    <w:rsid w:val="000B46DF"/>
    <w:rsid w:val="000F0BE0"/>
    <w:rsid w:val="000F3970"/>
    <w:rsid w:val="000F6FC5"/>
    <w:rsid w:val="001C300C"/>
    <w:rsid w:val="001F087F"/>
    <w:rsid w:val="002F5018"/>
    <w:rsid w:val="00301F07"/>
    <w:rsid w:val="003625C7"/>
    <w:rsid w:val="003A1EB7"/>
    <w:rsid w:val="003A6162"/>
    <w:rsid w:val="003D162B"/>
    <w:rsid w:val="00402C27"/>
    <w:rsid w:val="00454856"/>
    <w:rsid w:val="0050026D"/>
    <w:rsid w:val="005063E9"/>
    <w:rsid w:val="00592BF6"/>
    <w:rsid w:val="005E7901"/>
    <w:rsid w:val="005F4A7A"/>
    <w:rsid w:val="005F683D"/>
    <w:rsid w:val="00643EEB"/>
    <w:rsid w:val="00645E48"/>
    <w:rsid w:val="0067336B"/>
    <w:rsid w:val="00676C72"/>
    <w:rsid w:val="00702EE0"/>
    <w:rsid w:val="00786A29"/>
    <w:rsid w:val="007D4B76"/>
    <w:rsid w:val="007E7C82"/>
    <w:rsid w:val="00826781"/>
    <w:rsid w:val="00870F32"/>
    <w:rsid w:val="008807A8"/>
    <w:rsid w:val="00900501"/>
    <w:rsid w:val="0095245D"/>
    <w:rsid w:val="00954F3A"/>
    <w:rsid w:val="009D48D3"/>
    <w:rsid w:val="009F16E5"/>
    <w:rsid w:val="00A20CCF"/>
    <w:rsid w:val="00AA63F2"/>
    <w:rsid w:val="00B2102E"/>
    <w:rsid w:val="00B65EDE"/>
    <w:rsid w:val="00C31DEC"/>
    <w:rsid w:val="00C90A32"/>
    <w:rsid w:val="00CB4950"/>
    <w:rsid w:val="00D15417"/>
    <w:rsid w:val="00D76367"/>
    <w:rsid w:val="00E13376"/>
    <w:rsid w:val="00E33DDA"/>
    <w:rsid w:val="00E45EDC"/>
    <w:rsid w:val="00ED20C2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true" w:styleId="Reetkatablice5" w:type="table">
    <w:name w:val="Rešetka tablice5"/>
    <w:basedOn w:val="Obinatablica"/>
    <w:next w:val="Reetkatablice"/>
    <w:rsid w:val="000F0BE0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0F0BE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1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3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37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3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3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1" w:styleId="Reetkatablice5" w:type="table">
    <w:name w:val="Rešetka tablice5"/>
    <w:basedOn w:val="Obinatablica"/>
    <w:next w:val="Reetkatablice"/>
    <w:rsid w:val="000F0BE0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59"/>
    <w:rsid w:val="000F0BE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1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3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37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3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3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2865</izvorni_sadrzaj>
    <derivirana_varijabla naziv="DomainObject.Predmet.Broj_1">2865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Sl. bilješka-prijemna pisarnica odbila ispraviti na prijemnom štambilju broj priloga, naime prilog je u dva primjerka, a ne u jednom kako je to prijamna pisarnica označila u prijemnom štambilju</izvorni_sadrzaj>
    <derivirana_varijabla naziv="DomainObject.Predmet.Opis_1">Sl. bilješka-prijemna pisarnica odbila ispraviti na prijemnom štambilju broj priloga, naime prilog je u dva primjerka, a ne u jednom kako je to prijamna pisarnica označila u prijemnom štambilju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St-2865/2018</izvorni_sadrzaj>
    <derivirana_varijabla naziv="DomainObject.Predmet.OznakaBroj_1">St-2865/2018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BUINAC d.o.o. za građevinarstvo i poslovanje nekretninama u stečaju</izvorni_sadrzaj>
    <derivirana_varijabla naziv="DomainObject.Predmet.ProtustrankaFormated_1">  Stečajna masa iza BUINAC d.o.o. za građevinarstvo i poslovanje nekretninama u stečaju</derivirana_varijabla>
  </DomainObject.Predmet.ProtustrankaFormated>
  <DomainObject.Predmet.ProtustrankaFormatedOIB>
    <izvorni_sadrzaj>  Stečajna masa iza BUINAC d.o.o. za građevinarstvo i poslovanje nekretninama u stečaju, OIB 02039715003</izvorni_sadrzaj>
    <derivirana_varijabla naziv="DomainObject.Predmet.ProtustrankaFormatedOIB_1">  Stečajna masa iza BUINAC d.o.o. za građevinarstvo i poslovanje nekretninama u stečaju, OIB 02039715003</derivirana_varijabla>
  </DomainObject.Predmet.ProtustrankaFormatedOIB>
  <DomainObject.Predmet.ProtustrankaFormatedWithAdress>
    <izvorni_sadrzaj> Stečajna masa iza BUINAC d.o.o. za građevinarstvo i poslovanje nekretninama u stečaju, Braće Radića 63, 33520 Sladojevci</izvorni_sadrzaj>
    <derivirana_varijabla naziv="DomainObject.Predmet.ProtustrankaFormatedWithAdress_1"> Stečajna masa iza BUINAC d.o.o. za građevinarstvo i poslovanje nekretninama u stečaju, Braće Radića 63, 33520 Sladojevci</derivirana_varijabla>
  </DomainObject.Predmet.ProtustrankaFormatedWithAdress>
  <DomainObject.Predmet.ProtustrankaFormatedWithAdressOIB>
    <izvorni_sadrzaj> Stečajna masa iza BUINAC d.o.o. za građevinarstvo i poslovanje nekretninama u stečaju, OIB 02039715003, Braće Radića 63, 33520 Sladojevci</izvorni_sadrzaj>
    <derivirana_varijabla naziv="DomainObject.Predmet.ProtustrankaFormatedWithAdressOIB_1"> Stečajna masa iza BUINAC d.o.o. za građevinarstvo i poslovanje nekretninama u stečaju, OIB 02039715003, Braće Radića 63, 33520 Sladojevci</derivirana_varijabla>
  </DomainObject.Predmet.ProtustrankaFormatedWithAdressOIB>
  <DomainObject.Predmet.ProtustrankaWithAdress>
    <izvorni_sadrzaj>Stečajna masa iza BUINAC d.o.o. za građevinarstvo i poslovanje nekretninama u stečaju Braće Radića 63, 33520 Sladojevci</izvorni_sadrzaj>
    <derivirana_varijabla naziv="DomainObject.Predmet.ProtustrankaWithAdress_1">Stečajna masa iza BUINAC d.o.o. za građevinarstvo i poslovanje nekretninama u stečaju Braće Radića 63, 33520 Sladojevci</derivirana_varijabla>
  </DomainObject.Predmet.ProtustrankaWithAdress>
  <DomainObject.Predmet.ProtustrankaWithAdressOIB>
    <izvorni_sadrzaj>Stečajna masa iza BUINAC d.o.o. za građevinarstvo i poslovanje nekretninama u stečaju, OIB 02039715003, Braće Radića 63, 33520 Sladojevci</izvorni_sadrzaj>
    <derivirana_varijabla naziv="DomainObject.Predmet.ProtustrankaWithAdressOIB_1">Stečajna masa iza BUINAC d.o.o. za građevinarstvo i poslovanje nekretninama u stečaju, OIB 02039715003, Braće Radića 63, 33520 Sladojevci</derivirana_varijabla>
  </DomainObject.Predmet.ProtustrankaWithAdressOIB>
  <DomainObject.Predmet.ProtustrankaNazivFormated>
    <izvorni_sadrzaj>Stečajna masa iza BUINAC d.o.o. za građevinarstvo i poslovanje nekretninama u stečaju</izvorni_sadrzaj>
    <derivirana_varijabla naziv="DomainObject.Predmet.ProtustrankaNazivFormated_1">Stečajna masa iza BUINAC d.o.o. za građevinarstvo i poslovanje nekretninama u stečaju</derivirana_varijabla>
  </DomainObject.Predmet.ProtustrankaNazivFormated>
  <DomainObject.Predmet.ProtustrankaNazivFormatedOIB>
    <izvorni_sadrzaj>Stečajna masa iza BUINAC d.o.o. za građevinarstvo i poslovanje nekretninama u stečaju, OIB 02039715003</izvorni_sadrzaj>
    <derivirana_varijabla naziv="DomainObject.Predmet.ProtustrankaNazivFormatedOIB_1">Stečajna masa iza BUINAC d.o.o. za građevinarstvo i poslovanje nekretninama u stečaju, OIB 02039715003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Alaburić; Ministarstvo financija, Porezna uprava, Područni ured Sisak</izvorni_sadrzaj>
    <derivirana_varijabla naziv="DomainObject.Predmet.StrankaFormated_1">  Vesna Alaburić; Ministarstvo financija, Porezna uprava, Područni ured Sisak</derivirana_varijabla>
  </DomainObject.Predmet.StrankaFormated>
  <DomainObject.Predmet.StrankaFormatedOIB>
    <izvorni_sadrzaj>  Vesna Alaburić; Ministarstvo financija, Porezna uprava, Područni ured Sisak, OIB 18683136487</izvorni_sadrzaj>
    <derivirana_varijabla naziv="DomainObject.Predmet.StrankaFormatedOIB_1">  Vesna Alaburić; Ministarstvo financija, Porezna uprava, Područni ured Sisak, OIB 18683136487</derivirana_varijabla>
  </DomainObject.Predmet.StrankaFormatedOIB>
  <DomainObject.Predmet.StrankaFormatedWithAdress>
    <izvorni_sadrzaj> Vesna Alaburić; Ministarstvo financija, Porezna uprava, Područni ured Sisak, Ulica Stjepana i Antuna Radića 30, 44000 Sisak</izvorni_sadrzaj>
    <derivirana_varijabla naziv="DomainObject.Predmet.StrankaFormatedWithAdress_1"> Vesna Alaburić; Ministarstvo financija, Porezna uprava, Područni ured Sisak, Ulica Stjepana i Antuna Radića 30, 44000 Sisak</derivirana_varijabla>
  </DomainObject.Predmet.StrankaFormatedWithAdress>
  <DomainObject.Predmet.StrankaFormatedWithAdressOIB>
    <izvorni_sadrzaj> Vesna Alaburić; Ministarstvo financija, Porezna uprava, Područni ured Sisak, OIB 18683136487, Ulica Stjepana i Antuna Radića 30, 44000 Sisak</izvorni_sadrzaj>
    <derivirana_varijabla naziv="DomainObject.Predmet.StrankaFormatedWithAdressOIB_1"> Vesna Alaburić; Ministarstvo financija, Porezna uprava, Područni ured Sisak, OIB 18683136487, Ulica Stjepana i Antuna Radića 30, 44000 Sisak</derivirana_varijabla>
  </DomainObject.Predmet.StrankaFormatedWithAdressOIB>
  <DomainObject.Predmet.StrankaWithAdress>
    <izvorni_sadrzaj>Vesna Alaburić ,Ministarstvo financija, Porezna uprava, Područni ured Sisak Ulica Stjepana i Antuna Radića 30,44000 Sisak</izvorni_sadrzaj>
    <derivirana_varijabla naziv="DomainObject.Predmet.StrankaWithAdress_1">Vesna Alaburić ,Ministarstvo financija, Porezna uprava, Područni ured Sisak Ulica Stjepana i Antuna Radića 30,44000 Sisak</derivirana_varijabla>
  </DomainObject.Predmet.StrankaWithAdress>
  <DomainObject.Predmet.StrankaWithAdressOIB>
    <izvorni_sadrzaj>Vesna Alaburić,Ministarstvo financija, Porezna uprava, Područni ured Sisak, OIB 18683136487, Ulica Stjepana i Antuna Radića 30,44000 Sisak</izvorni_sadrzaj>
    <derivirana_varijabla naziv="DomainObject.Predmet.StrankaWithAdressOIB_1">Vesna Alaburić,Ministarstvo financija, Porezna uprava, Područni ured Sisak, OIB 18683136487, Ulica Stjepana i Antuna Radića 30,44000 Sisak</derivirana_varijabla>
  </DomainObject.Predmet.StrankaWithAdressOIB>
  <DomainObject.Predmet.StrankaNazivFormated>
    <izvorni_sadrzaj>Vesna Alaburić,Ministarstvo financija, Porezna uprava, Područni ured Sisak</izvorni_sadrzaj>
    <derivirana_varijabla naziv="DomainObject.Predmet.StrankaNazivFormated_1">Vesna Alaburić,Ministarstvo financija, Porezna uprava, Područni ured Sisak</derivirana_varijabla>
  </DomainObject.Predmet.StrankaNazivFormated>
  <DomainObject.Predmet.StrankaNazivFormatedOIB>
    <izvorni_sadrzaj>Vesna Alaburić,Ministarstvo financija, Porezna uprava, Područni ured Sisak, OIB 18683136487</izvorni_sadrzaj>
    <derivirana_varijabla naziv="DomainObject.Predmet.StrankaNazivFormatedOIB_1">Vesna Alaburić,Ministarstvo financija, Porezna uprava,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Vesna Alaburić</item>
      <item>Ministarstvo financija, Porezna uprava, Područni ured Sisak</item>
    </izvorni_sadrzaj>
    <derivirana_varijabla naziv="DomainObject.Predmet.StrankaListFormated_1">
      <item>Vesna Alaburić</item>
      <item>Ministarstvo financija, Porezna uprava, Područni ured Sisak</item>
    </derivirana_varijabla>
  </DomainObject.Predmet.StrankaListFormated>
  <DomainObject.Predmet.StrankaListFormatedOIB>
    <izvorni_sadrzaj>
      <item>Vesna Alaburić</item>
      <item>Ministarstvo financija, Porezna uprava, Područni ured Sisak, OIB 18683136487</item>
    </izvorni_sadrzaj>
    <derivirana_varijabla naziv="DomainObject.Predmet.StrankaListFormatedOIB_1">
      <item>Vesna Alaburić</item>
      <item>Ministarstvo financija, Porezna uprava, Područni ured Sisak, OIB 18683136487</item>
    </derivirana_varijabla>
  </DomainObject.Predmet.StrankaListFormatedOIB>
  <DomainObject.Predmet.StrankaListFormatedWithAdress>
    <izvorni_sadrzaj>
      <item>Vesna Alaburić</item>
      <item>Ministarstvo financija, Porezna uprava, Područni ured Sisak, Ulica Stjepana i Antuna Radića 30, 44000 Sisak</item>
    </izvorni_sadrzaj>
    <derivirana_varijabla naziv="DomainObject.Predmet.StrankaListFormatedWithAdress_1">
      <item>Vesna Alaburić</item>
      <item>Ministarstvo financija, Porezna uprava, Područni ured Sisak, Ulica Stjepana i Antuna Radića 30, 44000 Sisak</item>
    </derivirana_varijabla>
  </DomainObject.Predmet.StrankaListFormatedWithAdress>
  <DomainObject.Predmet.StrankaListFormatedWithAdressOIB>
    <izvorni_sadrzaj>
      <item>Vesna Alaburić</item>
      <item>Ministarstvo financija, Porezna uprava, Područni ured Sisak, OIB 18683136487, Ulica Stjepana i Antuna Radića 30, 44000 Sisak</item>
    </izvorni_sadrzaj>
    <derivirana_varijabla naziv="DomainObject.Predmet.StrankaListFormatedWithAdressOIB_1">
      <item>Vesna Alaburić</item>
      <item>Ministarstvo financija, Porezna uprava, Područni ured Sisak, OIB 18683136487, Ulica Stjepana i Antuna Radića 30, 44000 Sisak</item>
    </derivirana_varijabla>
  </DomainObject.Predmet.StrankaListFormatedWithAdressOIB>
  <DomainObject.Predmet.StrankaListNazivFormated>
    <izvorni_sadrzaj>
      <item>Vesna Alaburić</item>
      <item>Ministarstvo financija, Porezna uprava, Područni ured Sisak</item>
    </izvorni_sadrzaj>
    <derivirana_varijabla naziv="DomainObject.Predmet.StrankaListNazivFormated_1">
      <item>Vesna Alaburić</item>
      <item>Ministarstvo financija, Porezna uprava, Područni ured Sisak</item>
    </derivirana_varijabla>
  </DomainObject.Predmet.StrankaListNazivFormated>
  <DomainObject.Predmet.StrankaListNazivFormatedOIB>
    <izvorni_sadrzaj>
      <item>Vesna Alaburić</item>
      <item>Ministarstvo financija, Porezna uprava, Područni ured Sisak, OIB 18683136487</item>
    </izvorni_sadrzaj>
    <derivirana_varijabla naziv="DomainObject.Predmet.StrankaListNazivFormatedOIB_1">
      <item>Vesna Alaburić</item>
      <item>Ministarstvo financija, Porezna uprava, Područni ured Sisak, OIB 18683136487</item>
    </derivirana_varijabla>
  </DomainObject.Predmet.StrankaListNazivFormatedOIB>
  <DomainObject.Predmet.ProtuStrankaListFormated>
    <izvorni_sadrzaj>
      <item>Stečajna masa iza BUINAC d.o.o. za građevinarstvo i poslovanje nekretninama u stečaju</item>
    </izvorni_sadrzaj>
    <derivirana_varijabla naziv="DomainObject.Predmet.ProtuStrankaListFormated_1">
      <item>Stečajna masa iza BUINAC d.o.o. za građevinarstvo i poslovanje nekretninama u stečaju</item>
    </derivirana_varijabla>
  </DomainObject.Predmet.ProtuStrankaListFormated>
  <DomainObject.Predmet.ProtuStrankaListFormatedOIB>
    <izvorni_sadrzaj>
      <item>Stečajna masa iza BUINAC d.o.o. za građevinarstvo i poslovanje nekretninama u stečaju, OIB 02039715003</item>
    </izvorni_sadrzaj>
    <derivirana_varijabla naziv="DomainObject.Predmet.ProtuStrankaListFormatedOIB_1">
      <item>Stečajna masa iza BUINAC d.o.o. za građevinarstvo i poslovanje nekretninama u stečaju, OIB 02039715003</item>
    </derivirana_varijabla>
  </DomainObject.Predmet.ProtuStrankaListFormatedOIB>
  <DomainObject.Predmet.ProtuStrankaListFormatedWithAdress>
    <izvorni_sadrzaj>
      <item>Stečajna masa iza BUINAC d.o.o. za građevinarstvo i poslovanje nekretninama u stečaju, Braće Radića 63, 33520 Sladojevci</item>
    </izvorni_sadrzaj>
    <derivirana_varijabla naziv="DomainObject.Predmet.ProtuStrankaListFormatedWithAdress_1">
      <item>Stečajna masa iza BUINAC d.o.o. za građevinarstvo i poslovanje nekretninama u stečaju, Braće Radića 63, 33520 Sladojevci</item>
    </derivirana_varijabla>
  </DomainObject.Predmet.ProtuStrankaListFormatedWithAdress>
  <DomainObject.Predmet.ProtuStrankaListFormatedWithAdressOIB>
    <izvorni_sadrzaj>
      <item>Stečajna masa iza BUINAC d.o.o. za građevinarstvo i poslovanje nekretninama u stečaju, OIB 02039715003, Braće Radića 63, 33520 Sladojevci</item>
    </izvorni_sadrzaj>
    <derivirana_varijabla naziv="DomainObject.Predmet.ProtuStrankaListFormatedWithAdressOIB_1">
      <item>Stečajna masa iza BUINAC d.o.o. za građevinarstvo i poslovanje nekretninama u stečaju, OIB 02039715003, Braće Radića 63, 33520 Sladojevci</item>
    </derivirana_varijabla>
  </DomainObject.Predmet.ProtuStrankaListFormatedWithAdressOIB>
  <DomainObject.Predmet.ProtuStrankaListNazivFormated>
    <izvorni_sadrzaj>
      <item>Stečajna masa iza BUINAC d.o.o. za građevinarstvo i poslovanje nekretninama u stečaju</item>
    </izvorni_sadrzaj>
    <derivirana_varijabla naziv="DomainObject.Predmet.ProtuStrankaListNazivFormated_1">
      <item>Stečajna masa iza BUINAC d.o.o. za građevinarstvo i poslovanje nekretninama u stečaju</item>
    </derivirana_varijabla>
  </DomainObject.Predmet.ProtuStrankaListNazivFormated>
  <DomainObject.Predmet.ProtuStrankaListNazivFormatedOIB>
    <izvorni_sadrzaj>
      <item>Stečajna masa iza BUINAC d.o.o. za građevinarstvo i poslovanje nekretninama u stečaju, OIB 02039715003</item>
    </izvorni_sadrzaj>
    <derivirana_varijabla naziv="DomainObject.Predmet.ProtuStrankaListNazivFormatedOIB_1">
      <item>Stečajna masa iza BUINAC d.o.o. za građevinarstvo i poslovanje nekretninama u stečaju, OIB 02039715003</item>
    </derivirana_varijabla>
  </DomainObject.Predmet.ProtuStrankaListNazivFormatedOIB>
  <DomainObject.Predmet.OstaliListFormated>
    <izvorni_sadrzaj>
      <item>ŽUPANIJSKO DRŽAVNO ODVJETNIŠTVO U SISKU</item>
    </izvorni_sadrzaj>
    <derivirana_varijabla naziv="DomainObject.Predmet.OstaliListFormated_1">
      <item>ŽUPANIJSKO DRŽAVNO ODVJETNIŠTVO U SISKU</item>
    </derivirana_varijabla>
  </DomainObject.Predmet.OstaliListFormated>
  <DomainObject.Predmet.OstaliListFormatedOIB>
    <izvorni_sadrzaj>
      <item>ŽUPANIJSKO DRŽAVNO ODVJETNIŠTVO U SISKU, OIB 05526850490</item>
    </izvorni_sadrzaj>
    <derivirana_varijabla naziv="DomainObject.Predmet.OstaliListFormatedOIB_1">
      <item>ŽUPANIJSKO DRŽAVNO ODVJETNIŠTVO U SISKU, OIB 05526850490</item>
    </derivirana_varijabla>
  </DomainObject.Predmet.OstaliListFormatedOIB>
  <DomainObject.Predmet.OstaliListFormatedWithAdress>
    <izvorni_sadrzaj>
      <item>ŽUPANIJSKO DRŽAVNO ODVJETNIŠTVO U SISKU, Ul. S. i A. Radića 30, 44000 Sisak</item>
    </izvorni_sadrzaj>
    <derivirana_varijabla naziv="DomainObject.Predmet.OstaliListFormatedWithAdress_1">
      <item>ŽUPANIJSKO DRŽAVNO ODVJETNIŠTVO U SISKU, Ul. S. i A. Radića 30, 44000 Sisak</item>
    </derivirana_varijabla>
  </DomainObject.Predmet.OstaliListFormatedWithAdress>
  <DomainObject.Predmet.OstaliListFormatedWithAdressOIB>
    <izvorni_sadrzaj>
      <item>ŽUPANIJSKO DRŽAVNO ODVJETNIŠTVO U SISKU, OIB 05526850490, Ul. S. i A. Radića 30, 44000 Sisak</item>
    </izvorni_sadrzaj>
    <derivirana_varijabla naziv="DomainObject.Predmet.OstaliListFormatedWithAdressOIB_1">
      <item>ŽUPANIJSKO DRŽAVNO ODVJETNIŠTVO U SISKU, OIB 05526850490, Ul. S. i A. Radića 30, 44000 Sisak</item>
    </derivirana_varijabla>
  </DomainObject.Predmet.OstaliListFormatedWithAdressOIB>
  <DomainObject.Predmet.OstaliListNazivFormated>
    <izvorni_sadrzaj>
      <item>ŽUPANIJSKO DRŽAVNO ODVJETNIŠTVO U SISKU</item>
    </izvorni_sadrzaj>
    <derivirana_varijabla naziv="DomainObject.Predmet.OstaliListNazivFormated_1">
      <item>ŽUPANIJSKO DRŽAVNO ODVJETNIŠTVO U SISKU</item>
    </derivirana_varijabla>
  </DomainObject.Predmet.OstaliListNazivFormated>
  <DomainObject.Predmet.OstaliListNazivFormatedOIB>
    <izvorni_sadrzaj>
      <item>ŽUPANIJSKO DRŽAVNO ODVJETNIŠTVO U SISKU, OIB 05526850490</item>
    </izvorni_sadrzaj>
    <derivirana_varijabla naziv="DomainObject.Predmet.OstaliListNazivFormatedOIB_1"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Sisak i dr.</izvorni_sadrzaj>
    <derivirana_varijabla naziv="DomainObject.Predmet.StrankaIDrugi_1">Ministarstvo financija, Porezna uprava, Područni ured Sisak i dr.</derivirana_varijabla>
  </DomainObject.Predmet.StrankaIDrugi>
  <DomainObject.Predmet.ProtustrankaIDrugi>
    <izvorni_sadrzaj>Stečajna masa iza BUINAC d.o.o. za građevinarstvo i poslovanje nekretninama u stečaju</izvorni_sadrzaj>
    <derivirana_varijabla naziv="DomainObject.Predmet.ProtustrankaIDrugi_1">Stečajna masa iza BUINAC d.o.o. za građevinarstvo i poslovanje nekretninama u stečaju</derivirana_varijabla>
  </DomainObject.Predmet.ProtustrankaIDrugi>
  <DomainObject.Predmet.StrankaIDrugiAdressOIB>
    <izvorni_sadrzaj>Ministarstvo financija, Porezna uprava, Područni ured Sisak, OIB 18683136487, Ulica Stjepana i Antuna Radića 30, 44000 Sisak i dr.</izvorni_sadrzaj>
    <derivirana_varijabla naziv="DomainObject.Predmet.StrankaIDrugiAdressOIB_1">Ministarstvo financija, Porezna uprava, Područni ured Sisak, OIB 18683136487, Ulica Stjepana i Antuna Radića 30, 44000 Sisak i dr.</derivirana_varijabla>
  </DomainObject.Predmet.StrankaIDrugiAdressOIB>
  <DomainObject.Predmet.ProtustrankaIDrugiAdressOIB>
    <izvorni_sadrzaj>Stečajna masa iza BUINAC d.o.o. za građevinarstvo i poslovanje nekretninama u stečaju, OIB 02039715003, Braće Radića 63, 33520 Sladojevci</izvorni_sadrzaj>
    <derivirana_varijabla naziv="DomainObject.Predmet.ProtustrankaIDrugiAdressOIB_1">Stečajna masa iza BUINAC d.o.o. za građevinarstvo i poslovanje nekretninama u stečaju, OIB 02039715003, Braće Radića 63, 33520 Sladojevci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BUINAC d.o.o. za građevinarstvo i poslovanje nekretninama u stečaju</item>
      <item>ŽUPANIJSKO DRŽAVNO ODVJETNIŠTVO U SISKU</item>
      <item>Vesna Alaburić</item>
      <item>Ministarstvo financija, Porezna uprava, Područni ured Sisak</item>
    </izvorni_sadrzaj>
    <derivirana_varijabla naziv="DomainObject.Predmet.SudioniciListNaziv_1">
      <item>Stečajna masa iza BUINAC d.o.o. za građevinarstvo i poslovanje nekretninama u stečaju</item>
      <item>ŽUPANIJSKO DRŽAVNO ODVJETNIŠTVO U SISKU</item>
      <item>Vesna Alaburić</item>
      <item>Ministarstvo financija, Porezna uprava, Područni ured Sisak</item>
    </derivirana_varijabla>
  </DomainObject.Predmet.SudioniciListNaziv>
  <DomainObject.Predmet.SudioniciListAdressOIB>
    <izvorni_sadrzaj>
      <item>Stečajna masa iza BUINAC d.o.o. za građevinarstvo i poslovanje nekretninama u stečaju, OIB 02039715003, Braće Radića 63,33520 Sladojevci</item>
      <item>ŽUPANIJSKO DRŽAVNO ODVJETNIŠTVO U SISKU, OIB 05526850490, Ul. S. i A. Radića 30,44000 Sisak</item>
      <item>Vesna Alaburić</item>
      <item>Ministarstvo financija, Porezna uprava, Područni ured Sisak, OIB 18683136487, Ulica Stjepana i Antuna Radića 30,44000 Sisak</item>
    </izvorni_sadrzaj>
    <derivirana_varijabla naziv="DomainObject.Predmet.SudioniciListAdressOIB_1">
      <item>Stečajna masa iza BUINAC d.o.o. za građevinarstvo i poslovanje nekretninama u stečaju, OIB 02039715003, Braće Radića 63,33520 Sladojevci</item>
      <item>ŽUPANIJSKO DRŽAVNO ODVJETNIŠTVO U SISKU, OIB 05526850490, Ul. S. i A. Radića 30,44000 Sisak</item>
      <item>Vesna Alaburić</item>
      <item>Ministarstvo financija, Porezna uprava, Područni ured Sisak, OIB 18683136487, Ulica Stjepana i Antuna Radića 30,44000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02039715003</item>
      <item>, OIB 05526850490</item>
      <item>, OIB null</item>
      <item>, OIB 18683136487</item>
    </izvorni_sadrzaj>
    <derivirana_varijabla naziv="DomainObject.Predmet.SudioniciListNazivOIB_1">
      <item>, OIB 02039715003</item>
      <item>, OIB 05526850490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St-2865/2018-24</izvorni_sadrzaj>
    <derivirana_varijabla naziv="DomainObject.PredzadnjaOdlukaIzPredmeta.Oznaka_1">St-2865/2018-24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2012</properties:Characters>
  <properties:Lines>104</properties:Lines>
  <properties:Paragraphs>64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2019-03-01T10:18:00Z</dcterms:created>
  <dc:creator>Matea Bizjak</dc:creator>
  <cp:lastModifiedBy>Vinka Mihalinčić</cp:lastModifiedBy>
  <cp:lastPrinted>2019-03-01T10:20:00Z</cp:lastPrinted>
  <dcterms:modified xmlns:xsi="http://www.w3.org/2001/XMLSchema-instance" xsi:type="dcterms:W3CDTF">2019-03-01T10:20:00Z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(St-2865-18 -rješenje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