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D953F1">
                    <w:rPr>
                      <w:sz w:val="22"/>
                      <w:szCs w:val="22"/>
                    </w:rPr>
                    <w:t>t-1035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f96200f" w14:paraId="f96200f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Jagera 3, OIB 85821130368 za provedbu skraćenog stečajnog postupka nad dužnikom </w:t>
      </w:r>
      <w:r w:rsidR="00D953F1">
        <w:t>ZLATNA ZDJ</w:t>
      </w:r>
      <w:r w:rsidR="00206532">
        <w:t xml:space="preserve">ELA d.o.o. za trgovinu i usluge, </w:t>
      </w:r>
      <w:r w:rsidR="00D953F1">
        <w:t xml:space="preserve"> Bizovac, Ulica kralja Tomislava 164a, MBS: 080520971, OIB: 67480900153</w:t>
      </w:r>
      <w:r w:rsidR="00922327">
        <w:t>,</w:t>
      </w:r>
      <w:r w:rsidR="004F0AFB">
        <w:t xml:space="preserve"> </w:t>
      </w:r>
      <w:r>
        <w:t xml:space="preserve">  temeljem članka 430. Stečajnog zakona (NN 71/15, dalje: SZ), dana </w:t>
      </w:r>
      <w:r w:rsidR="009A2C96">
        <w:t xml:space="preserve"> </w:t>
      </w:r>
      <w:r w:rsidR="00CC3AFF">
        <w:t>2</w:t>
      </w:r>
      <w:r w:rsidR="00A129F2">
        <w:t>7</w:t>
      </w:r>
      <w:r w:rsidR="0044560C">
        <w:t xml:space="preserve">. </w:t>
      </w:r>
      <w:r w:rsidR="001360BE">
        <w:t>srpnja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D953F1">
        <w:t>ZLATNA ZDJ</w:t>
      </w:r>
      <w:r w:rsidR="00206532">
        <w:t xml:space="preserve">ELA d.o.o. za trgovinu i usluge, </w:t>
      </w:r>
      <w:r w:rsidR="00D953F1">
        <w:t xml:space="preserve"> Bizovac, Ulica kralja Tomislava 164a, MBS: 080520971, OIB: 67480900153</w:t>
      </w:r>
      <w:r w:rsidR="009C76C5">
        <w:t>,</w:t>
      </w:r>
      <w:r>
        <w:t xml:space="preserve"> na temelju neizvršenih osnova za plaćanje iznosi </w:t>
      </w:r>
      <w:r w:rsidR="00D953F1">
        <w:t>5.392,23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D953F1">
        <w:t>Jing Zhou, OIB: 52907780438, Bizovac, Kralja Tomislava 164/A</w:t>
      </w:r>
      <w:r w:rsidR="00E057C7">
        <w:t xml:space="preserve">,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D953F1">
        <w:t>1035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C51857">
        <w:t>2</w:t>
      </w:r>
      <w:r w:rsidR="00A129F2">
        <w:t>7</w:t>
      </w:r>
      <w:r w:rsidR="006F3177">
        <w:t xml:space="preserve">. </w:t>
      </w:r>
      <w:r w:rsidR="001360BE">
        <w:t>srpnja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922327">
        <w:t>5</w:t>
      </w:r>
      <w:r>
        <w:t>.</w:t>
      </w:r>
      <w:r w:rsidR="00A129F2">
        <w:t>11</w:t>
      </w:r>
      <w:r>
        <w:t>.2018.</w:t>
      </w:r>
    </w:p>
    <w:p w:rsidRDefault="00792028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03544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3283"/>
    <w:rsid w:val="00206532"/>
    <w:rsid w:val="00274EC6"/>
    <w:rsid w:val="00364EB7"/>
    <w:rsid w:val="003908EC"/>
    <w:rsid w:val="003B3E1A"/>
    <w:rsid w:val="003E4468"/>
    <w:rsid w:val="004049C3"/>
    <w:rsid w:val="00433B7C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023"/>
    <w:rsid w:val="006414F4"/>
    <w:rsid w:val="00671F51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92028"/>
    <w:rsid w:val="007C75AC"/>
    <w:rsid w:val="008322C1"/>
    <w:rsid w:val="00847B50"/>
    <w:rsid w:val="00850ECF"/>
    <w:rsid w:val="00883522"/>
    <w:rsid w:val="008D1548"/>
    <w:rsid w:val="008D7FA0"/>
    <w:rsid w:val="0090773D"/>
    <w:rsid w:val="009158AC"/>
    <w:rsid w:val="00922327"/>
    <w:rsid w:val="00927558"/>
    <w:rsid w:val="00947F82"/>
    <w:rsid w:val="00997A93"/>
    <w:rsid w:val="009A2C96"/>
    <w:rsid w:val="009C4D46"/>
    <w:rsid w:val="009C76C5"/>
    <w:rsid w:val="00A129F2"/>
    <w:rsid w:val="00A26F43"/>
    <w:rsid w:val="00A324F9"/>
    <w:rsid w:val="00A958D2"/>
    <w:rsid w:val="00AB4C25"/>
    <w:rsid w:val="00AB536E"/>
    <w:rsid w:val="00AD67F8"/>
    <w:rsid w:val="00AE7A81"/>
    <w:rsid w:val="00B6125C"/>
    <w:rsid w:val="00B66DC2"/>
    <w:rsid w:val="00C10E4C"/>
    <w:rsid w:val="00C13E72"/>
    <w:rsid w:val="00C3258D"/>
    <w:rsid w:val="00C40D1E"/>
    <w:rsid w:val="00C51857"/>
    <w:rsid w:val="00C82963"/>
    <w:rsid w:val="00CA7F62"/>
    <w:rsid w:val="00CC3AFF"/>
    <w:rsid w:val="00CD1424"/>
    <w:rsid w:val="00CD5448"/>
    <w:rsid w:val="00D61325"/>
    <w:rsid w:val="00D71279"/>
    <w:rsid w:val="00D87EF8"/>
    <w:rsid w:val="00D953F1"/>
    <w:rsid w:val="00DF2CDA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20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0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0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0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0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20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0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0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0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0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St-1035/2018</izvorni_sadrzaj>
    <derivirana_varijabla naziv="DomainObject.Predmet.OznakaBroj_1">St-1035/2018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ZDJELA d.o.o. za trgovinu i usluge</izvorni_sadrzaj>
    <derivirana_varijabla naziv="DomainObject.Predmet.ProtustrankaFormated_1">  ZLATNA ZDJELA d.o.o. za trgovinu i usluge</derivirana_varijabla>
  </DomainObject.Predmet.ProtustrankaFormated>
  <DomainObject.Predmet.ProtustrankaFormatedOIB>
    <izvorni_sadrzaj>  ZLATNA ZDJELA d.o.o. za trgovinu i usluge, OIB 67480900153</izvorni_sadrzaj>
    <derivirana_varijabla naziv="DomainObject.Predmet.ProtustrankaFormatedOIB_1">  ZLATNA ZDJELA d.o.o. za trgovinu i usluge, OIB 67480900153</derivirana_varijabla>
  </DomainObject.Predmet.ProtustrankaFormatedOIB>
  <DomainObject.Predmet.ProtustrankaFormatedWithAdress>
    <izvorni_sadrzaj> ZLATNA ZDJELA d.o.o. za trgovinu i usluge, Ulica kralja Tomislava 164a , 31222 Bizovac</izvorni_sadrzaj>
    <derivirana_varijabla naziv="DomainObject.Predmet.ProtustrankaFormatedWithAdress_1"> ZLATNA ZDJELA d.o.o. za trgovinu i usluge, Ulica kralja Tomislava 164a , 31222 Bizovac</derivirana_varijabla>
  </DomainObject.Predmet.ProtustrankaFormatedWithAdress>
  <DomainObject.Predmet.ProtustrankaFormatedWithAdressOIB>
    <izvorni_sadrzaj> ZLATNA ZDJELA d.o.o. za trgovinu i usluge, OIB 67480900153, Ulica kralja Tomislava 164a , 31222 Bizovac</izvorni_sadrzaj>
    <derivirana_varijabla naziv="DomainObject.Predmet.ProtustrankaFormatedWithAdressOIB_1"> ZLATNA ZDJELA d.o.o. za trgovinu i usluge, OIB 67480900153, Ulica kralja Tomislava 164a , 31222 Bizovac</derivirana_varijabla>
  </DomainObject.Predmet.ProtustrankaFormatedWithAdressOIB>
  <DomainObject.Predmet.ProtustrankaWithAdress>
    <izvorni_sadrzaj>ZLATNA ZDJELA d.o.o. za trgovinu i usluge Ulica kralja Tomislava 164a , 31222 Bizovac</izvorni_sadrzaj>
    <derivirana_varijabla naziv="DomainObject.Predmet.ProtustrankaWithAdress_1">ZLATNA ZDJELA d.o.o. za trgovinu i usluge Ulica kralja Tomislava 164a , 31222 Bizovac</derivirana_varijabla>
  </DomainObject.Predmet.ProtustrankaWithAdress>
  <DomainObject.Predmet.ProtustrankaWithAdressOIB>
    <izvorni_sadrzaj>ZLATNA ZDJELA d.o.o. za trgovinu i usluge, OIB 67480900153, Ulica kralja Tomislava 164a , 31222 Bizovac</izvorni_sadrzaj>
    <derivirana_varijabla naziv="DomainObject.Predmet.ProtustrankaWithAdressOIB_1">ZLATNA ZDJELA d.o.o. za trgovinu i usluge, OIB 67480900153, Ulica kralja Tomislava 164a , 31222 Bizovac</derivirana_varijabla>
  </DomainObject.Predmet.ProtustrankaWithAdressOIB>
  <DomainObject.Predmet.ProtustrankaNazivFormated>
    <izvorni_sadrzaj>ZLATNA ZDJELA d.o.o. za trgovinu i usluge</izvorni_sadrzaj>
    <derivirana_varijabla naziv="DomainObject.Predmet.ProtustrankaNazivFormated_1">ZLATNA ZDJELA d.o.o. za trgovinu i usluge</derivirana_varijabla>
  </DomainObject.Predmet.ProtustrankaNazivFormated>
  <DomainObject.Predmet.ProtustrankaNazivFormatedOIB>
    <izvorni_sadrzaj>ZLATNA ZDJELA d.o.o. za trgovinu i usluge, OIB 67480900153</izvorni_sadrzaj>
    <derivirana_varijabla naziv="DomainObject.Predmet.ProtustrankaNazivFormatedOIB_1">ZLATNA ZDJELA d.o.o. za trgovinu i usluge, OIB 67480900153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ZLATNA ZDJELA d.o.o. za trgovinu i usluge</item>
    </izvorni_sadrzaj>
    <derivirana_varijabla naziv="DomainObject.Predmet.ProtuStrankaListFormated_1">
      <item>ZLATNA ZDJELA d.o.o. za trgovinu i usluge</item>
    </derivirana_varijabla>
  </DomainObject.Predmet.ProtuStrankaListFormated>
  <DomainObject.Predmet.ProtuStrankaListFormatedOIB>
    <izvorni_sadrzaj>
      <item>ZLATNA ZDJELA d.o.o. za trgovinu i usluge, OIB 67480900153</item>
    </izvorni_sadrzaj>
    <derivirana_varijabla naziv="DomainObject.Predmet.ProtuStrankaListFormatedOIB_1">
      <item>ZLATNA ZDJELA d.o.o. za trgovinu i usluge, OIB 67480900153</item>
    </derivirana_varijabla>
  </DomainObject.Predmet.ProtuStrankaListFormatedOIB>
  <DomainObject.Predmet.ProtuStrankaListFormatedWithAdress>
    <izvorni_sadrzaj>
      <item>ZLATNA ZDJELA d.o.o. za trgovinu i usluge, Ulica kralja Tomislava 164a , 31222 Bizovac</item>
    </izvorni_sadrzaj>
    <derivirana_varijabla naziv="DomainObject.Predmet.ProtuStrankaListFormatedWithAdress_1">
      <item>ZLATNA ZDJELA d.o.o. za trgovinu i usluge, Ulica kralja Tomislava 164a , 31222 Bizovac</item>
    </derivirana_varijabla>
  </DomainObject.Predmet.ProtuStrankaListFormatedWithAdress>
  <DomainObject.Predmet.ProtuStrankaListFormatedWithAdressOIB>
    <izvorni_sadrzaj>
      <item>ZLATNA ZDJELA d.o.o. za trgovinu i usluge, OIB 67480900153, Ulica kralja Tomislava 164a , 31222 Bizovac</item>
    </izvorni_sadrzaj>
    <derivirana_varijabla naziv="DomainObject.Predmet.ProtuStrankaListFormatedWithAdressOIB_1">
      <item>ZLATNA ZDJELA d.o.o. za trgovinu i usluge, OIB 67480900153, Ulica kralja Tomislava 164a , 31222 Bizovac</item>
    </derivirana_varijabla>
  </DomainObject.Predmet.ProtuStrankaListFormatedWithAdressOIB>
  <DomainObject.Predmet.ProtuStrankaListNazivFormated>
    <izvorni_sadrzaj>
      <item>ZLATNA ZDJELA d.o.o. za trgovinu i usluge</item>
    </izvorni_sadrzaj>
    <derivirana_varijabla naziv="DomainObject.Predmet.ProtuStrankaListNazivFormated_1">
      <item>ZLATNA ZDJELA d.o.o. za trgovinu i usluge</item>
    </derivirana_varijabla>
  </DomainObject.Predmet.ProtuStrankaListNazivFormated>
  <DomainObject.Predmet.ProtuStrankaListNazivFormatedOIB>
    <izvorni_sadrzaj>
      <item>ZLATNA ZDJELA d.o.o. za trgovinu i usluge, OIB 67480900153</item>
    </izvorni_sadrzaj>
    <derivirana_varijabla naziv="DomainObject.Predmet.ProtuStrankaListNazivFormatedOIB_1">
      <item>ZLATNA ZDJELA d.o.o. za trgovinu i usluge, OIB 67480900153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ZLATNA ZDJELA d.o.o. za trgovinu i usluge</izvorni_sadrzaj>
    <derivirana_varijabla naziv="DomainObject.Predmet.ProtustrankaIDrugi_1">ZLATNA ZDJELA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ZLATNA ZDJELA d.o.o. za trgovinu i usluge, OIB 67480900153, Ulica kralja Tomislava 164a , 31222 Bizovac</izvorni_sadrzaj>
    <derivirana_varijabla naziv="DomainObject.Predmet.ProtustrankaIDrugiAdressOIB_1">ZLATNA ZDJELA d.o.o. za trgovinu i usluge, OIB 67480900153, Ulica kralja Tomislava 164a , 31222 Bizovac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ZLATNA ZDJELA d.o.o. za trgovinu i usluge</item>
    </izvorni_sadrzaj>
    <derivirana_varijabla naziv="DomainObject.Predmet.SudioniciListNaziv_1">
      <item>FINA RC OSIJEK</item>
      <item>ZLATNA ZDJELA d.o.o. za trgovinu i usluge</item>
    </derivirana_varijabla>
  </DomainObject.Predmet.SudioniciListNaziv>
  <DomainObject.Predmet.SudioniciListAdressOIB>
    <izvorni_sadrzaj>
      <item>FINA RC OSIJEK, OIB 85821130368</item>
      <item>ZLATNA ZDJELA d.o.o. za trgovinu i usluge, OIB 67480900153, Ulica kralja Tomislava 164a ,31222 Bizovac</item>
    </izvorni_sadrzaj>
    <derivirana_varijabla naziv="DomainObject.Predmet.SudioniciListAdressOIB_1">
      <item>FINA RC OSIJEK, OIB 85821130368</item>
      <item>ZLATNA ZDJELA d.o.o. za trgovinu i usluge, OIB 67480900153, Ulica kralja Tomislava 164a ,31222 Bizovac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67480900153</item>
    </izvorni_sadrzaj>
    <derivirana_varijabla naziv="DomainObject.Predmet.SudioniciListNazivOIB_1">
      <item>, OIB 85821130368</item>
      <item>, OIB 67480900153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9EE3B7-7AE4-4101-99F8-D2F8A5D3EA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2160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2018-07-27T07:49:00Z</dcterms:created>
  <dc:creator>Snježana Andrijanić</dc:creator>
  <cp:lastModifiedBy>Gordana Harc</cp:lastModifiedBy>
  <cp:lastPrinted>2018-07-27T08:15:00Z</cp:lastPrinted>
  <dcterms:modified xmlns:xsi="http://www.w3.org/2001/XMLSchema-instance" xsi:type="dcterms:W3CDTF">2018-07-27T08:15:00Z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- 1035-18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