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4587" w14:paraId="3d54587" w:rsidRDefault="00632DDB" w:rsidP="00632DDB" w:rsidR="00632DDB" w:rsidRPr="007E3A00">
      <w:pPr>
        <w:pStyle w:val="Bezproreda"/>
        <w:jc w:val="both"/>
        <w15:collapsed w:val="false"/>
        <w:rPr>
          <w:sz w:val="26"/>
          <w:szCs w:val="26"/>
        </w:rPr>
      </w:pPr>
      <w:bookmarkStart w:name="_GoBack" w:id="0"/>
      <w:bookmarkEnd w:id="0"/>
      <w:r w:rsidRPr="007E3A00">
        <w:rPr>
          <w:sz w:val="26"/>
          <w:szCs w:val="26"/>
        </w:rPr>
        <w:t>mr sci Ivan Grgesina dipl ing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>stalni sudski vještak</w:t>
      </w:r>
      <w:r w:rsidR="0033655E">
        <w:rPr>
          <w:sz w:val="26"/>
          <w:szCs w:val="26"/>
        </w:rPr>
        <w:t xml:space="preserve"> i procjenitelj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>Osijek, Sjenjak 50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 xml:space="preserve">Osijek, </w:t>
      </w:r>
      <w:r w:rsidR="00652E0C" w:rsidRPr="007E3A00">
        <w:rPr>
          <w:sz w:val="26"/>
          <w:szCs w:val="26"/>
        </w:rPr>
        <w:t>3</w:t>
      </w:r>
      <w:r w:rsidRPr="007E3A00">
        <w:rPr>
          <w:sz w:val="26"/>
          <w:szCs w:val="26"/>
        </w:rPr>
        <w:t xml:space="preserve">0. </w:t>
      </w:r>
      <w:r w:rsidR="00652E0C" w:rsidRPr="007E3A00">
        <w:rPr>
          <w:sz w:val="26"/>
          <w:szCs w:val="26"/>
        </w:rPr>
        <w:t>rujna</w:t>
      </w:r>
      <w:r w:rsidRPr="007E3A00">
        <w:rPr>
          <w:sz w:val="26"/>
          <w:szCs w:val="26"/>
        </w:rPr>
        <w:t xml:space="preserve">  201</w:t>
      </w:r>
      <w:r w:rsidR="00652E0C" w:rsidRPr="007E3A00">
        <w:rPr>
          <w:sz w:val="26"/>
          <w:szCs w:val="26"/>
        </w:rPr>
        <w:t>7</w:t>
      </w:r>
      <w:r w:rsidRPr="007E3A00">
        <w:rPr>
          <w:sz w:val="26"/>
          <w:szCs w:val="26"/>
        </w:rPr>
        <w:t>.</w:t>
      </w:r>
    </w:p>
    <w:p w:rsidRDefault="001C6751" w:rsidP="00632DDB" w:rsidR="001C6751">
      <w:pPr>
        <w:pStyle w:val="Bezproreda"/>
        <w:jc w:val="right"/>
        <w:rPr>
          <w:sz w:val="26"/>
          <w:szCs w:val="26"/>
        </w:rPr>
      </w:pPr>
    </w:p>
    <w:p w:rsidRDefault="00D727EB" w:rsidP="00632DDB" w:rsidR="00D727EB">
      <w:pPr>
        <w:pStyle w:val="Bezproreda"/>
        <w:jc w:val="right"/>
        <w:rPr>
          <w:sz w:val="26"/>
          <w:szCs w:val="26"/>
        </w:rPr>
      </w:pPr>
    </w:p>
    <w:p w:rsidRDefault="00632DDB" w:rsidP="00632DDB" w:rsidR="00632DDB" w:rsidRPr="007E3A00">
      <w:pPr>
        <w:pStyle w:val="Bezproreda"/>
        <w:jc w:val="right"/>
        <w:rPr>
          <w:sz w:val="26"/>
          <w:szCs w:val="26"/>
        </w:rPr>
      </w:pPr>
    </w:p>
    <w:p w:rsidRDefault="00632DDB" w:rsidP="00632DDB" w:rsidR="001C6751" w:rsidRPr="000D1A3F">
      <w:pPr>
        <w:pStyle w:val="Bezproreda"/>
        <w:jc w:val="both"/>
        <w:rPr>
          <w:b/>
          <w:sz w:val="26"/>
          <w:szCs w:val="26"/>
        </w:rPr>
      </w:pPr>
      <w:r w:rsidRPr="007E3A00">
        <w:rPr>
          <w:sz w:val="26"/>
          <w:szCs w:val="26"/>
          <w:u w:val="single"/>
        </w:rPr>
        <w:t>PREDMET</w:t>
      </w:r>
      <w:r w:rsidRPr="007E3A00">
        <w:rPr>
          <w:sz w:val="26"/>
          <w:szCs w:val="26"/>
        </w:rPr>
        <w:t xml:space="preserve"> : </w:t>
      </w:r>
      <w:r w:rsidR="001C6751" w:rsidRPr="000D1A3F">
        <w:rPr>
          <w:b/>
          <w:sz w:val="26"/>
          <w:szCs w:val="26"/>
        </w:rPr>
        <w:t>PROCJENA POKRETNE IMOVINE STEČAJNOG DUŽNIKA</w:t>
      </w:r>
    </w:p>
    <w:p w:rsidRDefault="001C6751" w:rsidP="00632DDB" w:rsidR="001C6751" w:rsidRPr="000D1A3F">
      <w:pPr>
        <w:pStyle w:val="Bezproreda"/>
        <w:jc w:val="both"/>
        <w:rPr>
          <w:b/>
          <w:sz w:val="26"/>
          <w:szCs w:val="26"/>
        </w:rPr>
      </w:pPr>
      <w:r w:rsidRPr="000D1A3F">
        <w:rPr>
          <w:b/>
          <w:sz w:val="26"/>
          <w:szCs w:val="26"/>
        </w:rPr>
        <w:t xml:space="preserve">                       Stečajna masa iza VITAFLORA d.o.o. u stečaju Osijek</w:t>
      </w:r>
    </w:p>
    <w:p w:rsidRDefault="009A1EAB" w:rsidP="00D727EB" w:rsidR="00D727EB" w:rsidRPr="00D727EB">
      <w:pPr>
        <w:pStyle w:val="Bezproreda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</w:t>
      </w:r>
      <w:r w:rsidR="00D727EB" w:rsidRPr="00D727EB">
        <w:rPr>
          <w:b/>
          <w:sz w:val="26"/>
          <w:szCs w:val="26"/>
        </w:rPr>
        <w:t>OIB : 24736040978</w:t>
      </w:r>
    </w:p>
    <w:p w:rsidRDefault="001C6751" w:rsidP="00632DDB" w:rsidR="001C6751" w:rsidRPr="00D727EB">
      <w:pPr>
        <w:pStyle w:val="Bezproreda"/>
        <w:jc w:val="both"/>
        <w:rPr>
          <w:b/>
          <w:sz w:val="26"/>
          <w:szCs w:val="26"/>
        </w:rPr>
      </w:pPr>
    </w:p>
    <w:p w:rsidRDefault="001C6751" w:rsidP="00632DDB" w:rsidR="001C6751">
      <w:pPr>
        <w:pStyle w:val="Bezproreda"/>
        <w:jc w:val="both"/>
        <w:rPr>
          <w:sz w:val="26"/>
          <w:szCs w:val="26"/>
        </w:rPr>
      </w:pPr>
    </w:p>
    <w:p w:rsidRDefault="00EC05CC" w:rsidP="000D1A3F" w:rsidR="00632DDB">
      <w:pPr>
        <w:pStyle w:val="Bezproreda"/>
        <w:rPr>
          <w:sz w:val="26"/>
          <w:szCs w:val="26"/>
        </w:rPr>
      </w:pPr>
      <w:r w:rsidRPr="007E3A00">
        <w:rPr>
          <w:sz w:val="26"/>
          <w:szCs w:val="26"/>
        </w:rPr>
        <w:t xml:space="preserve">Zapisnik o pregledu i procjeni vrijednosti </w:t>
      </w:r>
      <w:r w:rsidR="001C6751">
        <w:rPr>
          <w:sz w:val="26"/>
          <w:szCs w:val="26"/>
        </w:rPr>
        <w:t xml:space="preserve">pokretne </w:t>
      </w:r>
      <w:r w:rsidRPr="007E3A00">
        <w:rPr>
          <w:sz w:val="26"/>
          <w:szCs w:val="26"/>
        </w:rPr>
        <w:t>imovine</w:t>
      </w:r>
      <w:r w:rsidR="009A1EAB">
        <w:rPr>
          <w:sz w:val="26"/>
          <w:szCs w:val="26"/>
        </w:rPr>
        <w:t xml:space="preserve"> </w:t>
      </w:r>
      <w:r w:rsidR="001C6751">
        <w:rPr>
          <w:sz w:val="26"/>
          <w:szCs w:val="26"/>
        </w:rPr>
        <w:t xml:space="preserve">Stečajna masa iza </w:t>
      </w:r>
      <w:r w:rsidRPr="007E3A00">
        <w:rPr>
          <w:sz w:val="26"/>
          <w:szCs w:val="26"/>
        </w:rPr>
        <w:t xml:space="preserve"> VITAFLORA d.o.o. u stečaju na lokaciji u Čačincima, Braće Radića 32</w:t>
      </w:r>
    </w:p>
    <w:p w:rsidRDefault="00D727EB" w:rsidP="000D1A3F" w:rsidR="00D727EB">
      <w:pPr>
        <w:pStyle w:val="Bezproreda"/>
        <w:rPr>
          <w:sz w:val="26"/>
          <w:szCs w:val="26"/>
        </w:rPr>
      </w:pPr>
    </w:p>
    <w:p w:rsidRDefault="00D727EB" w:rsidP="000D1A3F" w:rsidR="00D727EB" w:rsidRPr="007E3A00">
      <w:pPr>
        <w:pStyle w:val="Bezproreda"/>
        <w:rPr>
          <w:sz w:val="26"/>
          <w:szCs w:val="26"/>
        </w:rPr>
      </w:pPr>
    </w:p>
    <w:p w:rsidRDefault="00573044" w:rsidP="00632DDB" w:rsidR="00632DDB">
      <w:pPr>
        <w:pStyle w:val="Bezproreda"/>
        <w:jc w:val="center"/>
        <w:rPr>
          <w:b/>
          <w:sz w:val="28"/>
          <w:szCs w:val="28"/>
        </w:rPr>
      </w:pPr>
      <w:r w:rsidRPr="00573044">
        <w:rPr>
          <w:b/>
          <w:sz w:val="28"/>
          <w:szCs w:val="28"/>
        </w:rPr>
        <w:t>N A L A Z</w:t>
      </w:r>
    </w:p>
    <w:p w:rsidRDefault="00573044" w:rsidP="00632DDB" w:rsidR="00573044" w:rsidRPr="00573044">
      <w:pPr>
        <w:pStyle w:val="Bezproreda"/>
        <w:jc w:val="center"/>
        <w:rPr>
          <w:b/>
          <w:sz w:val="28"/>
          <w:szCs w:val="28"/>
        </w:rPr>
      </w:pPr>
    </w:p>
    <w:p w:rsidRDefault="00632DDB" w:rsidP="00632DDB" w:rsidR="00632DDB" w:rsidRPr="007E3A00">
      <w:pPr>
        <w:pStyle w:val="Bezproreda"/>
        <w:jc w:val="both"/>
        <w:rPr>
          <w:b/>
          <w:sz w:val="26"/>
          <w:szCs w:val="26"/>
        </w:rPr>
      </w:pPr>
      <w:r w:rsidRPr="007E3A00">
        <w:rPr>
          <w:b/>
          <w:sz w:val="26"/>
          <w:szCs w:val="26"/>
        </w:rPr>
        <w:t>UVOD</w:t>
      </w:r>
    </w:p>
    <w:p w:rsidRDefault="00632DDB" w:rsidP="00632DDB" w:rsidR="00632DDB" w:rsidRPr="007E3A00">
      <w:pPr>
        <w:pStyle w:val="Bezproreda"/>
        <w:jc w:val="both"/>
        <w:rPr>
          <w:b/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 xml:space="preserve">Trebalo je, za potrebe ovog  predmeta,  pregledati, snimiti i napraviti objektivnu procjenu tržišne vrijednosti njegove imovine . 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>Prilikom utvrđivanja tržišnih cijena zaliha roba i oprema na skladištu</w:t>
      </w:r>
      <w:r w:rsidR="00436E82">
        <w:rPr>
          <w:sz w:val="26"/>
          <w:szCs w:val="26"/>
        </w:rPr>
        <w:t>,</w:t>
      </w:r>
      <w:r w:rsidRPr="007E3A00">
        <w:rPr>
          <w:sz w:val="26"/>
          <w:szCs w:val="26"/>
        </w:rPr>
        <w:t xml:space="preserve"> koristio sam standardnu metodologiju, računajući godine starosti</w:t>
      </w:r>
      <w:r w:rsidR="005D10B1">
        <w:rPr>
          <w:sz w:val="26"/>
          <w:szCs w:val="26"/>
        </w:rPr>
        <w:t>.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 xml:space="preserve">Cijene sam također i komparirao s onima najsličnijima na internetu </w:t>
      </w:r>
      <w:r w:rsidR="00436E82">
        <w:rPr>
          <w:sz w:val="26"/>
          <w:szCs w:val="26"/>
        </w:rPr>
        <w:t>(</w:t>
      </w:r>
      <w:r w:rsidRPr="007E3A00">
        <w:rPr>
          <w:sz w:val="26"/>
          <w:szCs w:val="26"/>
        </w:rPr>
        <w:t>NJUŠKALO</w:t>
      </w:r>
      <w:r w:rsidR="00436E82">
        <w:rPr>
          <w:sz w:val="26"/>
          <w:szCs w:val="26"/>
        </w:rPr>
        <w:t>)</w:t>
      </w:r>
      <w:r w:rsidRPr="007E3A00">
        <w:rPr>
          <w:sz w:val="26"/>
          <w:szCs w:val="26"/>
        </w:rPr>
        <w:t>.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>Nakon toga treba dati NALAZ i završno MIŠLJENJE.</w:t>
      </w: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b/>
          <w:sz w:val="26"/>
          <w:szCs w:val="26"/>
        </w:rPr>
      </w:pPr>
      <w:r w:rsidRPr="007E3A00">
        <w:rPr>
          <w:b/>
          <w:sz w:val="26"/>
          <w:szCs w:val="26"/>
        </w:rPr>
        <w:t>TIJEK VJEŠTAČENJA</w:t>
      </w:r>
    </w:p>
    <w:p w:rsidRDefault="00632DDB" w:rsidP="00632DDB" w:rsidR="00632DDB" w:rsidRPr="007E3A00">
      <w:pPr>
        <w:pStyle w:val="Bezproreda"/>
        <w:jc w:val="both"/>
        <w:rPr>
          <w:b/>
          <w:sz w:val="26"/>
          <w:szCs w:val="26"/>
        </w:rPr>
      </w:pPr>
    </w:p>
    <w:p w:rsidRDefault="00632DDB" w:rsidP="00632DDB" w:rsidR="00632DDB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 xml:space="preserve">Na teren u </w:t>
      </w:r>
      <w:r w:rsidR="00071DF6" w:rsidRPr="007E3A00">
        <w:rPr>
          <w:sz w:val="26"/>
          <w:szCs w:val="26"/>
        </w:rPr>
        <w:t xml:space="preserve">Čačince </w:t>
      </w:r>
      <w:r w:rsidRPr="007E3A00">
        <w:rPr>
          <w:sz w:val="26"/>
          <w:szCs w:val="26"/>
        </w:rPr>
        <w:t xml:space="preserve">izašao sam </w:t>
      </w:r>
      <w:r w:rsidR="00071DF6" w:rsidRPr="007E3A00">
        <w:rPr>
          <w:sz w:val="26"/>
          <w:szCs w:val="26"/>
        </w:rPr>
        <w:t>13</w:t>
      </w:r>
      <w:r w:rsidRPr="007E3A00">
        <w:rPr>
          <w:sz w:val="26"/>
          <w:szCs w:val="26"/>
        </w:rPr>
        <w:t xml:space="preserve">. </w:t>
      </w:r>
      <w:r w:rsidR="00071DF6" w:rsidRPr="007E3A00">
        <w:rPr>
          <w:sz w:val="26"/>
          <w:szCs w:val="26"/>
        </w:rPr>
        <w:t>rujna 2017</w:t>
      </w:r>
      <w:r w:rsidRPr="007E3A00">
        <w:rPr>
          <w:sz w:val="26"/>
          <w:szCs w:val="26"/>
        </w:rPr>
        <w:t xml:space="preserve">.  </w:t>
      </w:r>
      <w:r w:rsidR="00F91D3F" w:rsidRPr="007E3A00">
        <w:rPr>
          <w:sz w:val="26"/>
          <w:szCs w:val="26"/>
        </w:rPr>
        <w:t xml:space="preserve">Opisano se nalazi na gore spomenutoj adresi u Čačincima. Pregledu je bio i nazočan stečajni upravitelj </w:t>
      </w:r>
      <w:r w:rsidR="00B32E32" w:rsidRPr="007E3A00">
        <w:rPr>
          <w:sz w:val="26"/>
          <w:szCs w:val="26"/>
        </w:rPr>
        <w:t>Mijo Rončević dipl</w:t>
      </w:r>
      <w:r w:rsidR="001C6751">
        <w:rPr>
          <w:sz w:val="26"/>
          <w:szCs w:val="26"/>
        </w:rPr>
        <w:t>.</w:t>
      </w:r>
      <w:r w:rsidR="00B32E32" w:rsidRPr="007E3A00">
        <w:rPr>
          <w:sz w:val="26"/>
          <w:szCs w:val="26"/>
        </w:rPr>
        <w:t xml:space="preserve"> oec.</w:t>
      </w:r>
      <w:r w:rsidRPr="007E3A00">
        <w:rPr>
          <w:sz w:val="26"/>
          <w:szCs w:val="26"/>
        </w:rPr>
        <w:t xml:space="preserve"> Sve sam detaljno pregledao, a i fotografirao. Procijenjene tržišne vrijednosti za navedeno dajem tabelarno, a također prilažem o svemu tome i Foto elaborat.  </w:t>
      </w:r>
    </w:p>
    <w:p w:rsidRDefault="00D727EB" w:rsidP="00632DDB" w:rsidR="00D727EB">
      <w:pPr>
        <w:pStyle w:val="Bezproreda"/>
        <w:jc w:val="both"/>
        <w:rPr>
          <w:sz w:val="26"/>
          <w:szCs w:val="26"/>
        </w:rPr>
      </w:pPr>
    </w:p>
    <w:p w:rsidRDefault="001C6751" w:rsidP="00632DDB" w:rsidR="001C6751">
      <w:pPr>
        <w:pStyle w:val="Bezproreda"/>
        <w:jc w:val="both"/>
        <w:rPr>
          <w:sz w:val="26"/>
          <w:szCs w:val="26"/>
        </w:rPr>
      </w:pPr>
      <w:r>
        <w:rPr>
          <w:sz w:val="26"/>
          <w:szCs w:val="26"/>
        </w:rPr>
        <w:t>Pokretnu imovinu iskazujem u četiri logične skupine i to: I) Uredski namještaj i oprema, II) Proizvodna oprema, III) Montažni objekti u ekonomskom dvorištu, te IV) Sirovine i materijal.</w:t>
      </w:r>
    </w:p>
    <w:p w:rsidRDefault="00D727EB" w:rsidP="00632DDB" w:rsidR="00D727EB" w:rsidRPr="007E3A00">
      <w:pPr>
        <w:pStyle w:val="Bezproreda"/>
        <w:jc w:val="both"/>
        <w:rPr>
          <w:sz w:val="26"/>
          <w:szCs w:val="26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959"/>
        <w:gridCol w:w="5245"/>
        <w:gridCol w:w="1134"/>
        <w:gridCol w:w="1701"/>
      </w:tblGrid>
      <w:tr w:rsidTr="00DB20E6" w:rsidR="00EE792E" w:rsidRPr="00911681">
        <w:tc>
          <w:tcPr>
            <w:tcW w:type="dxa" w:w="959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C919C5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  <w:p w:rsidRDefault="00EE792E" w:rsidP="00C919C5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247B51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E792E" w:rsidP="00247B51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Naziv/opis</w:t>
            </w:r>
          </w:p>
        </w:tc>
        <w:tc>
          <w:tcPr>
            <w:tcW w:type="dxa" w:w="1134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470144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Količina</w:t>
            </w:r>
          </w:p>
          <w:p w:rsidRDefault="00EE792E" w:rsidP="00247B51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(kom)</w:t>
            </w:r>
          </w:p>
        </w:tc>
        <w:tc>
          <w:tcPr>
            <w:tcW w:type="dxa" w:w="1701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247B51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Procjena vrijednosti (kn)</w:t>
            </w:r>
          </w:p>
        </w:tc>
      </w:tr>
      <w:tr w:rsidTr="00DB20E6" w:rsidR="001C6751" w:rsidRPr="00911681">
        <w:tc>
          <w:tcPr>
            <w:tcW w:type="dxa" w:w="959"/>
            <w:tcBorders>
              <w:top w:space="0" w:sz="4" w:color="auto" w:val="double"/>
            </w:tcBorders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top w:space="0" w:sz="4" w:color="auto" w:val="double"/>
            </w:tcBorders>
          </w:tcPr>
          <w:p w:rsidRDefault="001C6751" w:rsidP="00632DDB" w:rsidR="001C6751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I Uredski namještaj i oprema</w:t>
            </w:r>
          </w:p>
        </w:tc>
        <w:tc>
          <w:tcPr>
            <w:tcW w:type="dxa" w:w="1134"/>
            <w:tcBorders>
              <w:top w:space="0" w:sz="4" w:color="auto" w:val="double"/>
            </w:tcBorders>
          </w:tcPr>
          <w:p w:rsidRDefault="001C6751" w:rsidP="007403D3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double"/>
            </w:tcBorders>
          </w:tcPr>
          <w:p w:rsidRDefault="001C6751" w:rsidP="00221CAC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B20E6" w:rsidR="00EE792E" w:rsidRPr="00911681">
        <w:tc>
          <w:tcPr>
            <w:tcW w:type="dxa" w:w="959"/>
            <w:tcBorders>
              <w:top w:space="0" w:sz="4" w:color="auto" w:val="double"/>
            </w:tcBorders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5245"/>
            <w:tcBorders>
              <w:top w:space="0" w:sz="4" w:color="auto" w:val="double"/>
            </w:tcBorders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Kancelarijski stol</w:t>
            </w:r>
            <w:r w:rsidR="009A1EA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5D10B1" w:rsidRPr="00911681">
              <w:rPr>
                <w:rFonts w:cs="Times New Roman" w:hAnsi="Times New Roman" w:ascii="Times New Roman"/>
                <w:sz w:val="24"/>
                <w:szCs w:val="24"/>
              </w:rPr>
              <w:t>3 kom po 200 kn</w:t>
            </w:r>
          </w:p>
        </w:tc>
        <w:tc>
          <w:tcPr>
            <w:tcW w:type="dxa" w:w="1134"/>
            <w:tcBorders>
              <w:top w:space="0" w:sz="4" w:color="auto" w:val="double"/>
            </w:tcBorders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701"/>
            <w:tcBorders>
              <w:top w:space="0" w:sz="4" w:color="auto" w:val="double"/>
            </w:tcBorders>
          </w:tcPr>
          <w:p w:rsidRDefault="005D10B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Fotelja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Uredske stolice</w:t>
            </w:r>
            <w:r w:rsidR="009A1EA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A1081" w:rsidRPr="00911681">
              <w:rPr>
                <w:rFonts w:cs="Times New Roman" w:hAnsi="Times New Roman" w:ascii="Times New Roman"/>
                <w:sz w:val="24"/>
                <w:szCs w:val="24"/>
              </w:rPr>
              <w:t>5 kom po 100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Ormarić četiri ladice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Kompjutor Flatron</w:t>
            </w:r>
            <w:r w:rsidR="001A108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 kom po 50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Regal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150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Polica za dokumentaciju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120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Križ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Izložbena polica metalna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5245"/>
          </w:tcPr>
          <w:p w:rsidRDefault="00EE792E" w:rsidP="001A1081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Kuhinjski elementi sa sudoperom</w:t>
            </w:r>
            <w:r w:rsidR="001A108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3 kom po 400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1.200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Stol veliki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850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Stolice drvene , masiv</w:t>
            </w:r>
            <w:r w:rsidR="009A1EAB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A1081" w:rsidRPr="00911681">
              <w:rPr>
                <w:rFonts w:cs="Times New Roman" w:hAnsi="Times New Roman" w:ascii="Times New Roman"/>
                <w:sz w:val="24"/>
                <w:szCs w:val="24"/>
              </w:rPr>
              <w:t>5 kom po 60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Ormari drveni</w:t>
            </w:r>
            <w:r w:rsidR="001A108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2 kom po 200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1A108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Mramorni stalak</w:t>
            </w:r>
            <w:r w:rsidR="001C675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i bista (posvećeno osobi)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1C6751" w:rsidP="00DB20E6" w:rsidR="00EE792E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Nije predmet procjene</w:t>
            </w:r>
          </w:p>
        </w:tc>
      </w:tr>
      <w:tr w:rsidTr="00DB20E6" w:rsidR="001C6751" w:rsidRPr="00911681">
        <w:tc>
          <w:tcPr>
            <w:tcW w:type="dxa" w:w="959"/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</w:tcPr>
          <w:p w:rsidRDefault="001C6751" w:rsidP="00632DDB" w:rsidR="001C6751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Ukupno I  (1-14):</w:t>
            </w:r>
          </w:p>
        </w:tc>
        <w:tc>
          <w:tcPr>
            <w:tcW w:type="dxa" w:w="1134"/>
          </w:tcPr>
          <w:p w:rsidRDefault="001C6751" w:rsidP="007403D3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1C6751" w:rsidP="00DB20E6" w:rsidR="001C6751" w:rsidRPr="00911681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4.700</w:t>
            </w:r>
            <w:r w:rsidR="00DB20E6"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,00</w:t>
            </w:r>
          </w:p>
        </w:tc>
      </w:tr>
      <w:tr w:rsidTr="00DB20E6" w:rsidR="001C6751" w:rsidRPr="00911681">
        <w:tc>
          <w:tcPr>
            <w:tcW w:type="dxa" w:w="959"/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</w:tcPr>
          <w:p w:rsidRDefault="001C6751" w:rsidP="006E2E67" w:rsidR="001C6751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34"/>
          </w:tcPr>
          <w:p w:rsidRDefault="001C6751" w:rsidP="007403D3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1C6751" w:rsidP="00DB20E6" w:rsidR="001C6751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B20E6" w:rsidR="001C6751" w:rsidRPr="00911681">
        <w:tc>
          <w:tcPr>
            <w:tcW w:type="dxa" w:w="959"/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</w:tcPr>
          <w:p w:rsidRDefault="001C6751" w:rsidP="00632DDB" w:rsidR="001C6751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II Proizvodna oprema i inventar</w:t>
            </w:r>
          </w:p>
        </w:tc>
        <w:tc>
          <w:tcPr>
            <w:tcW w:type="dxa" w:w="1134"/>
          </w:tcPr>
          <w:p w:rsidRDefault="001C6751" w:rsidP="007403D3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1C6751" w:rsidP="00DB20E6" w:rsidR="001C6751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B20E6" w:rsidR="00911681" w:rsidRPr="00911681">
        <w:tc>
          <w:tcPr>
            <w:tcW w:type="dxa" w:w="959"/>
          </w:tcPr>
          <w:p w:rsidRDefault="00911681" w:rsidP="00E9708C" w:rsidR="0091168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5245"/>
          </w:tcPr>
          <w:p w:rsidRDefault="00911681" w:rsidP="00E9708C" w:rsidR="00911681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PVC kaca 10.000 litara   2 kom po 4.000 kn</w:t>
            </w:r>
          </w:p>
        </w:tc>
        <w:tc>
          <w:tcPr>
            <w:tcW w:type="dxa" w:w="1134"/>
          </w:tcPr>
          <w:p w:rsidRDefault="00911681" w:rsidP="00E9708C" w:rsidR="0091168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911681" w:rsidP="00E9708C" w:rsidR="00911681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8.000,00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Bure plastično  100 litara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Vana plastična 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Rover pumpa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Gumeno crijevo 4 m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Pomoćni stolić drveni</w:t>
            </w:r>
            <w:r w:rsidR="006E2E67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3 kom po 120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360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Mješalica za proizvodnju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NOSAČI MJEŠALICE ZA POLIPR. SPREMNIK 10</w:t>
            </w:r>
            <w:r w:rsidR="006E2E67" w:rsidRPr="0091168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91168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000 </w:t>
            </w:r>
            <w:r w:rsidR="006E2E67" w:rsidRPr="0091168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litara  2 kom po 250 kn 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Sanduk drveni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6E2E67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5245"/>
          </w:tcPr>
          <w:p w:rsidRDefault="00EE792E" w:rsidP="005C5F31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Lončanice pvc, 8 litara</w:t>
            </w:r>
            <w:r w:rsidR="006E2E67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200 kom po 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6E2E67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0 kn 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200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6E2E67" w:rsidRPr="00911681">
              <w:rPr>
                <w:rFonts w:cs="Times New Roman" w:hAnsi="Times New Roman" w:ascii="Times New Roman"/>
                <w:sz w:val="24"/>
                <w:szCs w:val="24"/>
              </w:rPr>
              <w:t>.000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Polica  metalna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5245"/>
          </w:tcPr>
          <w:p w:rsidRDefault="00EE792E" w:rsidP="00540269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Hidropak</w:t>
            </w:r>
            <w:r w:rsidRPr="0091168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   (HIDROFOR) KOMPLET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Ormar drveni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 kom po 120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240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Stolica drvena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5245"/>
          </w:tcPr>
          <w:p w:rsidRDefault="00EE792E" w:rsidP="00DB20E6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Palete drvene 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10</w:t>
            </w:r>
          </w:p>
        </w:tc>
        <w:tc>
          <w:tcPr>
            <w:tcW w:type="dxa" w:w="1701"/>
          </w:tcPr>
          <w:p w:rsidRDefault="00DB20E6" w:rsidP="00DB20E6" w:rsidR="00EE792E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neupotrebljivo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5245"/>
          </w:tcPr>
          <w:p w:rsidRDefault="00EE792E" w:rsidP="00732662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Kanistar pvc, nov, 20 lit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>,  kom 11 po 30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11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330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Kanistar pvc, 180 lit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DB20E6" w:rsidP="00DB20E6" w:rsidR="00EE792E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neupotrebljivo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Drvene ljestve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 kom po 120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240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5245"/>
          </w:tcPr>
          <w:p w:rsidRDefault="00EE792E" w:rsidP="00632DDB" w:rsidR="00C84523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PVC poklopci za </w:t>
            </w:r>
            <w:r w:rsidR="00911681" w:rsidRPr="00911681">
              <w:rPr>
                <w:rFonts w:cs="Times New Roman" w:hAnsi="Times New Roman" w:ascii="Times New Roman"/>
                <w:sz w:val="24"/>
                <w:szCs w:val="24"/>
              </w:rPr>
              <w:t>kace</w:t>
            </w: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od 10.000 litara</w:t>
            </w:r>
          </w:p>
          <w:p w:rsidRDefault="005C5F31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 kom po 120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5C5F31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240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PVC kanistar 5 lit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20 kom po 10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20</w:t>
            </w:r>
          </w:p>
        </w:tc>
        <w:tc>
          <w:tcPr>
            <w:tcW w:type="dxa" w:w="1701"/>
          </w:tcPr>
          <w:p w:rsidRDefault="00DB20E6" w:rsidP="00DB20E6" w:rsidR="00EE792E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neupotrebljivo</w:t>
            </w:r>
          </w:p>
        </w:tc>
      </w:tr>
      <w:tr w:rsidTr="00DB20E6" w:rsidR="00DB20E6" w:rsidRPr="00911681">
        <w:tc>
          <w:tcPr>
            <w:tcW w:type="dxa" w:w="959"/>
          </w:tcPr>
          <w:p w:rsidRDefault="00DB20E6" w:rsidP="00EE792E" w:rsidR="00DB20E6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5245"/>
          </w:tcPr>
          <w:p w:rsidRDefault="00DB20E6" w:rsidP="00632DDB" w:rsidR="00DB20E6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Bure metalno 200 lit</w:t>
            </w:r>
          </w:p>
        </w:tc>
        <w:tc>
          <w:tcPr>
            <w:tcW w:type="dxa" w:w="1134"/>
          </w:tcPr>
          <w:p w:rsidRDefault="00DB20E6" w:rsidP="007403D3" w:rsidR="00DB20E6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DB20E6" w:rsidP="00E9708C" w:rsidR="00DB20E6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neupotrebljivo</w:t>
            </w:r>
          </w:p>
        </w:tc>
      </w:tr>
      <w:tr w:rsidTr="00DB20E6" w:rsidR="00DB20E6" w:rsidRPr="00911681">
        <w:tc>
          <w:tcPr>
            <w:tcW w:type="dxa" w:w="959"/>
          </w:tcPr>
          <w:p w:rsidRDefault="00DB20E6" w:rsidP="00EE792E" w:rsidR="00DB20E6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5245"/>
          </w:tcPr>
          <w:p w:rsidRDefault="00DB20E6" w:rsidP="00632DDB" w:rsidR="00DB20E6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Bure plastično 200 lit</w:t>
            </w:r>
          </w:p>
        </w:tc>
        <w:tc>
          <w:tcPr>
            <w:tcW w:type="dxa" w:w="1134"/>
          </w:tcPr>
          <w:p w:rsidRDefault="00DB20E6" w:rsidP="007403D3" w:rsidR="00DB20E6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DB20E6" w:rsidP="00E9708C" w:rsidR="00DB20E6" w:rsidRPr="00911681">
            <w:pPr>
              <w:jc w:val="right"/>
              <w:rPr>
                <w:rFonts w:cs="Times New Roman" w:hAnsi="Times New Roman" w:ascii="Times New Roman"/>
                <w:sz w:val="18"/>
                <w:szCs w:val="18"/>
              </w:rPr>
            </w:pPr>
            <w:r w:rsidRPr="00911681">
              <w:rPr>
                <w:rFonts w:cs="Times New Roman" w:hAnsi="Times New Roman" w:ascii="Times New Roman"/>
                <w:sz w:val="18"/>
                <w:szCs w:val="18"/>
              </w:rPr>
              <w:t>neupotrebljivo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Sudoper</w:t>
            </w:r>
            <w:r w:rsidR="005C5F3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3 kom po </w:t>
            </w:r>
            <w:r w:rsidR="00F427F2" w:rsidRPr="00911681">
              <w:rPr>
                <w:rFonts w:cs="Times New Roman" w:hAnsi="Times New Roman" w:ascii="Times New Roman"/>
                <w:sz w:val="24"/>
                <w:szCs w:val="24"/>
              </w:rPr>
              <w:t>300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701"/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Police metalne</w:t>
            </w:r>
            <w:r w:rsidR="00F427F2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 kom po 110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220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Police drvene</w:t>
            </w:r>
            <w:r w:rsidR="00F427F2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 kom po 80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160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Šrafštok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270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5245"/>
          </w:tcPr>
          <w:p w:rsidRDefault="00EE792E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Šank drveni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701"/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150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5245"/>
          </w:tcPr>
          <w:p w:rsidRDefault="00EE792E" w:rsidP="00632DDB" w:rsidR="00D727E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PVC bačva 10.000 lit (na reversu</w:t>
            </w:r>
            <w:r w:rsidR="00D727EB">
              <w:rPr>
                <w:rFonts w:cs="Times New Roman" w:hAnsi="Times New Roman" w:ascii="Times New Roman"/>
                <w:sz w:val="24"/>
                <w:szCs w:val="24"/>
              </w:rPr>
              <w:t xml:space="preserve"> u Zagrebu</w:t>
            </w: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  <w:p w:rsidRDefault="00221CAC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6 kom po 4.000 kn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701"/>
          </w:tcPr>
          <w:p w:rsidRDefault="00221CAC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24.000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5245"/>
          </w:tcPr>
          <w:p w:rsidRDefault="00EE792E" w:rsidP="00AF7710" w:rsidR="00D727E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Metalni nosači s elektromotorom 2,3 kW i prokromskim rotorom (na reversu</w:t>
            </w:r>
            <w:r w:rsidR="00D727EB">
              <w:rPr>
                <w:rFonts w:cs="Times New Roman" w:hAnsi="Times New Roman" w:ascii="Times New Roman"/>
                <w:sz w:val="24"/>
                <w:szCs w:val="24"/>
              </w:rPr>
              <w:t xml:space="preserve"> u Zagrebu</w:t>
            </w: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  <w:p w:rsidRDefault="00221CAC" w:rsidP="00AF7710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 kom po 1.500 kn</w:t>
            </w:r>
          </w:p>
        </w:tc>
        <w:tc>
          <w:tcPr>
            <w:tcW w:type="dxa" w:w="1134"/>
          </w:tcPr>
          <w:p w:rsidRDefault="00221CAC" w:rsidP="007403D3" w:rsidR="00221CAC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E792E" w:rsidP="007403D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701"/>
          </w:tcPr>
          <w:p w:rsidRDefault="00EE792E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21CAC" w:rsidP="00DB20E6" w:rsidR="00221CAC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9.000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EE792E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C84523" w:rsidP="00632DDB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Spojevi i fitinzi </w:t>
            </w:r>
            <w:r w:rsidR="00EE792E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razni</w:t>
            </w:r>
            <w:r w:rsidR="00F427F2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25 kom po 10 kn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EE792E" w:rsidP="007403D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25</w:t>
            </w: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F427F2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250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1C6751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1C6751" w:rsidP="00632DDB" w:rsidR="001C6751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Ukupno II (16-46):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1C6751" w:rsidP="007403D3" w:rsidR="001C6751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1C6751" w:rsidP="00D727EB" w:rsidR="001C6751" w:rsidRPr="00911681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49.</w:t>
            </w:r>
            <w:r w:rsidR="00D727EB">
              <w:rPr>
                <w:rFonts w:cs="Times New Roman" w:hAnsi="Times New Roman" w:ascii="Times New Roman"/>
                <w:b/>
                <w:sz w:val="24"/>
                <w:szCs w:val="24"/>
              </w:rPr>
              <w:t>405</w:t>
            </w:r>
            <w:r w:rsidR="00DB20E6"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,00</w:t>
            </w:r>
          </w:p>
        </w:tc>
      </w:tr>
      <w:tr w:rsidTr="00DB20E6" w:rsidR="001C6751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1C6751" w:rsidP="00EE792E" w:rsidR="001C6751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1C6751" w:rsidP="00632DDB" w:rsidR="001C6751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1C6751" w:rsidP="007403D3" w:rsidR="001C6751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1C6751" w:rsidP="00DB20E6" w:rsidR="001C6751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B20E6" w:rsidR="000D1A3F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0D1A3F" w:rsidP="00EE792E" w:rsidR="000D1A3F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0D1A3F" w:rsidP="00632DDB" w:rsidR="000D1A3F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III Montažni objekti u ekonomskom dvorištu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0D1A3F" w:rsidP="007403D3" w:rsidR="000D1A3F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0D1A3F" w:rsidP="00DB20E6" w:rsidR="000D1A3F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DB20E6" w:rsidR="000528F8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0528F8" w:rsidP="00EE792E" w:rsidR="000528F8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0528F8" w:rsidP="00632DDB" w:rsidR="000528F8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Plastenik 180 m</w:t>
            </w:r>
            <w:r w:rsidRPr="0091168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C84523" w:rsidP="007403D3" w:rsidR="000528F8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 1</w:t>
            </w: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C84523" w:rsidP="00DB20E6" w:rsidR="000528F8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2.500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C84523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C84523" w:rsidP="00EE792E" w:rsidR="00C84523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C84523" w:rsidP="00632DDB" w:rsidR="00C84523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Šupa  24 m</w:t>
            </w:r>
            <w:r w:rsidRPr="00911681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C84523" w:rsidP="007403D3" w:rsidR="00C84523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 1</w:t>
            </w: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C84523" w:rsidP="00DB20E6" w:rsidR="00C84523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1.000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DB20E6" w:rsidR="000D1A3F" w:rsidRPr="00911681">
        <w:tc>
          <w:tcPr>
            <w:tcW w:type="dxa" w:w="959"/>
            <w:tcBorders>
              <w:bottom w:space="0" w:sz="4" w:color="auto" w:val="double"/>
            </w:tcBorders>
          </w:tcPr>
          <w:p w:rsidRDefault="000D1A3F" w:rsidP="00EE792E" w:rsidR="000D1A3F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45"/>
            <w:tcBorders>
              <w:bottom w:space="0" w:sz="4" w:color="auto" w:val="double"/>
            </w:tcBorders>
          </w:tcPr>
          <w:p w:rsidRDefault="000D1A3F" w:rsidP="00632DDB" w:rsidR="000D1A3F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Ukupno III (45-46):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0D1A3F" w:rsidP="007403D3" w:rsidR="000D1A3F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double"/>
            </w:tcBorders>
          </w:tcPr>
          <w:p w:rsidRDefault="000D1A3F" w:rsidP="00DB20E6" w:rsidR="000D1A3F" w:rsidRPr="00911681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3.500</w:t>
            </w:r>
            <w:r w:rsidR="00DB20E6"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,00</w:t>
            </w:r>
          </w:p>
        </w:tc>
      </w:tr>
    </w:tbl>
    <w:p w:rsidRDefault="000D1A3F" w:rsidP="000D1A3F" w:rsidR="000D1A3F" w:rsidRPr="00911681">
      <w:pPr>
        <w:rPr>
          <w:rFonts w:cs="Times New Roman" w:hAnsi="Times New Roman" w:ascii="Times New Roman"/>
          <w:sz w:val="24"/>
          <w:szCs w:val="24"/>
        </w:rPr>
      </w:pPr>
      <w:r w:rsidRPr="00911681">
        <w:rPr>
          <w:rFonts w:cs="Times New Roman" w:hAnsi="Times New Roman" w:ascii="Times New Roman"/>
          <w:sz w:val="24"/>
          <w:szCs w:val="24"/>
        </w:rPr>
        <w:tab/>
      </w:r>
      <w:r w:rsidRPr="00911681">
        <w:rPr>
          <w:rFonts w:cs="Times New Roman" w:hAnsi="Times New Roman" w:ascii="Times New Roman"/>
          <w:sz w:val="24"/>
          <w:szCs w:val="24"/>
        </w:rPr>
        <w:tab/>
      </w:r>
      <w:r w:rsidRPr="00911681">
        <w:rPr>
          <w:rFonts w:cs="Times New Roman" w:hAnsi="Times New Roman" w:ascii="Times New Roman"/>
          <w:sz w:val="24"/>
          <w:szCs w:val="24"/>
        </w:rPr>
        <w:tab/>
      </w:r>
      <w:r w:rsidRPr="00911681">
        <w:rPr>
          <w:rFonts w:cs="Times New Roman" w:hAnsi="Times New Roman" w:ascii="Times New Roman"/>
          <w:sz w:val="24"/>
          <w:szCs w:val="24"/>
        </w:rPr>
        <w:tab/>
      </w:r>
    </w:p>
    <w:p w:rsidRDefault="000D1A3F" w:rsidP="000D1A3F" w:rsidR="00D0518A" w:rsidRPr="00911681">
      <w:pPr>
        <w:rPr>
          <w:rFonts w:cs="Times New Roman" w:hAnsi="Times New Roman" w:ascii="Times New Roman"/>
          <w:sz w:val="24"/>
          <w:szCs w:val="24"/>
        </w:rPr>
      </w:pPr>
      <w:r w:rsidRPr="00911681">
        <w:rPr>
          <w:rFonts w:cs="Times New Roman" w:hAnsi="Times New Roman" w:ascii="Times New Roman"/>
          <w:b/>
          <w:sz w:val="24"/>
          <w:szCs w:val="24"/>
        </w:rPr>
        <w:t>IV Sirovine i materijal</w:t>
      </w:r>
    </w:p>
    <w:tbl>
      <w:tblPr>
        <w:tblStyle w:val="Reetkatablice"/>
        <w:tblW w:type="dxa" w:w="9606"/>
        <w:tblLayout w:type="fixed"/>
        <w:tblLook w:val="04A0" w:noVBand="1" w:noHBand="0" w:lastColumn="0" w:firstColumn="1" w:lastRow="0" w:firstRow="1"/>
      </w:tblPr>
      <w:tblGrid>
        <w:gridCol w:w="992"/>
        <w:gridCol w:w="5920"/>
        <w:gridCol w:w="1134"/>
        <w:gridCol w:w="1560"/>
      </w:tblGrid>
      <w:tr w:rsidTr="00911681" w:rsidR="00EE792E" w:rsidRPr="00911681">
        <w:tc>
          <w:tcPr>
            <w:tcW w:type="dxa" w:w="992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  <w:p w:rsidRDefault="00EE792E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920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Naziv/opis</w:t>
            </w:r>
          </w:p>
        </w:tc>
        <w:tc>
          <w:tcPr>
            <w:tcW w:type="dxa" w:w="1134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Količina</w:t>
            </w:r>
          </w:p>
        </w:tc>
        <w:tc>
          <w:tcPr>
            <w:tcW w:type="dxa" w:w="1560"/>
            <w:tcBorders>
              <w:top w:space="0" w:sz="4" w:color="auto" w:val="double"/>
              <w:bottom w:space="0" w:sz="4" w:color="auto" w:val="double"/>
            </w:tcBorders>
          </w:tcPr>
          <w:p w:rsidRDefault="00EE792E" w:rsidP="00C00AC3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Procjena vrijednosti (kn)</w:t>
            </w:r>
          </w:p>
        </w:tc>
      </w:tr>
      <w:tr w:rsidTr="00911681" w:rsidR="00EE792E" w:rsidRPr="00911681">
        <w:tc>
          <w:tcPr>
            <w:tcW w:type="dxa" w:w="992"/>
            <w:tcBorders>
              <w:top w:space="0" w:sz="4" w:color="auto" w:val="double"/>
              <w:bottom w:space="0" w:sz="4" w:color="auto" w:val="single"/>
            </w:tcBorders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5920"/>
            <w:tcBorders>
              <w:top w:space="0" w:sz="4" w:color="auto" w:val="double"/>
              <w:bottom w:space="0" w:sz="4" w:color="auto" w:val="single"/>
            </w:tcBorders>
          </w:tcPr>
          <w:p w:rsidRDefault="00EE792E" w:rsidP="00C00AC3" w:rsidR="00682FCA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Megagreen rinfuza (aktivirani kalcit)</w:t>
            </w:r>
          </w:p>
          <w:p w:rsidRDefault="00682FCA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16 kn/kg</w:t>
            </w:r>
          </w:p>
        </w:tc>
        <w:tc>
          <w:tcPr>
            <w:tcW w:type="dxa" w:w="1134"/>
            <w:tcBorders>
              <w:top w:space="0" w:sz="4" w:color="auto" w:val="double"/>
              <w:bottom w:space="0" w:sz="4" w:color="auto" w:val="single"/>
            </w:tcBorders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950 kg</w:t>
            </w:r>
          </w:p>
        </w:tc>
        <w:tc>
          <w:tcPr>
            <w:tcW w:type="dxa" w:w="1560"/>
            <w:tcBorders>
              <w:top w:space="0" w:sz="4" w:color="auto" w:val="double"/>
              <w:bottom w:space="0" w:sz="4" w:color="auto" w:val="single"/>
            </w:tcBorders>
          </w:tcPr>
          <w:p w:rsidRDefault="00682FCA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15.200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  <w:tcBorders>
              <w:top w:space="0" w:sz="4" w:color="auto" w:val="single"/>
            </w:tcBorders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5920"/>
            <w:tcBorders>
              <w:top w:space="0" w:sz="4" w:color="auto" w:val="single"/>
            </w:tcBorders>
          </w:tcPr>
          <w:p w:rsidRDefault="00EE792E" w:rsidP="00C00AC3" w:rsidR="00682FCA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Megagreen 5 kg PVC (aktivirani kalcit)</w:t>
            </w:r>
          </w:p>
          <w:p w:rsidRDefault="00682FCA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20 kn/kg</w:t>
            </w:r>
          </w:p>
        </w:tc>
        <w:tc>
          <w:tcPr>
            <w:tcW w:type="dxa" w:w="1134"/>
            <w:tcBorders>
              <w:top w:space="0" w:sz="4" w:color="auto" w:val="single"/>
            </w:tcBorders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35 kg</w:t>
            </w:r>
          </w:p>
        </w:tc>
        <w:tc>
          <w:tcPr>
            <w:tcW w:type="dxa" w:w="1560"/>
            <w:tcBorders>
              <w:top w:space="0" w:sz="4" w:color="auto" w:val="single"/>
            </w:tcBorders>
          </w:tcPr>
          <w:p w:rsidRDefault="00682FCA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700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5920"/>
          </w:tcPr>
          <w:p w:rsidRDefault="00EE792E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Profert aplikator (uređaj za aplikaciju tek.)</w:t>
            </w:r>
            <w:r w:rsidR="00682FCA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6 kn/kom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672 kom</w:t>
            </w:r>
          </w:p>
        </w:tc>
        <w:tc>
          <w:tcPr>
            <w:tcW w:type="dxa" w:w="1560"/>
          </w:tcPr>
          <w:p w:rsidRDefault="00682FCA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4.032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5920"/>
          </w:tcPr>
          <w:p w:rsidRDefault="00EE792E" w:rsidP="00DB20E6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Profert rinfuza (tekuće hranjivo)</w:t>
            </w:r>
            <w:r w:rsidR="00682FCA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4,5 kn/lit</w:t>
            </w:r>
          </w:p>
          <w:p w:rsidRDefault="00DB20E6" w:rsidP="00911681" w:rsidR="00DB20E6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(u </w:t>
            </w:r>
            <w:r w:rsidR="00911681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jednoj PVC kaci od 10.000 lit pod r.br. 15 </w:t>
            </w: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*</w:t>
            </w:r>
            <w:r w:rsidR="00911681" w:rsidRPr="00911681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dxa" w:w="1134"/>
          </w:tcPr>
          <w:p w:rsidRDefault="00DB20E6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1930</w:t>
            </w:r>
            <w:r w:rsidR="00EE792E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lit</w:t>
            </w:r>
          </w:p>
        </w:tc>
        <w:tc>
          <w:tcPr>
            <w:tcW w:type="dxa" w:w="1560"/>
          </w:tcPr>
          <w:p w:rsidRDefault="00DB20E6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8.685,00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5920"/>
          </w:tcPr>
          <w:p w:rsidRDefault="00EE792E" w:rsidP="00262150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Željezni helat EDTA 13% (mikro element)</w:t>
            </w:r>
            <w:r w:rsidR="00682FCA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60 kn/</w:t>
            </w:r>
            <w:r w:rsidR="00262150" w:rsidRPr="00911681">
              <w:rPr>
                <w:rFonts w:cs="Times New Roman" w:hAnsi="Times New Roman" w:ascii="Times New Roman"/>
                <w:sz w:val="24"/>
                <w:szCs w:val="24"/>
              </w:rPr>
              <w:t>kg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15 kg</w:t>
            </w:r>
          </w:p>
        </w:tc>
        <w:tc>
          <w:tcPr>
            <w:tcW w:type="dxa" w:w="1560"/>
          </w:tcPr>
          <w:p w:rsidRDefault="00262150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5920"/>
          </w:tcPr>
          <w:p w:rsidRDefault="00EE792E" w:rsidP="00262150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Borna kiselina (mikro element)</w:t>
            </w:r>
            <w:r w:rsidR="00262150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16 kn/kg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25 kg</w:t>
            </w:r>
          </w:p>
        </w:tc>
        <w:tc>
          <w:tcPr>
            <w:tcW w:type="dxa" w:w="1560"/>
          </w:tcPr>
          <w:p w:rsidRDefault="00262150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5920"/>
          </w:tcPr>
          <w:p w:rsidRDefault="00EE792E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Bakreni sulfat (mikro element)</w:t>
            </w:r>
            <w:r w:rsidR="00262150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19 kn/kg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6 kg</w:t>
            </w:r>
          </w:p>
        </w:tc>
        <w:tc>
          <w:tcPr>
            <w:tcW w:type="dxa" w:w="1560"/>
          </w:tcPr>
          <w:p w:rsidRDefault="00262150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114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5920"/>
          </w:tcPr>
          <w:p w:rsidRDefault="00EE792E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Magnezijev sulfat (mikro element)</w:t>
            </w:r>
            <w:r w:rsidR="00262150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36 kn/kg</w:t>
            </w:r>
          </w:p>
        </w:tc>
        <w:tc>
          <w:tcPr>
            <w:tcW w:type="dxa" w:w="1134"/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25kg</w:t>
            </w:r>
          </w:p>
        </w:tc>
        <w:tc>
          <w:tcPr>
            <w:tcW w:type="dxa" w:w="1560"/>
          </w:tcPr>
          <w:p w:rsidRDefault="00262150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900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EE792E" w:rsidRPr="00911681">
        <w:tc>
          <w:tcPr>
            <w:tcW w:type="dxa" w:w="992"/>
            <w:tcBorders>
              <w:bottom w:space="0" w:sz="4" w:color="auto" w:val="double"/>
            </w:tcBorders>
          </w:tcPr>
          <w:p w:rsidRDefault="00EE792E" w:rsidP="00EE792E" w:rsidR="00EE792E" w:rsidRPr="0091168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5920"/>
            <w:tcBorders>
              <w:bottom w:space="0" w:sz="4" w:color="auto" w:val="double"/>
            </w:tcBorders>
          </w:tcPr>
          <w:p w:rsidRDefault="00EE792E" w:rsidP="00C00AC3" w:rsidR="00EE792E" w:rsidRPr="0091168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Cinkov sulfat (mikro element)</w:t>
            </w:r>
            <w:r w:rsidR="00262150"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23 kn/kg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EE792E" w:rsidP="007403D3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>4 kg</w:t>
            </w:r>
          </w:p>
        </w:tc>
        <w:tc>
          <w:tcPr>
            <w:tcW w:type="dxa" w:w="1560"/>
            <w:tcBorders>
              <w:bottom w:space="0" w:sz="4" w:color="auto" w:val="double"/>
            </w:tcBorders>
          </w:tcPr>
          <w:p w:rsidRDefault="00B7386C" w:rsidP="00DB20E6" w:rsidR="00EE792E" w:rsidRPr="0091168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sz w:val="24"/>
                <w:szCs w:val="24"/>
              </w:rPr>
              <w:t xml:space="preserve">     92</w:t>
            </w:r>
            <w:r w:rsidR="00DB20E6" w:rsidRPr="00911681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911681" w:rsidR="00DB20E6" w:rsidRPr="00911681">
        <w:tc>
          <w:tcPr>
            <w:tcW w:type="dxa" w:w="992"/>
            <w:tcBorders>
              <w:bottom w:space="0" w:sz="4" w:color="auto" w:val="double"/>
            </w:tcBorders>
          </w:tcPr>
          <w:p w:rsidRDefault="00DB20E6" w:rsidP="00EE792E" w:rsidR="00DB20E6" w:rsidRPr="00911681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5920"/>
            <w:tcBorders>
              <w:bottom w:space="0" w:sz="4" w:color="auto" w:val="double"/>
            </w:tcBorders>
          </w:tcPr>
          <w:p w:rsidRDefault="00DB20E6" w:rsidP="00C00AC3" w:rsidR="00DB20E6" w:rsidRPr="00911681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Ukupno IV (1-9):</w:t>
            </w:r>
          </w:p>
        </w:tc>
        <w:tc>
          <w:tcPr>
            <w:tcW w:type="dxa" w:w="1134"/>
            <w:tcBorders>
              <w:bottom w:space="0" w:sz="4" w:color="auto" w:val="double"/>
            </w:tcBorders>
          </w:tcPr>
          <w:p w:rsidRDefault="00DB20E6" w:rsidP="007403D3" w:rsidR="00DB20E6" w:rsidRPr="00911681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60"/>
            <w:tcBorders>
              <w:bottom w:space="0" w:sz="4" w:color="auto" w:val="double"/>
            </w:tcBorders>
          </w:tcPr>
          <w:p w:rsidRDefault="00DB20E6" w:rsidP="00DB20E6" w:rsidR="00DB20E6" w:rsidRPr="00911681">
            <w:pPr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11681">
              <w:rPr>
                <w:rFonts w:cs="Times New Roman" w:hAnsi="Times New Roman" w:ascii="Times New Roman"/>
                <w:b/>
                <w:sz w:val="24"/>
                <w:szCs w:val="24"/>
              </w:rPr>
              <w:t>31.023,00</w:t>
            </w:r>
          </w:p>
        </w:tc>
      </w:tr>
    </w:tbl>
    <w:p w:rsidRDefault="00DB20E6" w:rsidP="00632DDB" w:rsidR="00911681" w:rsidRPr="00911681">
      <w:pPr>
        <w:pStyle w:val="Bezproreda"/>
        <w:rPr>
          <w:b/>
          <w:sz w:val="20"/>
          <w:szCs w:val="20"/>
        </w:rPr>
      </w:pPr>
      <w:r>
        <w:rPr>
          <w:b/>
          <w:sz w:val="26"/>
          <w:szCs w:val="26"/>
        </w:rPr>
        <w:t>*</w:t>
      </w:r>
      <w:r w:rsidRPr="00911681">
        <w:rPr>
          <w:b/>
          <w:sz w:val="20"/>
          <w:szCs w:val="20"/>
        </w:rPr>
        <w:t>volumen tekućine procijenjen mjerenjem i izračunom iz relacije</w:t>
      </w:r>
      <w:r w:rsidR="00911681" w:rsidRPr="00911681">
        <w:rPr>
          <w:b/>
          <w:sz w:val="20"/>
          <w:szCs w:val="20"/>
        </w:rPr>
        <w:t>:</w:t>
      </w:r>
    </w:p>
    <w:p w:rsidRDefault="00911681" w:rsidP="00632DDB" w:rsidR="00385C05" w:rsidRPr="00911681">
      <w:pPr>
        <w:pStyle w:val="Bezproreda"/>
        <w:rPr>
          <w:b/>
          <w:sz w:val="20"/>
          <w:szCs w:val="20"/>
        </w:rPr>
      </w:pPr>
      <w:r w:rsidRPr="00911681">
        <w:rPr>
          <w:b/>
          <w:sz w:val="20"/>
          <w:szCs w:val="20"/>
        </w:rPr>
        <w:t>V= (R2 + r2 + R x r) x v x 2,14/3 gdje je R= 1,20 m, r=1,02 m i v=0,50 m.</w:t>
      </w:r>
    </w:p>
    <w:p w:rsidRDefault="00911681" w:rsidP="00632DDB" w:rsidR="00911681" w:rsidRPr="00911681">
      <w:pPr>
        <w:pStyle w:val="Bezproreda"/>
        <w:rPr>
          <w:b/>
          <w:sz w:val="20"/>
          <w:szCs w:val="20"/>
        </w:rPr>
      </w:pPr>
    </w:p>
    <w:p w:rsidRDefault="00911681" w:rsidP="00632DDB" w:rsidR="00911681" w:rsidRPr="00DB20E6">
      <w:pPr>
        <w:pStyle w:val="Bezproreda"/>
        <w:rPr>
          <w:b/>
          <w:sz w:val="26"/>
          <w:szCs w:val="26"/>
        </w:rPr>
      </w:pPr>
    </w:p>
    <w:p w:rsidRDefault="00385C05" w:rsidP="00632DDB" w:rsidR="00385C05">
      <w:pPr>
        <w:pStyle w:val="Bezproreda"/>
        <w:rPr>
          <w:sz w:val="26"/>
          <w:szCs w:val="26"/>
        </w:rPr>
      </w:pPr>
      <w:r w:rsidRPr="00385C05">
        <w:rPr>
          <w:sz w:val="26"/>
          <w:szCs w:val="26"/>
        </w:rPr>
        <w:t>Ukupna vrijednost proc</w:t>
      </w:r>
      <w:r w:rsidR="000D1A3F">
        <w:rPr>
          <w:sz w:val="26"/>
          <w:szCs w:val="26"/>
        </w:rPr>
        <w:t>i</w:t>
      </w:r>
      <w:r w:rsidRPr="00385C05">
        <w:rPr>
          <w:sz w:val="26"/>
          <w:szCs w:val="26"/>
        </w:rPr>
        <w:t>jenj</w:t>
      </w:r>
      <w:r w:rsidR="000D1A3F">
        <w:rPr>
          <w:sz w:val="26"/>
          <w:szCs w:val="26"/>
        </w:rPr>
        <w:t>ene pokretne imovine po grupama i sveukupno</w:t>
      </w:r>
      <w:r w:rsidRPr="00385C05">
        <w:rPr>
          <w:sz w:val="26"/>
          <w:szCs w:val="26"/>
        </w:rPr>
        <w:t xml:space="preserve"> u kunama</w:t>
      </w:r>
      <w:r w:rsidR="000D1A3F">
        <w:rPr>
          <w:sz w:val="26"/>
          <w:szCs w:val="26"/>
        </w:rPr>
        <w:t>.</w:t>
      </w:r>
    </w:p>
    <w:p w:rsidRDefault="00E02E85" w:rsidP="00632DDB" w:rsidR="00E02E85">
      <w:pPr>
        <w:pStyle w:val="Bezproreda"/>
        <w:rPr>
          <w:sz w:val="26"/>
          <w:szCs w:val="26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778"/>
        <w:gridCol w:w="3261"/>
      </w:tblGrid>
      <w:tr w:rsidTr="000D1A3F" w:rsidR="000D1A3F">
        <w:tc>
          <w:tcPr>
            <w:tcW w:type="dxa" w:w="5778"/>
            <w:tcBorders>
              <w:left w:space="0" w:sz="4" w:color="auto" w:val="double"/>
              <w:bottom w:space="0" w:sz="4" w:color="auto" w:val="double"/>
            </w:tcBorders>
          </w:tcPr>
          <w:p w:rsidRDefault="000D1A3F" w:rsidP="00632DDB" w:rsidR="000D1A3F" w:rsidRPr="00E02E85">
            <w:pPr>
              <w:pStyle w:val="Bezproreda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I Uredski namještaj i oprema</w:t>
            </w:r>
          </w:p>
        </w:tc>
        <w:tc>
          <w:tcPr>
            <w:tcW w:type="dxa" w:w="3261"/>
            <w:tcBorders>
              <w:bottom w:space="0" w:sz="4" w:color="auto" w:val="double"/>
              <w:right w:space="0" w:sz="4" w:color="auto" w:val="double"/>
            </w:tcBorders>
          </w:tcPr>
          <w:p w:rsidRDefault="00E02E85" w:rsidP="00E02E85" w:rsidR="000D1A3F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4.700,00</w:t>
            </w:r>
          </w:p>
        </w:tc>
      </w:tr>
      <w:tr w:rsidTr="000D1A3F" w:rsidR="000D1A3F">
        <w:tc>
          <w:tcPr>
            <w:tcW w:type="dxa" w:w="5778"/>
            <w:tcBorders>
              <w:left w:space="0" w:sz="4" w:color="auto" w:val="double"/>
              <w:bottom w:space="0" w:sz="4" w:color="auto" w:val="double"/>
            </w:tcBorders>
          </w:tcPr>
          <w:p w:rsidRDefault="000D1A3F" w:rsidP="00632DDB" w:rsidR="000D1A3F" w:rsidRPr="00E02E85">
            <w:pPr>
              <w:pStyle w:val="Bezproreda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II Proizvodna oprema  i inventar</w:t>
            </w:r>
          </w:p>
        </w:tc>
        <w:tc>
          <w:tcPr>
            <w:tcW w:type="dxa" w:w="3261"/>
            <w:tcBorders>
              <w:bottom w:space="0" w:sz="4" w:color="auto" w:val="double"/>
              <w:right w:space="0" w:sz="4" w:color="auto" w:val="double"/>
            </w:tcBorders>
          </w:tcPr>
          <w:p w:rsidRDefault="00E02E85" w:rsidP="00D727EB" w:rsidR="000D1A3F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49.</w:t>
            </w:r>
            <w:r w:rsidR="00D727EB">
              <w:rPr>
                <w:b/>
                <w:sz w:val="26"/>
                <w:szCs w:val="26"/>
              </w:rPr>
              <w:t>40</w:t>
            </w:r>
            <w:r w:rsidRPr="00E02E85">
              <w:rPr>
                <w:b/>
                <w:sz w:val="26"/>
                <w:szCs w:val="26"/>
              </w:rPr>
              <w:t>5,00</w:t>
            </w:r>
          </w:p>
        </w:tc>
      </w:tr>
      <w:tr w:rsidTr="000D1A3F" w:rsidR="000D1A3F">
        <w:tc>
          <w:tcPr>
            <w:tcW w:type="dxa" w:w="5778"/>
            <w:tcBorders>
              <w:left w:space="0" w:sz="4" w:color="auto" w:val="double"/>
              <w:bottom w:space="0" w:sz="4" w:color="auto" w:val="double"/>
            </w:tcBorders>
          </w:tcPr>
          <w:p w:rsidRDefault="000D1A3F" w:rsidP="00632DDB" w:rsidR="000D1A3F" w:rsidRPr="00E02E85">
            <w:pPr>
              <w:pStyle w:val="Bezproreda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III Montažni objekti u ekonomskom dvorištu</w:t>
            </w:r>
          </w:p>
        </w:tc>
        <w:tc>
          <w:tcPr>
            <w:tcW w:type="dxa" w:w="3261"/>
            <w:tcBorders>
              <w:bottom w:space="0" w:sz="4" w:color="auto" w:val="double"/>
              <w:right w:space="0" w:sz="4" w:color="auto" w:val="double"/>
            </w:tcBorders>
          </w:tcPr>
          <w:p w:rsidRDefault="00E02E85" w:rsidP="00E02E85" w:rsidR="000D1A3F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3.500,00</w:t>
            </w:r>
          </w:p>
        </w:tc>
      </w:tr>
      <w:tr w:rsidTr="000D1A3F" w:rsidR="00385C05">
        <w:tc>
          <w:tcPr>
            <w:tcW w:type="dxa" w:w="5778"/>
            <w:tcBorders>
              <w:left w:space="0" w:sz="4" w:color="auto" w:val="double"/>
              <w:bottom w:space="0" w:sz="4" w:color="auto" w:val="double"/>
            </w:tcBorders>
          </w:tcPr>
          <w:p w:rsidRDefault="000D1A3F" w:rsidP="00632DDB" w:rsidR="00385C05" w:rsidRPr="00E02E85">
            <w:pPr>
              <w:pStyle w:val="Bezproreda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IV Sirovine i materijal</w:t>
            </w:r>
          </w:p>
        </w:tc>
        <w:tc>
          <w:tcPr>
            <w:tcW w:type="dxa" w:w="3261"/>
            <w:tcBorders>
              <w:bottom w:space="0" w:sz="4" w:color="auto" w:val="double"/>
              <w:right w:space="0" w:sz="4" w:color="auto" w:val="double"/>
            </w:tcBorders>
          </w:tcPr>
          <w:p w:rsidRDefault="00E02E85" w:rsidP="00E02E85" w:rsidR="00385C05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31.023,00</w:t>
            </w:r>
          </w:p>
        </w:tc>
      </w:tr>
      <w:tr w:rsidTr="000D1A3F" w:rsidR="00385C05">
        <w:tc>
          <w:tcPr>
            <w:tcW w:type="dxa" w:w="5778"/>
            <w:tcBorders>
              <w:top w:space="0" w:sz="4" w:color="auto" w:val="double"/>
              <w:left w:space="0" w:sz="4" w:color="auto" w:val="double"/>
              <w:bottom w:space="0" w:sz="4" w:color="auto" w:val="double"/>
            </w:tcBorders>
          </w:tcPr>
          <w:p w:rsidRDefault="000D1A3F" w:rsidP="000D1A3F" w:rsidR="00385C05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E02E85">
              <w:rPr>
                <w:b/>
                <w:sz w:val="26"/>
                <w:szCs w:val="26"/>
              </w:rPr>
              <w:t>SVE</w:t>
            </w:r>
            <w:r w:rsidR="00AF01EB" w:rsidRPr="00E02E85">
              <w:rPr>
                <w:b/>
                <w:sz w:val="26"/>
                <w:szCs w:val="26"/>
              </w:rPr>
              <w:t>UKUPNO</w:t>
            </w:r>
            <w:r w:rsidRPr="00E02E85">
              <w:rPr>
                <w:b/>
                <w:sz w:val="26"/>
                <w:szCs w:val="26"/>
              </w:rPr>
              <w:t>:</w:t>
            </w:r>
          </w:p>
        </w:tc>
        <w:tc>
          <w:tcPr>
            <w:tcW w:type="dxa" w:w="3261"/>
            <w:tcBorders>
              <w:top w:space="0" w:sz="4" w:color="auto" w:val="double"/>
              <w:bottom w:space="0" w:sz="4" w:color="auto" w:val="double"/>
              <w:right w:space="0" w:sz="4" w:color="auto" w:val="double"/>
            </w:tcBorders>
          </w:tcPr>
          <w:p w:rsidRDefault="00D727EB" w:rsidP="00E02E85" w:rsidR="00385C05" w:rsidRPr="00E02E85">
            <w:pPr>
              <w:pStyle w:val="Bezproreda"/>
              <w:jc w:val="right"/>
              <w:rPr>
                <w:b/>
                <w:sz w:val="26"/>
                <w:szCs w:val="26"/>
              </w:rPr>
            </w:pPr>
            <w:r w:rsidRPr="00D727EB">
              <w:rPr>
                <w:b/>
                <w:sz w:val="26"/>
                <w:szCs w:val="26"/>
              </w:rPr>
              <w:t>88.628,00</w:t>
            </w:r>
          </w:p>
        </w:tc>
      </w:tr>
    </w:tbl>
    <w:p w:rsidRDefault="00385C05" w:rsidP="00632DDB" w:rsidR="00385C05" w:rsidRPr="00385C05">
      <w:pPr>
        <w:pStyle w:val="Bezproreda"/>
        <w:rPr>
          <w:sz w:val="26"/>
          <w:szCs w:val="26"/>
        </w:rPr>
      </w:pPr>
    </w:p>
    <w:p w:rsidRDefault="00AF01EB" w:rsidP="00632DDB" w:rsidR="00421A6F">
      <w:pPr>
        <w:pStyle w:val="Bezproreda"/>
        <w:rPr>
          <w:sz w:val="26"/>
          <w:szCs w:val="26"/>
        </w:rPr>
      </w:pPr>
      <w:r w:rsidRPr="00AF01EB">
        <w:rPr>
          <w:sz w:val="26"/>
          <w:szCs w:val="26"/>
        </w:rPr>
        <w:t xml:space="preserve">Iskazane vrijednosti su trenutne tržišne vrijednosti </w:t>
      </w:r>
      <w:r w:rsidRPr="0056018E">
        <w:rPr>
          <w:b/>
          <w:sz w:val="26"/>
          <w:szCs w:val="26"/>
        </w:rPr>
        <w:t>s uključenim PDV-om</w:t>
      </w:r>
      <w:r w:rsidRPr="00AF01EB">
        <w:rPr>
          <w:sz w:val="26"/>
          <w:szCs w:val="26"/>
        </w:rPr>
        <w:t>.</w:t>
      </w:r>
    </w:p>
    <w:p w:rsidRDefault="00E02E85" w:rsidP="00632DDB" w:rsidR="00E02E85">
      <w:pPr>
        <w:pStyle w:val="Bezproreda"/>
        <w:rPr>
          <w:sz w:val="26"/>
          <w:szCs w:val="26"/>
        </w:rPr>
      </w:pPr>
    </w:p>
    <w:p w:rsidRDefault="00421A6F" w:rsidP="00632DDB" w:rsidR="00421A6F">
      <w:pPr>
        <w:pStyle w:val="Bezproreda"/>
        <w:rPr>
          <w:sz w:val="26"/>
          <w:szCs w:val="26"/>
        </w:rPr>
      </w:pPr>
      <w:r>
        <w:rPr>
          <w:sz w:val="26"/>
          <w:szCs w:val="26"/>
        </w:rPr>
        <w:t>U vrijeme vršenja procjene tečajni odnos hrvatske kune prema Euru je slijedeći :</w:t>
      </w:r>
    </w:p>
    <w:p w:rsidRDefault="00421A6F" w:rsidP="000D1A3F" w:rsidR="0056018E">
      <w:pPr>
        <w:pStyle w:val="Bezproreda"/>
        <w:jc w:val="center"/>
        <w:rPr>
          <w:sz w:val="26"/>
          <w:szCs w:val="26"/>
        </w:rPr>
      </w:pPr>
      <w:r>
        <w:rPr>
          <w:sz w:val="26"/>
          <w:szCs w:val="26"/>
        </w:rPr>
        <w:t>1 Euro  = 7,</w:t>
      </w:r>
      <w:r w:rsidR="0056018E">
        <w:rPr>
          <w:sz w:val="26"/>
          <w:szCs w:val="26"/>
        </w:rPr>
        <w:t>498</w:t>
      </w:r>
    </w:p>
    <w:p w:rsidRDefault="000D1A3F" w:rsidP="000D1A3F" w:rsidR="000D1A3F">
      <w:pPr>
        <w:pStyle w:val="Bezproreda"/>
        <w:jc w:val="center"/>
        <w:rPr>
          <w:sz w:val="26"/>
          <w:szCs w:val="26"/>
        </w:rPr>
      </w:pPr>
    </w:p>
    <w:p w:rsidRDefault="00632DDB" w:rsidP="00632DDB" w:rsidR="00632DDB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>Sastavni dio vještačenja je i Foto elaborat</w:t>
      </w:r>
      <w:r w:rsidR="00E02E85">
        <w:rPr>
          <w:sz w:val="26"/>
          <w:szCs w:val="26"/>
        </w:rPr>
        <w:t xml:space="preserve"> u privitku  ovog nalaza.</w:t>
      </w:r>
    </w:p>
    <w:p w:rsidRDefault="00E02E85" w:rsidP="00632DDB" w:rsidR="00E02E85">
      <w:pPr>
        <w:pStyle w:val="Bezproreda"/>
        <w:jc w:val="both"/>
        <w:rPr>
          <w:sz w:val="26"/>
          <w:szCs w:val="26"/>
        </w:rPr>
      </w:pPr>
    </w:p>
    <w:p w:rsidRDefault="00E02E85" w:rsidP="00632DDB" w:rsidR="00E02E85" w:rsidRPr="0056018E">
      <w:pPr>
        <w:pStyle w:val="Bezproreda"/>
        <w:jc w:val="both"/>
        <w:rPr>
          <w:b/>
          <w:i/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</w:p>
    <w:p w:rsidRDefault="00632DDB" w:rsidP="00632DDB" w:rsidR="00632DDB" w:rsidRPr="007E3A00">
      <w:pPr>
        <w:pStyle w:val="Bezproreda"/>
        <w:jc w:val="both"/>
        <w:rPr>
          <w:sz w:val="26"/>
          <w:szCs w:val="26"/>
        </w:rPr>
      </w:pPr>
      <w:r w:rsidRPr="007E3A00">
        <w:rPr>
          <w:sz w:val="26"/>
          <w:szCs w:val="26"/>
        </w:rPr>
        <w:t xml:space="preserve">                                                                                  mr sci Ivan Grgesina dipl ing</w:t>
      </w:r>
    </w:p>
    <w:p w:rsidRDefault="009A1EAB" w:rsidP="0056018E" w:rsidR="0056018E" w:rsidRPr="007E3A00">
      <w:pPr>
        <w:pStyle w:val="Bezproreda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="00632DDB" w:rsidRPr="007E3A00">
        <w:rPr>
          <w:sz w:val="26"/>
          <w:szCs w:val="26"/>
        </w:rPr>
        <w:t>stalni sudski vještak</w:t>
      </w:r>
      <w:r w:rsidR="0056018E">
        <w:rPr>
          <w:sz w:val="26"/>
          <w:szCs w:val="26"/>
        </w:rPr>
        <w:t xml:space="preserve"> i procjenitelj</w:t>
      </w:r>
    </w:p>
    <w:p w:rsidRDefault="0056018E" w:rsidR="0056018E" w:rsidRPr="007E3A00">
      <w:pPr>
        <w:rPr>
          <w:sz w:val="26"/>
          <w:szCs w:val="26"/>
        </w:rPr>
      </w:pPr>
    </w:p>
    <w:sectPr w:rsidSect="000D1A3F" w:rsidR="0056018E" w:rsidRPr="007E3A00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D10A07"/>
    <w:multiLevelType w:val="hybridMultilevel"/>
    <w:tmpl w:val="68585A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4346FAA"/>
    <w:multiLevelType w:val="hybridMultilevel"/>
    <w:tmpl w:val="C1D47C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DDB"/>
    <w:rsid w:val="000528F8"/>
    <w:rsid w:val="00071DF6"/>
    <w:rsid w:val="000D1A3F"/>
    <w:rsid w:val="000F4DAF"/>
    <w:rsid w:val="00110529"/>
    <w:rsid w:val="001A1081"/>
    <w:rsid w:val="001C6751"/>
    <w:rsid w:val="00201D31"/>
    <w:rsid w:val="00220653"/>
    <w:rsid w:val="00221CAC"/>
    <w:rsid w:val="00247B51"/>
    <w:rsid w:val="002516FF"/>
    <w:rsid w:val="00255C17"/>
    <w:rsid w:val="00262150"/>
    <w:rsid w:val="00274E05"/>
    <w:rsid w:val="00280E2C"/>
    <w:rsid w:val="002C1541"/>
    <w:rsid w:val="0033655E"/>
    <w:rsid w:val="0036135D"/>
    <w:rsid w:val="00385C05"/>
    <w:rsid w:val="00421A6F"/>
    <w:rsid w:val="00436E82"/>
    <w:rsid w:val="00470144"/>
    <w:rsid w:val="004736BF"/>
    <w:rsid w:val="00525618"/>
    <w:rsid w:val="00526949"/>
    <w:rsid w:val="005374F2"/>
    <w:rsid w:val="00540269"/>
    <w:rsid w:val="0056018E"/>
    <w:rsid w:val="00573044"/>
    <w:rsid w:val="005813A2"/>
    <w:rsid w:val="005C5F31"/>
    <w:rsid w:val="005D10B1"/>
    <w:rsid w:val="005F3A7E"/>
    <w:rsid w:val="00632DDB"/>
    <w:rsid w:val="00652E0C"/>
    <w:rsid w:val="00671ACE"/>
    <w:rsid w:val="00682FCA"/>
    <w:rsid w:val="006E2E67"/>
    <w:rsid w:val="00732662"/>
    <w:rsid w:val="007403D3"/>
    <w:rsid w:val="0079256F"/>
    <w:rsid w:val="007A2308"/>
    <w:rsid w:val="007B1E41"/>
    <w:rsid w:val="007E3A00"/>
    <w:rsid w:val="00817175"/>
    <w:rsid w:val="0084124F"/>
    <w:rsid w:val="008A1160"/>
    <w:rsid w:val="008B6077"/>
    <w:rsid w:val="00911681"/>
    <w:rsid w:val="00963697"/>
    <w:rsid w:val="00982914"/>
    <w:rsid w:val="009A1EAB"/>
    <w:rsid w:val="00AF01EB"/>
    <w:rsid w:val="00AF085A"/>
    <w:rsid w:val="00AF64E9"/>
    <w:rsid w:val="00AF7710"/>
    <w:rsid w:val="00B0029B"/>
    <w:rsid w:val="00B32E32"/>
    <w:rsid w:val="00B7386C"/>
    <w:rsid w:val="00BE2D30"/>
    <w:rsid w:val="00BF4B2F"/>
    <w:rsid w:val="00C84523"/>
    <w:rsid w:val="00C8479D"/>
    <w:rsid w:val="00C919C5"/>
    <w:rsid w:val="00CC2CCF"/>
    <w:rsid w:val="00D0518A"/>
    <w:rsid w:val="00D3459B"/>
    <w:rsid w:val="00D727EB"/>
    <w:rsid w:val="00DB20E6"/>
    <w:rsid w:val="00DE4A02"/>
    <w:rsid w:val="00E02E85"/>
    <w:rsid w:val="00E57BBB"/>
    <w:rsid w:val="00EB73C3"/>
    <w:rsid w:val="00EC05CC"/>
    <w:rsid w:val="00EE792E"/>
    <w:rsid w:val="00F141AA"/>
    <w:rsid w:val="00F41032"/>
    <w:rsid w:val="00F427F2"/>
    <w:rsid w:val="00F55599"/>
    <w:rsid w:val="00F7662E"/>
    <w:rsid w:val="00F9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DDB"/>
    <w:pPr>
      <w:spacing w:lineRule="auto" w:line="240" w:after="0"/>
    </w:pPr>
    <w:rPr>
      <w:rFonts w:eastAsiaTheme="minorHAnsi" w:cs="Times New Roman" w:hAnsi="Times New Roman" w:ascii="Times New Roman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632DDB"/>
    <w:pPr>
      <w:ind w:left="720"/>
      <w:contextualSpacing/>
    </w:pPr>
  </w:style>
  <w:style w:styleId="Reetkatablice" w:type="table">
    <w:name w:val="Table Grid"/>
    <w:basedOn w:val="Obinatablica"/>
    <w:uiPriority w:val="59"/>
    <w:rsid w:val="00247B5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1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541"/>
    <w:rPr>
      <w:rFonts w:cs="Times New Roman" w:hAnsi="Times New Roman" w:ascii="Times New Roman"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541"/>
    <w:rPr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541"/>
    <w:rPr>
      <w:rFonts w:cs="Times New Roman" w:hAnsi="Times New Roman" w:ascii="Times New Roman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541"/>
    <w:rPr>
      <w:rFonts w:cs="Times New Roman" w:hAnsi="Times New Roman" w:ascii="Times New Roman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32DDB"/>
    <w:pPr>
      <w:spacing w:after="0" w:line="240" w:lineRule="auto"/>
    </w:pPr>
    <w:rPr>
      <w:rFonts w:ascii="Times New Roman" w:cs="Times New Roman" w:eastAsiaTheme="minorHAnsi" w:hAnsi="Times New Roman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632DDB"/>
    <w:pPr>
      <w:ind w:left="720"/>
      <w:contextualSpacing/>
    </w:pPr>
  </w:style>
  <w:style w:styleId="Reetkatablice" w:type="table">
    <w:name w:val="Table Grid"/>
    <w:basedOn w:val="Obinatablica"/>
    <w:uiPriority w:val="59"/>
    <w:rsid w:val="00247B51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1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541"/>
    <w:rPr>
      <w:rFonts w:ascii="Times New Roman" w:cs="Times New Roman" w:hAnsi="Times New Roman"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541"/>
    <w:rPr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541"/>
    <w:rPr>
      <w:rFonts w:ascii="Times New Roman" w:cs="Times New Roman" w:hAnsi="Times New Roman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541"/>
    <w:rPr>
      <w:rFonts w:ascii="Times New Roman" w:cs="Times New Roman" w:hAnsi="Times New Roman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93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24736040978</item>
      <item>, OIB 62802176478</item>
      <item>, OIB 86821435474</item>
      <item>, OIB null</item>
      <item>, OIB null</item>
      <item>, OIB null</item>
      <item>, OIB 14036333877</item>
      <item>, OIB 14036333877</item>
    </izvorni_sadrzaj>
    <derivirana_varijabla naziv="DomainObject.Predmet.SudioniciListNazivOIB_1">
      <item>, OIB 85821130368</item>
      <item>, OIB 24736040978</item>
      <item>, OIB 62802176478</item>
      <item>, OIB 86821435474</item>
      <item>, OIB null</item>
      <item>, OIB null</item>
      <item>, OIB null</item>
      <item>, OIB 14036333877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B3F91-E956-4B77-B262-5FF16ABF7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866</properties:Words>
  <properties:Characters>4061</properties:Characters>
  <properties:Lines>357</properties:Lines>
  <properties:Paragraphs>283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2017-11-08T13:54:00Z</dcterms:created>
  <dc:creator>Grgesina</dc:creator>
  <cp:lastModifiedBy>Vesna Dragišić</cp:lastModifiedBy>
  <dcterms:modified xmlns:xsi="http://www.w3.org/2001/XMLSchema-instance" xsi:type="dcterms:W3CDTF">2017-11-08T13:57:00Z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