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dcc0" w14:paraId="6d4dcc0" w:rsidRDefault="00F1646D" w:rsidR="00F1646D" w:rsidRPr="00146155">
      <w:pPr>
        <w15:collapsed w:val="false"/>
      </w:pPr>
      <w:bookmarkStart w:name="_GoBack" w:id="0"/>
      <w:bookmarkEnd w:id="0"/>
    </w:p>
    <w:p w:rsidRDefault="00B70172" w:rsidR="00B70172" w:rsidRPr="00146155"/>
    <w:p w:rsidRDefault="00B70172" w:rsidR="00B70172" w:rsidRPr="00146155"/>
    <w:p w:rsidRDefault="00146155" w:rsidP="00D76FF6" w:rsidR="00B02997" w:rsidRPr="00146155">
      <w:r>
        <w:t xml:space="preserve">              </w:t>
      </w:r>
      <w:r>
        <w:rPr>
          <w:noProof/>
        </w:rPr>
        <w:drawing>
          <wp:inline distR="0" distL="0" distB="0" distT="0">
            <wp:extent cy="908685" cx="701040"/>
            <wp:effectExtent b="5715" r="381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685" cx="701040"/>
                    </a:xfrm>
                    <a:prstGeom prst="rect">
                      <a:avLst/>
                    </a:prstGeom>
                    <a:noFill/>
                  </pic:spPr>
                </pic:pic>
              </a:graphicData>
            </a:graphic>
          </wp:inline>
        </w:drawing>
      </w:r>
    </w:p>
    <w:p w:rsidRDefault="00B02997" w:rsidP="00D76FF6" w:rsidR="00B02997" w:rsidRPr="00146155"/>
    <w:p w:rsidRDefault="00D76FF6" w:rsidP="00D76FF6" w:rsidR="00D76FF6" w:rsidRPr="00146155">
      <w:pPr>
        <w:rPr>
          <w:color w:val="000000"/>
        </w:rPr>
      </w:pPr>
      <w:r w:rsidRPr="00146155">
        <w:rPr>
          <w:b/>
        </w:rPr>
        <w:t>REPUBLIKA HRVATSKA</w:t>
      </w:r>
    </w:p>
    <w:p w:rsidRDefault="00D76FF6" w:rsidP="00D76FF6" w:rsidR="00D76FF6" w:rsidRPr="00146155">
      <w:pPr>
        <w:rPr>
          <w:b/>
        </w:rPr>
      </w:pPr>
      <w:r w:rsidRPr="00146155">
        <w:rPr>
          <w:b/>
        </w:rPr>
        <w:t>TRGOVAČKI SUD U SPLITU</w:t>
      </w:r>
    </w:p>
    <w:p w:rsidRDefault="00D76FF6" w:rsidP="00D76FF6" w:rsidR="00D76FF6" w:rsidRPr="00146155">
      <w:pPr>
        <w:rPr>
          <w:b/>
        </w:rPr>
      </w:pPr>
      <w:r w:rsidRPr="00146155">
        <w:rPr>
          <w:b/>
        </w:rPr>
        <w:t>STALNA SLUŽBA DUBROVNIK</w:t>
      </w:r>
    </w:p>
    <w:p w:rsidRDefault="00D76FF6" w:rsidP="00D76FF6" w:rsidR="00D76FF6" w:rsidRPr="00146155">
      <w:pPr>
        <w:rPr>
          <w:b/>
        </w:rPr>
      </w:pPr>
      <w:r w:rsidRPr="00146155">
        <w:rPr>
          <w:b/>
        </w:rPr>
        <w:t>Dr. A. Starčevića 23, Dubrovnik</w:t>
      </w:r>
    </w:p>
    <w:p w:rsidRDefault="00404017" w:rsidP="003753E2" w:rsidR="003753E2" w:rsidRPr="00146155">
      <w:pPr>
        <w:jc w:val="right"/>
        <w:rPr>
          <w:b/>
        </w:rPr>
      </w:pPr>
      <w:r>
        <w:rPr>
          <w:b/>
        </w:rPr>
        <w:t>Posl. br. 18 St-</w:t>
      </w:r>
      <w:r w:rsidR="0008011B">
        <w:rPr>
          <w:b/>
        </w:rPr>
        <w:t>1891</w:t>
      </w:r>
      <w:r w:rsidR="003753E2" w:rsidRPr="00146155">
        <w:rPr>
          <w:b/>
        </w:rPr>
        <w:t>/201</w:t>
      </w:r>
      <w:r w:rsidR="001E2F8F" w:rsidRPr="00146155">
        <w:rPr>
          <w:b/>
        </w:rPr>
        <w:t>6</w:t>
      </w:r>
    </w:p>
    <w:p w:rsidRDefault="003753E2" w:rsidP="003753E2" w:rsidR="003753E2" w:rsidRPr="00146155">
      <w:pPr>
        <w:jc w:val="right"/>
        <w:rPr>
          <w:b/>
        </w:rPr>
      </w:pPr>
    </w:p>
    <w:p w:rsidRDefault="003753E2" w:rsidP="003753E2" w:rsidR="00B27E82" w:rsidRPr="00146155">
      <w:pPr>
        <w:pStyle w:val="Naslov1"/>
        <w:jc w:val="center"/>
        <w:rPr>
          <w:rFonts w:cs="Times New Roman" w:hAnsi="Times New Roman" w:ascii="Times New Roman"/>
          <w:sz w:val="24"/>
          <w:szCs w:val="24"/>
        </w:rPr>
      </w:pPr>
      <w:r w:rsidRPr="00146155">
        <w:rPr>
          <w:rFonts w:cs="Times New Roman" w:hAnsi="Times New Roman" w:ascii="Times New Roman"/>
          <w:sz w:val="24"/>
          <w:szCs w:val="24"/>
        </w:rPr>
        <w:t>R E P U B L I K A   H R V A T S K A</w:t>
      </w:r>
      <w:r w:rsidR="00B27E82" w:rsidRPr="00146155">
        <w:rPr>
          <w:rFonts w:cs="Times New Roman" w:hAnsi="Times New Roman" w:ascii="Times New Roman"/>
          <w:sz w:val="24"/>
          <w:szCs w:val="24"/>
        </w:rPr>
        <w:t xml:space="preserve"> </w:t>
      </w:r>
    </w:p>
    <w:p w:rsidRDefault="003753E2" w:rsidP="003753E2" w:rsidR="003753E2" w:rsidRPr="00146155">
      <w:pPr>
        <w:pStyle w:val="Naslov1"/>
        <w:jc w:val="center"/>
        <w:rPr>
          <w:rFonts w:cs="Times New Roman" w:hAnsi="Times New Roman" w:ascii="Times New Roman"/>
          <w:sz w:val="24"/>
          <w:szCs w:val="24"/>
        </w:rPr>
      </w:pPr>
      <w:r w:rsidRPr="00146155">
        <w:rPr>
          <w:rFonts w:cs="Times New Roman" w:hAnsi="Times New Roman" w:ascii="Times New Roman"/>
          <w:sz w:val="24"/>
          <w:szCs w:val="24"/>
        </w:rPr>
        <w:t>R J E Š E N J E</w:t>
      </w:r>
    </w:p>
    <w:p w:rsidRDefault="003753E2" w:rsidP="003753E2" w:rsidR="003753E2" w:rsidRPr="00146155">
      <w:pPr>
        <w:jc w:val="center"/>
        <w:rPr>
          <w:b/>
        </w:rPr>
      </w:pPr>
    </w:p>
    <w:p w:rsidRDefault="003753E2" w:rsidP="003753E2" w:rsidR="003753E2" w:rsidRPr="00146155">
      <w:pPr>
        <w:pStyle w:val="Tijeloteksta"/>
        <w:ind w:firstLine="708"/>
        <w:rPr>
          <w:szCs w:val="24"/>
        </w:rPr>
      </w:pPr>
      <w:r w:rsidRPr="00146155">
        <w:rPr>
          <w:szCs w:val="24"/>
        </w:rPr>
        <w:t xml:space="preserve">Trgovački sud u Splitu, Stalna služba u Dubrovniku, po sucu tog suda </w:t>
      </w:r>
      <w:r w:rsidR="001E2F8F" w:rsidRPr="00146155">
        <w:rPr>
          <w:szCs w:val="24"/>
        </w:rPr>
        <w:t>Katarini Franković</w:t>
      </w:r>
      <w:r w:rsidRPr="00146155">
        <w:rPr>
          <w:szCs w:val="24"/>
        </w:rPr>
        <w:t xml:space="preserve">, kao stečajnom sucu, </w:t>
      </w:r>
      <w:r w:rsidR="00657B2B" w:rsidRPr="00146155">
        <w:rPr>
          <w:szCs w:val="24"/>
        </w:rPr>
        <w:t>u</w:t>
      </w:r>
      <w:r w:rsidRPr="00146155">
        <w:rPr>
          <w:szCs w:val="24"/>
        </w:rPr>
        <w:t xml:space="preserve"> stečajno</w:t>
      </w:r>
      <w:r w:rsidR="00657B2B" w:rsidRPr="00146155">
        <w:rPr>
          <w:szCs w:val="24"/>
        </w:rPr>
        <w:t>m</w:t>
      </w:r>
      <w:r w:rsidRPr="00146155">
        <w:rPr>
          <w:szCs w:val="24"/>
        </w:rPr>
        <w:t xml:space="preserve"> postupk</w:t>
      </w:r>
      <w:r w:rsidR="00657B2B" w:rsidRPr="00146155">
        <w:rPr>
          <w:szCs w:val="24"/>
        </w:rPr>
        <w:t>u</w:t>
      </w:r>
      <w:r w:rsidRPr="00146155">
        <w:rPr>
          <w:szCs w:val="24"/>
        </w:rPr>
        <w:t xml:space="preserve"> nad dužnikom </w:t>
      </w:r>
      <w:r w:rsidR="0008011B" w:rsidRPr="0008011B">
        <w:rPr>
          <w:szCs w:val="24"/>
        </w:rPr>
        <w:t>Stečajna masa iza ŠESNAEST STUPNJEVA ISTOČNO d.o.o. putnička agencija "u stečaju", Ulica 41, br. 12, Vela Luka, izvan ročišta</w:t>
      </w:r>
      <w:r w:rsidR="00657B2B" w:rsidRPr="00146155">
        <w:rPr>
          <w:szCs w:val="24"/>
        </w:rPr>
        <w:t xml:space="preserve">, </w:t>
      </w:r>
      <w:r w:rsidRPr="00146155">
        <w:rPr>
          <w:szCs w:val="24"/>
        </w:rPr>
        <w:t xml:space="preserve">dana </w:t>
      </w:r>
      <w:r w:rsidR="0008011B">
        <w:rPr>
          <w:szCs w:val="24"/>
        </w:rPr>
        <w:t>10</w:t>
      </w:r>
      <w:r w:rsidRPr="00146155">
        <w:rPr>
          <w:szCs w:val="24"/>
        </w:rPr>
        <w:t xml:space="preserve">. </w:t>
      </w:r>
      <w:r w:rsidR="0008011B">
        <w:rPr>
          <w:szCs w:val="24"/>
        </w:rPr>
        <w:t>siječnja</w:t>
      </w:r>
      <w:r w:rsidRPr="00146155">
        <w:rPr>
          <w:szCs w:val="24"/>
        </w:rPr>
        <w:t xml:space="preserve"> 201</w:t>
      </w:r>
      <w:r w:rsidR="0008011B">
        <w:rPr>
          <w:szCs w:val="24"/>
        </w:rPr>
        <w:t>7</w:t>
      </w:r>
      <w:r w:rsidRPr="00146155">
        <w:rPr>
          <w:szCs w:val="24"/>
        </w:rPr>
        <w:t>. godine</w:t>
      </w:r>
    </w:p>
    <w:p w:rsidRDefault="00B70172" w:rsidP="00B70172" w:rsidR="00B70172" w:rsidRPr="00146155">
      <w:pPr>
        <w:jc w:val="both"/>
      </w:pPr>
    </w:p>
    <w:p w:rsidRDefault="00B70172" w:rsidP="00B70172" w:rsidR="00B70172" w:rsidRPr="00146155">
      <w:pPr>
        <w:jc w:val="both"/>
      </w:pPr>
    </w:p>
    <w:p w:rsidRDefault="00B70172" w:rsidP="00B70172" w:rsidR="00B70172" w:rsidRPr="00146155">
      <w:pPr>
        <w:jc w:val="center"/>
        <w:rPr>
          <w:b/>
        </w:rPr>
      </w:pPr>
      <w:r w:rsidRPr="00146155">
        <w:rPr>
          <w:b/>
        </w:rPr>
        <w:t>r i j e š i o    j e</w:t>
      </w:r>
    </w:p>
    <w:p w:rsidRDefault="00A85E1C" w:rsidP="00A85E1C" w:rsidR="00A85E1C" w:rsidRPr="00146155">
      <w:pPr>
        <w:jc w:val="both"/>
        <w:rPr>
          <w:b/>
        </w:rPr>
      </w:pPr>
    </w:p>
    <w:p w:rsidRDefault="00A45BB7" w:rsidP="00A85E1C" w:rsidR="00A45BB7" w:rsidRPr="00146155">
      <w:pPr>
        <w:jc w:val="both"/>
      </w:pPr>
      <w:r w:rsidRPr="00146155">
        <w:rPr>
          <w:b/>
        </w:rPr>
        <w:t xml:space="preserve">I. </w:t>
      </w:r>
      <w:r w:rsidRPr="00146155">
        <w:rPr>
          <w:bCs/>
        </w:rPr>
        <w:tab/>
      </w:r>
      <w:r w:rsidR="00604476">
        <w:rPr>
          <w:bCs/>
        </w:rPr>
        <w:t xml:space="preserve">Odbija se osobni zahtjev stečajnog upravitelja </w:t>
      </w:r>
      <w:r w:rsidR="0008011B" w:rsidRPr="0008011B">
        <w:rPr>
          <w:bCs/>
        </w:rPr>
        <w:t>Ivan Šteko, Kralja Tomislava 8, Imotski, OIB: 17080810514</w:t>
      </w:r>
      <w:r w:rsidR="00604476">
        <w:rPr>
          <w:bCs/>
        </w:rPr>
        <w:t xml:space="preserve"> za razrješenjem </w:t>
      </w:r>
      <w:r w:rsidRPr="00146155">
        <w:rPr>
          <w:bCs/>
        </w:rPr>
        <w:t xml:space="preserve">dužnosti stečajnog upravitelja </w:t>
      </w:r>
      <w:r w:rsidR="001E2F8F" w:rsidRPr="00146155">
        <w:rPr>
          <w:bCs/>
        </w:rPr>
        <w:t xml:space="preserve">stečajnog dužnika </w:t>
      </w:r>
      <w:r w:rsidR="0008011B" w:rsidRPr="0008011B">
        <w:t>Stečajna masa iza ŠESNAEST STUPNJEVA ISTOČNO d.o.o. putnička agencija "u stečaju", Ulica 41, br. 12, Vela Luka</w:t>
      </w:r>
      <w:r w:rsidRPr="00146155">
        <w:t>.</w:t>
      </w:r>
    </w:p>
    <w:p w:rsidRDefault="00A85E1C" w:rsidP="00A85E1C" w:rsidR="00A85E1C" w:rsidRPr="00146155">
      <w:pPr>
        <w:jc w:val="both"/>
      </w:pPr>
    </w:p>
    <w:p w:rsidRDefault="00790C3C" w:rsidP="00B966B0" w:rsidR="00790C3C" w:rsidRPr="00146155">
      <w:pPr>
        <w:jc w:val="center"/>
        <w:rPr>
          <w:b/>
        </w:rPr>
      </w:pPr>
    </w:p>
    <w:p w:rsidRDefault="00B966B0" w:rsidP="00B966B0" w:rsidR="00B966B0" w:rsidRPr="00146155">
      <w:pPr>
        <w:jc w:val="center"/>
        <w:rPr>
          <w:b/>
        </w:rPr>
      </w:pPr>
      <w:r w:rsidRPr="00146155">
        <w:rPr>
          <w:b/>
        </w:rPr>
        <w:t>Obrazloženje</w:t>
      </w:r>
    </w:p>
    <w:p w:rsidRDefault="00B966B0" w:rsidP="00B966B0" w:rsidR="00B966B0" w:rsidRPr="00146155">
      <w:pPr>
        <w:jc w:val="both"/>
      </w:pPr>
    </w:p>
    <w:p w:rsidRDefault="0008011B" w:rsidP="0008011B" w:rsidR="0008011B">
      <w:pPr>
        <w:ind w:firstLine="708"/>
        <w:jc w:val="both"/>
      </w:pPr>
      <w:r>
        <w:t xml:space="preserve">Rješenjem ovog suda posl.br. St-1891/2016 od 05. prosinca 2016. godine određen je nastavak postupka radi naknadne diobe Stečajne mase iza ŠESNAEST STUPNJEVA ISTOČNO d.o.o. putnička agencija "u stečaju", Ulica 41, br. 12, Vela Luka, te je istim rješenjem imenovan stečajni upravitelj Dunja Krstulović, Split, Vinkovačka 41, OIB: 22987478487  i to automatskom metodom slučajnog odabira kroz elektronski sustav e-spis temeljem čl. 84 i 85 Stečajnog zakona (NN 71/15, dalje u tekstu: SZ). </w:t>
      </w:r>
    </w:p>
    <w:p w:rsidRDefault="0008011B" w:rsidP="0008011B" w:rsidR="0008011B">
      <w:pPr>
        <w:ind w:firstLine="708"/>
        <w:jc w:val="both"/>
      </w:pPr>
    </w:p>
    <w:p w:rsidRDefault="0008011B" w:rsidP="0008011B" w:rsidR="00A2381B">
      <w:pPr>
        <w:ind w:firstLine="708"/>
        <w:jc w:val="both"/>
      </w:pPr>
      <w:r>
        <w:t xml:space="preserve">Imenovani stečajni upravitelj Dunja Krstulović je dana 16. prosinca 2016.g. podneskom obavijestio sud da nije u mogućnosti prihvatiti dužnost stečajnog upravitelja zbog zdravstvenih razloga, te je stoga sud rješenjem od 19. prosinca 2016.g. razriješio Dunju Krstulović dužnosti stečajnog upravitelja i istim rješenjem imenovao </w:t>
      </w:r>
      <w:r w:rsidRPr="0008011B">
        <w:t>primjenom  automatske metode slučajnog odabira kroz elektronski sustav e-spis za stečajnog upravitelja uz iznimku Ivan</w:t>
      </w:r>
      <w:r>
        <w:t>a</w:t>
      </w:r>
      <w:r w:rsidRPr="0008011B">
        <w:t xml:space="preserve"> Šteko</w:t>
      </w:r>
      <w:r>
        <w:t>.</w:t>
      </w:r>
    </w:p>
    <w:p w:rsidRDefault="00A2381B" w:rsidP="002C1D55" w:rsidR="000204DE" w:rsidRPr="00146155">
      <w:pPr>
        <w:ind w:firstLine="708"/>
        <w:jc w:val="both"/>
      </w:pPr>
      <w:r w:rsidRPr="00A2381B">
        <w:lastRenderedPageBreak/>
        <w:t>Imenovani stečajni upravitelj</w:t>
      </w:r>
      <w:r w:rsidR="0008011B">
        <w:t xml:space="preserve"> Ivan Šteko</w:t>
      </w:r>
      <w:r w:rsidRPr="00A2381B">
        <w:t xml:space="preserve"> je dana </w:t>
      </w:r>
      <w:r w:rsidR="002C1D55">
        <w:t>29</w:t>
      </w:r>
      <w:r w:rsidRPr="00A2381B">
        <w:t xml:space="preserve">. </w:t>
      </w:r>
      <w:r w:rsidR="0008011B">
        <w:t>prosinca</w:t>
      </w:r>
      <w:r w:rsidRPr="00A2381B">
        <w:t xml:space="preserve"> 2016.g. podneskom obavijestio sud da </w:t>
      </w:r>
      <w:r w:rsidR="002C1D55">
        <w:t>traži razrješenje dužnosti</w:t>
      </w:r>
      <w:r w:rsidR="006E6A2F" w:rsidRPr="00146155">
        <w:t xml:space="preserve"> </w:t>
      </w:r>
      <w:r w:rsidR="00604476">
        <w:t xml:space="preserve">jer </w:t>
      </w:r>
      <w:r w:rsidR="002C1D55">
        <w:t>trenutno radi na 7</w:t>
      </w:r>
      <w:r w:rsidR="00604476">
        <w:t xml:space="preserve"> </w:t>
      </w:r>
      <w:r w:rsidR="002C1D55">
        <w:t>stečajnih postupaka</w:t>
      </w:r>
      <w:r w:rsidR="0008011B">
        <w:t xml:space="preserve"> koje je u podnesku nabrojao</w:t>
      </w:r>
      <w:r w:rsidR="00604476">
        <w:t>.</w:t>
      </w:r>
    </w:p>
    <w:p w:rsidRDefault="00FB5A0E" w:rsidP="000F3126" w:rsidR="00FB5A0E" w:rsidRPr="00146155">
      <w:pPr>
        <w:ind w:firstLine="708"/>
        <w:jc w:val="both"/>
      </w:pPr>
    </w:p>
    <w:p w:rsidRDefault="00FB5A0E" w:rsidP="000F3126" w:rsidR="00FB5A0E">
      <w:pPr>
        <w:ind w:firstLine="708"/>
        <w:jc w:val="both"/>
      </w:pPr>
      <w:r w:rsidRPr="00146155">
        <w:t xml:space="preserve">Prema čl. 91. st. 5 SZ-a sud može razriješiti stečajnoga upravitelja na osobni zahtjev, </w:t>
      </w:r>
      <w:r w:rsidR="00604476">
        <w:t>a protiv rješenja o odbijanju osobnog zahtjeva za razrješenje pravo na žalbu ima samo stečajni upravitelj.</w:t>
      </w:r>
    </w:p>
    <w:p w:rsidRDefault="00604476" w:rsidP="000F3126" w:rsidR="00604476">
      <w:pPr>
        <w:ind w:firstLine="708"/>
        <w:jc w:val="both"/>
      </w:pPr>
    </w:p>
    <w:p w:rsidRDefault="00604476" w:rsidP="000F3126" w:rsidR="00FB5A0E" w:rsidRPr="00146155">
      <w:pPr>
        <w:ind w:firstLine="708"/>
        <w:jc w:val="both"/>
      </w:pPr>
      <w:r>
        <w:t>E</w:t>
      </w:r>
      <w:r w:rsidRPr="00604476">
        <w:t>lektronski sustav e-spis temeljem automatsk</w:t>
      </w:r>
      <w:r>
        <w:t>e</w:t>
      </w:r>
      <w:r w:rsidRPr="00604476">
        <w:t xml:space="preserve"> metod</w:t>
      </w:r>
      <w:r>
        <w:t>e</w:t>
      </w:r>
      <w:r w:rsidRPr="00604476">
        <w:t xml:space="preserve"> slučajnog odabira</w:t>
      </w:r>
      <w:r>
        <w:t xml:space="preserve"> bira stečajnog upravitelja sa najmanjim trenutnim opterećenje</w:t>
      </w:r>
      <w:r w:rsidR="001839CF">
        <w:t xml:space="preserve">m i na takav način je odabrao </w:t>
      </w:r>
      <w:r w:rsidR="0008011B">
        <w:t>Ivana Šteko</w:t>
      </w:r>
      <w:r>
        <w:t xml:space="preserve"> kao stečajnog upravitelja, pa stoga argument da je</w:t>
      </w:r>
      <w:r w:rsidR="002C1D55">
        <w:t xml:space="preserve"> isti</w:t>
      </w:r>
      <w:r>
        <w:t xml:space="preserve"> stečajni upravitelj </w:t>
      </w:r>
      <w:r w:rsidR="002C1D55">
        <w:t>7</w:t>
      </w:r>
      <w:r>
        <w:t xml:space="preserve"> </w:t>
      </w:r>
      <w:r w:rsidR="002C1D55">
        <w:t>stečajnih postupaka</w:t>
      </w:r>
      <w:r>
        <w:t xml:space="preserve"> nije relevantan</w:t>
      </w:r>
      <w:r w:rsidR="001839CF">
        <w:t xml:space="preserve"> jer drugi stečajni upravitelji imaju </w:t>
      </w:r>
      <w:r w:rsidR="0008011B">
        <w:t xml:space="preserve">još </w:t>
      </w:r>
      <w:r w:rsidR="001839CF">
        <w:t>veće opterećenje koje se automatski evidentira u elektronskom sustavu</w:t>
      </w:r>
      <w:r>
        <w:t xml:space="preserve">. Stečajni upravitelj nije ni predložio niti priložio dokaze na okolnosti svoje </w:t>
      </w:r>
      <w:r w:rsidR="0008011B">
        <w:t xml:space="preserve">pretjerane </w:t>
      </w:r>
      <w:r w:rsidR="001839CF">
        <w:t xml:space="preserve">opterećenosti, da bi sud </w:t>
      </w:r>
      <w:r w:rsidR="002C1D55">
        <w:t>mogao donijeti drugačiju odluku.</w:t>
      </w:r>
      <w:r w:rsidR="001839CF">
        <w:t xml:space="preserve"> </w:t>
      </w:r>
    </w:p>
    <w:p w:rsidRDefault="00B966B0" w:rsidP="00B966B0" w:rsidR="00B966B0" w:rsidRPr="00146155">
      <w:pPr>
        <w:ind w:firstLine="709"/>
        <w:jc w:val="both"/>
      </w:pPr>
    </w:p>
    <w:p w:rsidRDefault="00B966B0" w:rsidP="00B966B0" w:rsidR="00B966B0" w:rsidRPr="00146155">
      <w:pPr>
        <w:pStyle w:val="Naslov2"/>
        <w:rPr>
          <w:szCs w:val="24"/>
        </w:rPr>
      </w:pPr>
      <w:r w:rsidRPr="00146155">
        <w:rPr>
          <w:szCs w:val="24"/>
        </w:rPr>
        <w:t xml:space="preserve">U Dubrovniku, </w:t>
      </w:r>
      <w:r w:rsidR="0008011B">
        <w:rPr>
          <w:szCs w:val="24"/>
        </w:rPr>
        <w:t>10</w:t>
      </w:r>
      <w:r w:rsidR="005110FA" w:rsidRPr="00146155">
        <w:rPr>
          <w:szCs w:val="24"/>
        </w:rPr>
        <w:t xml:space="preserve">. </w:t>
      </w:r>
      <w:r w:rsidR="0008011B">
        <w:rPr>
          <w:szCs w:val="24"/>
        </w:rPr>
        <w:t>siječnj</w:t>
      </w:r>
      <w:r w:rsidR="00702070">
        <w:rPr>
          <w:szCs w:val="24"/>
        </w:rPr>
        <w:t>a</w:t>
      </w:r>
      <w:r w:rsidRPr="00146155">
        <w:rPr>
          <w:szCs w:val="24"/>
        </w:rPr>
        <w:t xml:space="preserve"> 20</w:t>
      </w:r>
      <w:r w:rsidR="00725F9A" w:rsidRPr="00146155">
        <w:rPr>
          <w:szCs w:val="24"/>
        </w:rPr>
        <w:t>1</w:t>
      </w:r>
      <w:r w:rsidR="0008011B">
        <w:rPr>
          <w:szCs w:val="24"/>
        </w:rPr>
        <w:t>7</w:t>
      </w:r>
      <w:r w:rsidRPr="00146155">
        <w:rPr>
          <w:szCs w:val="24"/>
        </w:rPr>
        <w:t>. godine</w:t>
      </w:r>
    </w:p>
    <w:p w:rsidRDefault="00B966B0" w:rsidP="00B966B0" w:rsidR="00B966B0" w:rsidRPr="00146155">
      <w:pPr>
        <w:jc w:val="center"/>
        <w:rPr>
          <w:b/>
        </w:rPr>
      </w:pPr>
    </w:p>
    <w:p w:rsidRDefault="00B966B0" w:rsidP="00B966B0" w:rsidR="00B966B0" w:rsidRPr="00146155">
      <w:pPr>
        <w:jc w:val="both"/>
        <w:rPr>
          <w:b/>
        </w:rPr>
      </w:pP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t>Stečajni sudac:</w:t>
      </w:r>
    </w:p>
    <w:p w:rsidRDefault="00B966B0" w:rsidP="00B966B0" w:rsidR="00B966B0" w:rsidRPr="00146155">
      <w:pPr>
        <w:jc w:val="both"/>
        <w:rPr>
          <w:b/>
        </w:rPr>
      </w:pPr>
    </w:p>
    <w:p w:rsidRDefault="00B966B0" w:rsidP="00B966B0" w:rsidR="00B966B0" w:rsidRPr="00146155">
      <w:pPr>
        <w:jc w:val="both"/>
        <w:rPr>
          <w:b/>
        </w:rPr>
      </w:pP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00FB5A0E" w:rsidRPr="00146155">
        <w:rPr>
          <w:b/>
        </w:rPr>
        <w:t>Katarina Franković</w:t>
      </w:r>
      <w:r w:rsidR="001D779C">
        <w:rPr>
          <w:b/>
        </w:rPr>
        <w:t>, v.r.</w:t>
      </w:r>
    </w:p>
    <w:p w:rsidRDefault="00B966B0" w:rsidP="00B966B0" w:rsidR="00B966B0" w:rsidRPr="00146155">
      <w:pPr>
        <w:jc w:val="both"/>
        <w:rPr>
          <w:b/>
        </w:rPr>
      </w:pPr>
    </w:p>
    <w:p w:rsidRDefault="00466126" w:rsidP="00B966B0" w:rsidR="00466126" w:rsidRPr="00146155">
      <w:pPr>
        <w:jc w:val="both"/>
        <w:rPr>
          <w:b/>
        </w:rPr>
      </w:pPr>
    </w:p>
    <w:p w:rsidRDefault="00D562A6" w:rsidP="00B966B0" w:rsidR="00D562A6" w:rsidRPr="00146155">
      <w:pPr>
        <w:jc w:val="both"/>
        <w:rPr>
          <w:b/>
        </w:rPr>
      </w:pPr>
    </w:p>
    <w:p w:rsidRDefault="00D562A6" w:rsidP="00B966B0" w:rsidR="00D562A6" w:rsidRPr="00146155">
      <w:pPr>
        <w:jc w:val="both"/>
        <w:rPr>
          <w:b/>
        </w:rPr>
      </w:pPr>
    </w:p>
    <w:p w:rsidRDefault="00B966B0" w:rsidP="00B966B0" w:rsidR="00B966B0" w:rsidRPr="00146155">
      <w:pPr>
        <w:pStyle w:val="Tijeloteksta"/>
        <w:rPr>
          <w:b/>
          <w:szCs w:val="24"/>
        </w:rPr>
      </w:pPr>
      <w:r w:rsidRPr="00146155">
        <w:rPr>
          <w:b/>
          <w:szCs w:val="24"/>
        </w:rPr>
        <w:t>UPUTA O PRAVNOM LIJEKU</w:t>
      </w:r>
      <w:r w:rsidR="00702070">
        <w:rPr>
          <w:b/>
          <w:szCs w:val="24"/>
        </w:rPr>
        <w:t>:</w:t>
      </w:r>
    </w:p>
    <w:p w:rsidRDefault="001839CF" w:rsidP="001839CF" w:rsidR="001839CF">
      <w:pPr>
        <w:jc w:val="both"/>
      </w:pPr>
      <w:r>
        <w:t>Protiv ovoga rješenja dopuštena je žalba. Žalba se izjavljuje Visokom trgovačkom sudu Republike Hrvatske, putem ovog suda, u četiri istovjetna primjerka, u roku od 8 dana nakon isteka osam dana od njegove objave na e-oglasnoj ploči suda.</w:t>
      </w:r>
    </w:p>
    <w:p w:rsidRDefault="001839CF" w:rsidP="001839CF" w:rsidR="001839CF">
      <w:pPr>
        <w:jc w:val="both"/>
      </w:pPr>
      <w:r>
        <w:t xml:space="preserve">Žalbu može podnijeti stečajni upravitelj (članak </w:t>
      </w:r>
      <w:r w:rsidRPr="001839CF">
        <w:t xml:space="preserve">91. st. 5 </w:t>
      </w:r>
      <w:r>
        <w:t>SZ-a).</w:t>
      </w:r>
    </w:p>
    <w:p w:rsidRDefault="00B966B0" w:rsidP="00B966B0" w:rsidR="00B966B0" w:rsidRPr="00146155">
      <w:pPr>
        <w:jc w:val="both"/>
        <w:rPr>
          <w:b/>
        </w:rPr>
      </w:pPr>
    </w:p>
    <w:p w:rsidRDefault="008E1EB0" w:rsidP="00B966B0" w:rsidR="008E1EB0" w:rsidRPr="00146155">
      <w:pPr>
        <w:jc w:val="both"/>
        <w:rPr>
          <w:b/>
        </w:rPr>
      </w:pPr>
    </w:p>
    <w:p w:rsidRDefault="00B966B0" w:rsidP="00B966B0" w:rsidR="00B966B0" w:rsidRPr="00146155">
      <w:pPr>
        <w:jc w:val="both"/>
        <w:rPr>
          <w:b/>
        </w:rPr>
      </w:pPr>
      <w:r w:rsidRPr="00146155">
        <w:rPr>
          <w:b/>
        </w:rPr>
        <w:t>DN-a:</w:t>
      </w:r>
    </w:p>
    <w:p w:rsidRDefault="00FB5A0E" w:rsidP="00CE17E6" w:rsidR="00CE17E6">
      <w:pPr>
        <w:numPr>
          <w:ilvl w:val="0"/>
          <w:numId w:val="8"/>
        </w:numPr>
        <w:jc w:val="both"/>
      </w:pPr>
      <w:r w:rsidRPr="00146155">
        <w:t xml:space="preserve">mrežna stranica e - </w:t>
      </w:r>
      <w:r w:rsidR="00466126" w:rsidRPr="00146155">
        <w:t>oglasna ploča</w:t>
      </w:r>
      <w:r w:rsidRPr="00146155">
        <w:t xml:space="preserve"> sudova</w:t>
      </w:r>
    </w:p>
    <w:p w:rsidRDefault="002C1D55" w:rsidP="00CE17E6" w:rsidR="00A2381B" w:rsidRPr="00146155">
      <w:pPr>
        <w:numPr>
          <w:ilvl w:val="0"/>
          <w:numId w:val="8"/>
        </w:numPr>
        <w:jc w:val="both"/>
      </w:pPr>
      <w:r>
        <w:t xml:space="preserve">stečajnom </w:t>
      </w:r>
      <w:r w:rsidR="00A2381B">
        <w:t>upravitelju</w:t>
      </w:r>
    </w:p>
    <w:p w:rsidRDefault="006B7C87" w:rsidP="00FB5A0E" w:rsidR="006B7C87" w:rsidRPr="00146155">
      <w:pPr>
        <w:ind w:left="720"/>
        <w:jc w:val="both"/>
      </w:pPr>
    </w:p>
    <w:sectPr w:rsidSect="00D562A6" w:rsidR="006B7C87" w:rsidRPr="00146155">
      <w:headerReference w:type="even" r:id="rId11"/>
      <w:headerReference w:type="default" r:id="rId12"/>
      <w:pgSz w:h="16838" w:w="11906"/>
      <w:pgMar w:gutter="0" w:footer="720" w:header="720" w:left="1797" w:bottom="13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4E8B" w:rsidR="00434E8B">
      <w:r>
        <w:separator/>
      </w:r>
    </w:p>
  </w:endnote>
  <w:endnote w:id="0" w:type="continuationSeparator">
    <w:p w:rsidRDefault="00434E8B" w:rsidR="00434E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4E8B" w:rsidR="00434E8B">
      <w:r>
        <w:separator/>
      </w:r>
    </w:p>
  </w:footnote>
  <w:footnote w:id="0" w:type="continuationSeparator">
    <w:p w:rsidRDefault="00434E8B" w:rsidR="00434E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F9B" w:rsidP="00E91F84" w:rsidR="00220F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0F9B" w:rsidR="00220F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F9B" w:rsidP="00E91F84" w:rsidR="00220F9B"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A04710">
      <w:rPr>
        <w:rStyle w:val="Brojstranice"/>
        <w:noProof/>
        <w:sz w:val="22"/>
        <w:szCs w:val="22"/>
      </w:rPr>
      <w:t>2</w:t>
    </w:r>
    <w:r w:rsidRPr="00552929">
      <w:rPr>
        <w:rStyle w:val="Brojstranice"/>
        <w:sz w:val="22"/>
        <w:szCs w:val="22"/>
      </w:rPr>
      <w:fldChar w:fldCharType="end"/>
    </w:r>
  </w:p>
  <w:p w:rsidRDefault="00146155" w:rsidP="00146155" w:rsidR="00236A77" w:rsidRPr="00236A77">
    <w:pPr>
      <w:jc w:val="right"/>
      <w:rPr>
        <w:b/>
        <w:sz w:val="22"/>
        <w:szCs w:val="22"/>
      </w:rPr>
    </w:pPr>
    <w:r w:rsidRPr="00146155">
      <w:rPr>
        <w:b/>
        <w:sz w:val="22"/>
        <w:szCs w:val="22"/>
      </w:rPr>
      <w:t>Posl. br. 18 St-</w:t>
    </w:r>
    <w:r w:rsidR="00A2381B">
      <w:rPr>
        <w:b/>
        <w:sz w:val="22"/>
        <w:szCs w:val="22"/>
      </w:rPr>
      <w:t>1</w:t>
    </w:r>
    <w:r w:rsidR="0008011B">
      <w:rPr>
        <w:b/>
        <w:sz w:val="22"/>
        <w:szCs w:val="22"/>
      </w:rPr>
      <w:t>891</w:t>
    </w:r>
    <w:r w:rsidRPr="00146155">
      <w:rPr>
        <w:b/>
        <w:sz w:val="22"/>
        <w:szCs w:val="22"/>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5E0835D0"/>
    <w:multiLevelType w:val="hybridMultilevel"/>
    <w:tmpl w:val="0DB67340"/>
    <w:lvl w:tplc="2FDED3B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6"/>
  </w:num>
  <w:num w:numId="3">
    <w:abstractNumId w:val="7"/>
  </w:num>
  <w:num w:numId="4">
    <w:abstractNumId w:val="3"/>
  </w:num>
  <w:num w:numId="5">
    <w:abstractNumId w:val="1"/>
  </w:num>
  <w:num w:numId="6">
    <w:abstractNumId w:val="0"/>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143"/>
    <w:rsid w:val="00013F15"/>
    <w:rsid w:val="000204DE"/>
    <w:rsid w:val="00064E57"/>
    <w:rsid w:val="0008011B"/>
    <w:rsid w:val="0008158A"/>
    <w:rsid w:val="000A638A"/>
    <w:rsid w:val="000B20CA"/>
    <w:rsid w:val="000B28EB"/>
    <w:rsid w:val="000B2F5E"/>
    <w:rsid w:val="000B3478"/>
    <w:rsid w:val="000C0655"/>
    <w:rsid w:val="000E07B9"/>
    <w:rsid w:val="000E1008"/>
    <w:rsid w:val="000E23A5"/>
    <w:rsid w:val="000F3126"/>
    <w:rsid w:val="00105FEC"/>
    <w:rsid w:val="00112797"/>
    <w:rsid w:val="00113F0B"/>
    <w:rsid w:val="00122295"/>
    <w:rsid w:val="00134CB9"/>
    <w:rsid w:val="001459BF"/>
    <w:rsid w:val="00146155"/>
    <w:rsid w:val="001839CF"/>
    <w:rsid w:val="00184586"/>
    <w:rsid w:val="001864DF"/>
    <w:rsid w:val="00195959"/>
    <w:rsid w:val="001A1D34"/>
    <w:rsid w:val="001A66AE"/>
    <w:rsid w:val="001A7E58"/>
    <w:rsid w:val="001B14F0"/>
    <w:rsid w:val="001B2379"/>
    <w:rsid w:val="001C6AD2"/>
    <w:rsid w:val="001D779C"/>
    <w:rsid w:val="001E2F8F"/>
    <w:rsid w:val="001E4243"/>
    <w:rsid w:val="00220F9B"/>
    <w:rsid w:val="00236A77"/>
    <w:rsid w:val="00240E2F"/>
    <w:rsid w:val="00241FF9"/>
    <w:rsid w:val="0027349C"/>
    <w:rsid w:val="002750E1"/>
    <w:rsid w:val="00275FEE"/>
    <w:rsid w:val="00290D53"/>
    <w:rsid w:val="00291ADE"/>
    <w:rsid w:val="0029476C"/>
    <w:rsid w:val="00295E8F"/>
    <w:rsid w:val="002C1D55"/>
    <w:rsid w:val="002D0ED9"/>
    <w:rsid w:val="002D1CB0"/>
    <w:rsid w:val="00314F02"/>
    <w:rsid w:val="00320035"/>
    <w:rsid w:val="00331AD9"/>
    <w:rsid w:val="00335548"/>
    <w:rsid w:val="003356EA"/>
    <w:rsid w:val="00335E3B"/>
    <w:rsid w:val="003467C3"/>
    <w:rsid w:val="00347FD7"/>
    <w:rsid w:val="003524A5"/>
    <w:rsid w:val="003753E2"/>
    <w:rsid w:val="003F2396"/>
    <w:rsid w:val="00404017"/>
    <w:rsid w:val="00434E8B"/>
    <w:rsid w:val="00437DC8"/>
    <w:rsid w:val="00445ABB"/>
    <w:rsid w:val="00466126"/>
    <w:rsid w:val="00473723"/>
    <w:rsid w:val="00476CAF"/>
    <w:rsid w:val="004B107A"/>
    <w:rsid w:val="004D1B5C"/>
    <w:rsid w:val="004E5DA4"/>
    <w:rsid w:val="004F12A8"/>
    <w:rsid w:val="004F1913"/>
    <w:rsid w:val="00501D09"/>
    <w:rsid w:val="005110FA"/>
    <w:rsid w:val="00542C53"/>
    <w:rsid w:val="005525BB"/>
    <w:rsid w:val="00552929"/>
    <w:rsid w:val="00575613"/>
    <w:rsid w:val="005A0326"/>
    <w:rsid w:val="005A1697"/>
    <w:rsid w:val="005B18B0"/>
    <w:rsid w:val="005C4EE0"/>
    <w:rsid w:val="005C67A4"/>
    <w:rsid w:val="005E4387"/>
    <w:rsid w:val="00602833"/>
    <w:rsid w:val="00604476"/>
    <w:rsid w:val="00625A12"/>
    <w:rsid w:val="0063094D"/>
    <w:rsid w:val="00641D5E"/>
    <w:rsid w:val="00647036"/>
    <w:rsid w:val="00657B2B"/>
    <w:rsid w:val="006602DD"/>
    <w:rsid w:val="00693E25"/>
    <w:rsid w:val="00697283"/>
    <w:rsid w:val="006A3FB9"/>
    <w:rsid w:val="006A4510"/>
    <w:rsid w:val="006A763D"/>
    <w:rsid w:val="006B6037"/>
    <w:rsid w:val="006B7C87"/>
    <w:rsid w:val="006C4470"/>
    <w:rsid w:val="006C67EE"/>
    <w:rsid w:val="006E6A2F"/>
    <w:rsid w:val="00702070"/>
    <w:rsid w:val="007109A8"/>
    <w:rsid w:val="00725F9A"/>
    <w:rsid w:val="00735B97"/>
    <w:rsid w:val="007372A4"/>
    <w:rsid w:val="00767235"/>
    <w:rsid w:val="00790C3C"/>
    <w:rsid w:val="007B6140"/>
    <w:rsid w:val="00805F1C"/>
    <w:rsid w:val="008140C5"/>
    <w:rsid w:val="00822ED9"/>
    <w:rsid w:val="00845F89"/>
    <w:rsid w:val="00871BAD"/>
    <w:rsid w:val="00872314"/>
    <w:rsid w:val="008732D7"/>
    <w:rsid w:val="00897B76"/>
    <w:rsid w:val="008A6A55"/>
    <w:rsid w:val="008A77F2"/>
    <w:rsid w:val="008C68B8"/>
    <w:rsid w:val="008D31F9"/>
    <w:rsid w:val="008E1EB0"/>
    <w:rsid w:val="008E7AA0"/>
    <w:rsid w:val="008F545B"/>
    <w:rsid w:val="009154DF"/>
    <w:rsid w:val="00935DA7"/>
    <w:rsid w:val="00960197"/>
    <w:rsid w:val="00977FF0"/>
    <w:rsid w:val="0099712D"/>
    <w:rsid w:val="009A2F41"/>
    <w:rsid w:val="009A52B0"/>
    <w:rsid w:val="009A5CC2"/>
    <w:rsid w:val="009B7441"/>
    <w:rsid w:val="009D2D86"/>
    <w:rsid w:val="009F37BC"/>
    <w:rsid w:val="009F7770"/>
    <w:rsid w:val="00A04710"/>
    <w:rsid w:val="00A05715"/>
    <w:rsid w:val="00A05F63"/>
    <w:rsid w:val="00A077F8"/>
    <w:rsid w:val="00A15B43"/>
    <w:rsid w:val="00A2285A"/>
    <w:rsid w:val="00A22F01"/>
    <w:rsid w:val="00A2381B"/>
    <w:rsid w:val="00A267FC"/>
    <w:rsid w:val="00A27CB8"/>
    <w:rsid w:val="00A33711"/>
    <w:rsid w:val="00A33810"/>
    <w:rsid w:val="00A45BB7"/>
    <w:rsid w:val="00A6231D"/>
    <w:rsid w:val="00A66E4D"/>
    <w:rsid w:val="00A71EFF"/>
    <w:rsid w:val="00A76FBE"/>
    <w:rsid w:val="00A85E1C"/>
    <w:rsid w:val="00A866A0"/>
    <w:rsid w:val="00A87FC5"/>
    <w:rsid w:val="00A96DAE"/>
    <w:rsid w:val="00A97833"/>
    <w:rsid w:val="00AC1A08"/>
    <w:rsid w:val="00AC2766"/>
    <w:rsid w:val="00AE3B37"/>
    <w:rsid w:val="00AE7E82"/>
    <w:rsid w:val="00AF1F33"/>
    <w:rsid w:val="00AF51CE"/>
    <w:rsid w:val="00B02997"/>
    <w:rsid w:val="00B07ACD"/>
    <w:rsid w:val="00B167FE"/>
    <w:rsid w:val="00B27E82"/>
    <w:rsid w:val="00B3737E"/>
    <w:rsid w:val="00B4219D"/>
    <w:rsid w:val="00B4286B"/>
    <w:rsid w:val="00B50A1E"/>
    <w:rsid w:val="00B70172"/>
    <w:rsid w:val="00B966B0"/>
    <w:rsid w:val="00BA127F"/>
    <w:rsid w:val="00BB2E57"/>
    <w:rsid w:val="00BC1046"/>
    <w:rsid w:val="00BE4B79"/>
    <w:rsid w:val="00BF0605"/>
    <w:rsid w:val="00C05D23"/>
    <w:rsid w:val="00C150DF"/>
    <w:rsid w:val="00C1564B"/>
    <w:rsid w:val="00C32DBA"/>
    <w:rsid w:val="00C3316C"/>
    <w:rsid w:val="00C41741"/>
    <w:rsid w:val="00C430EF"/>
    <w:rsid w:val="00C452A3"/>
    <w:rsid w:val="00C52985"/>
    <w:rsid w:val="00C56EF2"/>
    <w:rsid w:val="00C64E86"/>
    <w:rsid w:val="00C721E0"/>
    <w:rsid w:val="00CC746F"/>
    <w:rsid w:val="00CC7DDD"/>
    <w:rsid w:val="00CD713B"/>
    <w:rsid w:val="00CD7839"/>
    <w:rsid w:val="00CE17E6"/>
    <w:rsid w:val="00CE637D"/>
    <w:rsid w:val="00CE7A86"/>
    <w:rsid w:val="00D06B88"/>
    <w:rsid w:val="00D07027"/>
    <w:rsid w:val="00D12842"/>
    <w:rsid w:val="00D26414"/>
    <w:rsid w:val="00D312E6"/>
    <w:rsid w:val="00D341B5"/>
    <w:rsid w:val="00D448DF"/>
    <w:rsid w:val="00D461D4"/>
    <w:rsid w:val="00D4738D"/>
    <w:rsid w:val="00D54E4E"/>
    <w:rsid w:val="00D562A6"/>
    <w:rsid w:val="00D65A6F"/>
    <w:rsid w:val="00D70233"/>
    <w:rsid w:val="00D746CE"/>
    <w:rsid w:val="00D76FF6"/>
    <w:rsid w:val="00D87B98"/>
    <w:rsid w:val="00D939B4"/>
    <w:rsid w:val="00D96A90"/>
    <w:rsid w:val="00DA3D6C"/>
    <w:rsid w:val="00DB3945"/>
    <w:rsid w:val="00DC564C"/>
    <w:rsid w:val="00DD45C6"/>
    <w:rsid w:val="00DE5101"/>
    <w:rsid w:val="00E17C68"/>
    <w:rsid w:val="00E2029B"/>
    <w:rsid w:val="00E20B0D"/>
    <w:rsid w:val="00E35D17"/>
    <w:rsid w:val="00E540C6"/>
    <w:rsid w:val="00E56924"/>
    <w:rsid w:val="00E77EA5"/>
    <w:rsid w:val="00E81C64"/>
    <w:rsid w:val="00E91F84"/>
    <w:rsid w:val="00E966F6"/>
    <w:rsid w:val="00EA1601"/>
    <w:rsid w:val="00EA3204"/>
    <w:rsid w:val="00EB2D3F"/>
    <w:rsid w:val="00ED5A96"/>
    <w:rsid w:val="00EE5AE7"/>
    <w:rsid w:val="00EF6C3B"/>
    <w:rsid w:val="00F04726"/>
    <w:rsid w:val="00F16027"/>
    <w:rsid w:val="00F1646D"/>
    <w:rsid w:val="00F16825"/>
    <w:rsid w:val="00F61C4D"/>
    <w:rsid w:val="00F93E35"/>
    <w:rsid w:val="00F97395"/>
    <w:rsid w:val="00FB058B"/>
    <w:rsid w:val="00FB5860"/>
    <w:rsid w:val="00FB5A0E"/>
    <w:rsid w:val="00FC5D91"/>
    <w:rsid w:val="00FE1A10"/>
    <w:rsid w:val="00FE27CD"/>
    <w:rsid w:val="00FE484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122295"/>
    <w:rPr>
      <w:color w:val="808080"/>
      <w:bdr w:space="0" w:sz="0" w:color="auto" w:val="none"/>
      <w:shd w:fill="auto" w:color="auto" w:val="clear"/>
    </w:rPr>
  </w:style>
  <w:style w:customStyle="true" w:styleId="eSPISCCParagraphDefaultFont" w:type="character">
    <w:name w:val="eSPIS_CC_Paragraph Default Font"/>
    <w:basedOn w:val="Zadanifontodlomka"/>
    <w:rsid w:val="0012229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229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229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229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122295"/>
    <w:rPr>
      <w:color w:val="808080"/>
      <w:bdr w:color="auto" w:space="0" w:sz="0" w:val="none"/>
      <w:shd w:color="auto" w:fill="auto" w:val="clear"/>
    </w:rPr>
  </w:style>
  <w:style w:customStyle="1" w:styleId="eSPISCCParagraphDefaultFont" w:type="character">
    <w:name w:val="eSPIS_CC_Paragraph Default Font"/>
    <w:basedOn w:val="Zadanifontodlomka"/>
    <w:rsid w:val="0012229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229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229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229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1891</izvorni_sadrzaj>
    <derivirana_varijabla naziv="DomainObject.Predmet.Broj_1">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233/16</izvorni_sadrzaj>
    <derivirana_varijabla naziv="DomainObject.Predmet.Opis_1">naknadna dioba St 233/16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St-1891/2016</izvorni_sadrzaj>
    <derivirana_varijabla naziv="DomainObject.Predmet.OznakaBroj_1">St-1891/2016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ŠESNAEST STUPNJEVA ISTOČNO d.o.o. putnička agencija u stečaju</izvorni_sadrzaj>
    <derivirana_varijabla naziv="DomainObject.Predmet.StrankaFormated_1">  Stečajna masa iza ŠESNAEST STUPNJEVA ISTOČNO d.o.o. putnička agencija u stečaju</derivirana_varijabla>
  </DomainObject.Predmet.StrankaFormated>
  <DomainObject.Predmet.StrankaFormatedOIB>
    <izvorni_sadrzaj>  Stečajna masa iza ŠESNAEST STUPNJEVA ISTOČNO d.o.o. putnička agencija u stečaju, OIB 32072316415</izvorni_sadrzaj>
    <derivirana_varijabla naziv="DomainObject.Predmet.StrankaFormatedOIB_1">  Stečajna masa iza ŠESNAEST STUPNJEVA ISTOČNO d.o.o. putnička agencija u stečaju, OIB 32072316415</derivirana_varijabla>
  </DomainObject.Predmet.StrankaFormatedOIB>
  <DomainObject.Predmet.StrankaFormatedWithAdress>
    <izvorni_sadrzaj> Stečajna masa iza ŠESNAEST STUPNJEVA ISTOČNO d.o.o. putnička agencija u stečaju, Vinkovačka 41, 21000 Split</izvorni_sadrzaj>
    <derivirana_varijabla naziv="DomainObject.Predmet.StrankaFormatedWithAdress_1"> Stečajna masa iza ŠESNAEST STUPNJEVA ISTOČNO d.o.o. putnička agencija u stečaju, Vinkovačka 41, 21000 Split</derivirana_varijabla>
  </DomainObject.Predmet.StrankaFormatedWithAdress>
  <DomainObject.Predmet.StrankaFormatedWithAdressOIB>
    <izvorni_sadrzaj> Stečajna masa iza ŠESNAEST STUPNJEVA ISTOČNO d.o.o. putnička agencija u stečaju, OIB 32072316415, Vinkovačka 41, 21000 Split</izvorni_sadrzaj>
    <derivirana_varijabla naziv="DomainObject.Predmet.StrankaFormatedWithAdressOIB_1"> Stečajna masa iza ŠESNAEST STUPNJEVA ISTOČNO d.o.o. putnička agencija u stečaju, OIB 32072316415, Vinkovačka 41, 21000 Split</derivirana_varijabla>
  </DomainObject.Predmet.StrankaFormatedWithAdressOIB>
  <DomainObject.Predmet.StrankaWithAdress>
    <izvorni_sadrzaj>Stečajna masa iza ŠESNAEST STUPNJEVA ISTOČNO d.o.o. putnička agencija u stečaju Vinkovačka 41,21000 Split</izvorni_sadrzaj>
    <derivirana_varijabla naziv="DomainObject.Predmet.StrankaWithAdress_1">Stečajna masa iza ŠESNAEST STUPNJEVA ISTOČNO d.o.o. putnička agencija u stečaju Vinkovačka 41,21000 Split</derivirana_varijabla>
  </DomainObject.Predmet.StrankaWithAdress>
  <DomainObject.Predmet.StrankaWithAdressOIB>
    <izvorni_sadrzaj>Stečajna masa iza ŠESNAEST STUPNJEVA ISTOČNO d.o.o. putnička agencija u stečaju, OIB 32072316415, Vinkovačka 41,21000 Split</izvorni_sadrzaj>
    <derivirana_varijabla naziv="DomainObject.Predmet.StrankaWithAdressOIB_1">Stečajna masa iza ŠESNAEST STUPNJEVA ISTOČNO d.o.o. putnička agencija u stečaju, OIB 32072316415, Vinkovačka 41,21000 Split</derivirana_varijabla>
  </DomainObject.Predmet.StrankaWithAdressOIB>
  <DomainObject.Predmet.StrankaNazivFormated>
    <izvorni_sadrzaj>Stečajna masa iza ŠESNAEST STUPNJEVA ISTOČNO d.o.o. putnička agencija u stečaju</izvorni_sadrzaj>
    <derivirana_varijabla naziv="DomainObject.Predmet.StrankaNazivFormated_1">Stečajna masa iza ŠESNAEST STUPNJEVA ISTOČNO d.o.o. putnička agencija u stečaju</derivirana_varijabla>
  </DomainObject.Predmet.StrankaNazivFormated>
  <DomainObject.Predmet.StrankaNazivFormatedOIB>
    <izvorni_sadrzaj>Stečajna masa iza ŠESNAEST STUPNJEVA ISTOČNO d.o.o. putnička agencija u stečaju, OIB 32072316415</izvorni_sadrzaj>
    <derivirana_varijabla naziv="DomainObject.Predmet.StrankaNazivFormatedOIB_1">Stečajna masa iza ŠESNAEST STUPNJEVA ISTOČNO d.o.o. putnička agencija u stečaju, OIB 32072316415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Stečajna masa iza ŠESNAEST STUPNJEVA ISTOČNO d.o.o. putnička agencija u stečaju</item>
    </izvorni_sadrzaj>
    <derivirana_varijabla naziv="DomainObject.Predmet.StrankaListFormated_1">
      <item>Stečajna masa iza ŠESNAEST STUPNJEVA ISTOČNO d.o.o. putnička agencija u stečaju</item>
    </derivirana_varijabla>
  </DomainObject.Predmet.StrankaListFormated>
  <DomainObject.Predmet.StrankaListFormatedOIB>
    <izvorni_sadrzaj>
      <item>Stečajna masa iza ŠESNAEST STUPNJEVA ISTOČNO d.o.o. putnička agencija u stečaju, OIB 32072316415</item>
    </izvorni_sadrzaj>
    <derivirana_varijabla naziv="DomainObject.Predmet.StrankaListFormatedOIB_1">
      <item>Stečajna masa iza ŠESNAEST STUPNJEVA ISTOČNO d.o.o. putnička agencija u stečaju, OIB 32072316415</item>
    </derivirana_varijabla>
  </DomainObject.Predmet.StrankaListFormatedOIB>
  <DomainObject.Predmet.StrankaListFormatedWithAdress>
    <izvorni_sadrzaj>
      <item>Stečajna masa iza ŠESNAEST STUPNJEVA ISTOČNO d.o.o. putnička agencija u stečaju, Vinkovačka 41, 21000 Split</item>
    </izvorni_sadrzaj>
    <derivirana_varijabla naziv="DomainObject.Predmet.StrankaListFormatedWithAdress_1">
      <item>Stečajna masa iza ŠESNAEST STUPNJEVA ISTOČNO d.o.o. putnička agencija u stečaju, Vinkovačka 41, 21000 Split</item>
    </derivirana_varijabla>
  </DomainObject.Predmet.StrankaListFormatedWithAdress>
  <DomainObject.Predmet.StrankaListFormatedWithAdressOIB>
    <izvorni_sadrzaj>
      <item>Stečajna masa iza ŠESNAEST STUPNJEVA ISTOČNO d.o.o. putnička agencija u stečaju, OIB 32072316415, Vinkovačka 41, 21000 Split</item>
    </izvorni_sadrzaj>
    <derivirana_varijabla naziv="DomainObject.Predmet.StrankaListFormatedWithAdressOIB_1">
      <item>Stečajna masa iza ŠESNAEST STUPNJEVA ISTOČNO d.o.o. putnička agencija u stečaju, OIB 32072316415, Vinkovačka 41, 21000 Split</item>
    </derivirana_varijabla>
  </DomainObject.Predmet.StrankaListFormatedWithAdressOIB>
  <DomainObject.Predmet.StrankaListNazivFormated>
    <izvorni_sadrzaj>
      <item>Stečajna masa iza ŠESNAEST STUPNJEVA ISTOČNO d.o.o. putnička agencija u stečaju</item>
    </izvorni_sadrzaj>
    <derivirana_varijabla naziv="DomainObject.Predmet.StrankaListNazivFormated_1">
      <item>Stečajna masa iza ŠESNAEST STUPNJEVA ISTOČNO d.o.o. putnička agencija u stečaju</item>
    </derivirana_varijabla>
  </DomainObject.Predmet.StrankaListNazivFormated>
  <DomainObject.Predmet.StrankaListNazivFormatedOIB>
    <izvorni_sadrzaj>
      <item>Stečajna masa iza ŠESNAEST STUPNJEVA ISTOČNO d.o.o. putnička agencija u stečaju, OIB 32072316415</item>
    </izvorni_sadrzaj>
    <derivirana_varijabla naziv="DomainObject.Predmet.StrankaListNazivFormatedOIB_1">
      <item>Stečajna masa iza ŠESNAEST STUPNJEVA ISTOČNO d.o.o. putnička agencija u stečaju, OIB 32072316415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Stečajna masa iza ŠESNAEST STUPNJEVA ISTOČNO d.o.o. putnička agencija u stečaju</izvorni_sadrzaj>
    <derivirana_varijabla naziv="DomainObject.Predmet.StrankaIDrugi_1">Stečajna masa iza ŠESNAEST STUPNJEVA ISTOČNO d.o.o. putnička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ŠESNAEST STUPNJEVA ISTOČNO d.o.o. putnička agencija u stečaju, OIB 32072316415, Vinkovačka 41, 21000 Split</izvorni_sadrzaj>
    <derivirana_varijabla naziv="DomainObject.Predmet.StrankaIDrugiAdressOIB_1">Stečajna masa iza ŠESNAEST STUPNJEVA ISTOČNO d.o.o. putnička agencija u stečaju, OIB 32072316415, Vinkovačka 41,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ŠESNAEST STUPNJEVA ISTOČNO d.o.o. putnička agencija u stečaju</item>
    </izvorni_sadrzaj>
    <derivirana_varijabla naziv="DomainObject.Predmet.SudioniciListNaziv_1">
      <item>Stečajna masa iza ŠESNAEST STUPNJEVA ISTOČNO d.o.o. putnička agencija u stečaju</item>
    </derivirana_varijabla>
  </DomainObject.Predmet.SudioniciListNaziv>
  <DomainObject.Predmet.SudioniciListAdressOIB>
    <izvorni_sadrzaj>
      <item>Stečajna masa iza ŠESNAEST STUPNJEVA ISTOČNO d.o.o. putnička agencija u stečaju, OIB 32072316415, Vinkovačka 41,21000 Split</item>
    </izvorni_sadrzaj>
    <derivirana_varijabla naziv="DomainObject.Predmet.SudioniciListAdressOIB_1">
      <item>Stečajna masa iza ŠESNAEST STUPNJEVA ISTOČNO d.o.o. putnička agencija u stečaju, OIB 32072316415,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32072316415</item>
    </izvorni_sadrzaj>
    <derivirana_varijabla naziv="DomainObject.Predmet.SudioniciListNazivOIB_1">
      <item>, OIB 32072316415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34334-4A1A-4C28-BBD2-81A6082DD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475</properties:Words>
  <properties:Characters>2675</properties:Characters>
  <properties:Lines>79</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2017-01-10T13:41:00Z</dcterms:created>
  <dc:creator>Srđan Gavranić</dc:creator>
  <cp:lastModifiedBy>Katarina Franković</cp:lastModifiedBy>
  <cp:lastPrinted>2017-01-10T13:41:00Z</cp:lastPrinted>
  <dcterms:modified xmlns:xsi="http://www.w3.org/2001/XMLSchema-instance" xsi:type="dcterms:W3CDTF">2017-01-10T13:42:00Z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