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f92f" w14:paraId="781f92f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C4300B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DA16CA">
        <w:rPr>
          <w:rFonts w:hAnsi="Bookman Old Style" w:ascii="Bookman Old Style"/>
          <w:b/>
          <w:sz w:val="24"/>
          <w:szCs w:val="24"/>
          <w:lang w:val="pl-PL"/>
        </w:rPr>
        <w:t>06.03.2017.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do </w:t>
      </w:r>
      <w:r w:rsidR="00DA16CA">
        <w:rPr>
          <w:rFonts w:hAnsi="Bookman Old Style" w:ascii="Bookman Old Style"/>
          <w:b/>
          <w:sz w:val="24"/>
          <w:szCs w:val="24"/>
          <w:lang w:val="pl-PL"/>
        </w:rPr>
        <w:t>15.05</w:t>
      </w:r>
      <w:r>
        <w:rPr>
          <w:rFonts w:hAnsi="Bookman Old Style" w:ascii="Bookman Old Style"/>
          <w:b/>
          <w:sz w:val="24"/>
          <w:szCs w:val="24"/>
          <w:lang w:val="pl-PL"/>
        </w:rPr>
        <w:t>.2017.</w:t>
      </w:r>
    </w:p>
    <w:p w:rsidRDefault="00F14871" w:rsidP="00F14871" w:rsidR="00F14871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DA16CA" w:rsidP="008F18BA" w:rsidR="00DA16CA">
      <w:pPr>
        <w:spacing w:after="0"/>
        <w:jc w:val="both"/>
        <w:rPr>
          <w:rFonts w:hAnsi="Bookman Old Style" w:ascii="Bookman Old Style"/>
          <w:sz w:val="24"/>
          <w:szCs w:val="24"/>
          <w:u w:val="single"/>
        </w:rPr>
      </w:pPr>
    </w:p>
    <w:p w:rsidRDefault="00DA16CA" w:rsidP="00DA16CA" w:rsidR="00DA16CA" w:rsidRPr="00DA16CA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A16CA">
        <w:rPr>
          <w:rFonts w:hAnsi="Bookman Old Style" w:ascii="Bookman Old Style"/>
          <w:sz w:val="24"/>
          <w:szCs w:val="24"/>
          <w:u w:val="single"/>
        </w:rPr>
        <w:t xml:space="preserve">Zaključkom o prodaji Trgovačkog suda u Varaždinu broj St – 172/16 od 22.03.2017. </w:t>
      </w:r>
      <w:r w:rsidRPr="00DA16CA">
        <w:rPr>
          <w:rFonts w:hAnsi="Bookman Old Style" w:ascii="Bookman Old Style"/>
          <w:sz w:val="24"/>
          <w:szCs w:val="24"/>
        </w:rPr>
        <w:t xml:space="preserve">određena je prodaja nekretnine u vlasništvu stečajnog dužnika GRAĐEVINSKO PODUZETNIŠTVO BLAGAJ - d.o.o. u stečaju, Selnik, u stečajnom postupku i to čkbr. 1096/8 Ulica I. Gundulića, zgrade površine 749 m2 i igralište površine 1857 m2, upisana u zk.ul. 2769 k.o. Ludbreg, u 1/1 dijela. Procijenjena vrijednost nekretnine iznosi 1.524.601,00 kn. 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DA16CA" w:rsidP="00DA16CA" w:rsidR="00DA16CA" w:rsidRPr="00352AE7">
      <w:pPr>
        <w:spacing w:after="0"/>
        <w:ind w:firstLine="709"/>
        <w:jc w:val="both"/>
        <w:rPr>
          <w:rFonts w:hAnsi="Bookman Old Style" w:ascii="Bookman Old Style"/>
          <w:sz w:val="24"/>
          <w:szCs w:val="24"/>
        </w:rPr>
      </w:pPr>
      <w:r w:rsidRPr="00352AE7">
        <w:rPr>
          <w:rFonts w:hAnsi="Bookman Old Style" w:ascii="Bookman Old Style"/>
          <w:sz w:val="24"/>
          <w:szCs w:val="24"/>
        </w:rPr>
        <w:t>Imovina u vlasništvu stečajnog dužnika prodaje se prikupljanjem pisanih ponuda.</w:t>
      </w:r>
    </w:p>
    <w:p w:rsidRDefault="00DA16CA" w:rsidP="00DA16CA" w:rsidR="00DA16CA">
      <w:pPr>
        <w:spacing w:after="0"/>
        <w:ind w:firstLine="709"/>
        <w:jc w:val="both"/>
        <w:rPr>
          <w:bCs/>
        </w:rPr>
      </w:pPr>
    </w:p>
    <w:p w:rsidRDefault="00DA16CA" w:rsidP="00DA16CA" w:rsidR="004F11B8">
      <w:pPr>
        <w:spacing w:after="0"/>
        <w:jc w:val="both"/>
        <w:rPr>
          <w:rFonts w:hAnsi="Bookman Old Style" w:ascii="Bookman Old Style"/>
          <w:bCs/>
          <w:sz w:val="24"/>
          <w:szCs w:val="24"/>
          <w:u w:val="single"/>
        </w:rPr>
      </w:pPr>
      <w:r w:rsidRPr="00DA16CA">
        <w:rPr>
          <w:rFonts w:hAnsi="Bookman Old Style" w:ascii="Bookman Old Style"/>
          <w:bCs/>
          <w:sz w:val="24"/>
          <w:szCs w:val="24"/>
          <w:u w:val="single"/>
        </w:rPr>
        <w:t>Ročište za otvaranje pristiglih ponuda održano je kod Trgovačkog suda u Varaždinu, Varaždin, Braće Radića 2, soba 226/II, dana 26. travnja 2017. godine u 10,30 sati.</w:t>
      </w:r>
      <w:r>
        <w:rPr>
          <w:rFonts w:hAnsi="Bookman Old Style" w:ascii="Bookman Old Style"/>
          <w:bCs/>
          <w:sz w:val="24"/>
          <w:szCs w:val="24"/>
          <w:u w:val="single"/>
        </w:rPr>
        <w:t xml:space="preserve"> Sport team j.d.o.o. uplatio je na žiro račun Trgovačkog suda u varaždinu jamčevinu u iznosu 152.460,10 kn</w:t>
      </w:r>
      <w:r w:rsidR="004F11B8">
        <w:rPr>
          <w:rFonts w:hAnsi="Bookman Old Style" w:ascii="Bookman Old Style"/>
          <w:bCs/>
          <w:sz w:val="24"/>
          <w:szCs w:val="24"/>
          <w:u w:val="single"/>
        </w:rPr>
        <w:t xml:space="preserve"> dana 29.03.2017 . Kao jedini ponuditelj Sport team j.d.o.o.  ponudio je iznos od 301.000,00 kn na ime cijene na nekretninu u vlasništvu stečajnog dužnika. </w:t>
      </w:r>
    </w:p>
    <w:p w:rsidRDefault="004F11B8" w:rsidP="00DA16CA" w:rsidR="004F11B8">
      <w:pPr>
        <w:spacing w:after="0"/>
        <w:jc w:val="both"/>
        <w:rPr>
          <w:rFonts w:hAnsi="Bookman Old Style" w:ascii="Bookman Old Style"/>
          <w:bCs/>
          <w:sz w:val="24"/>
          <w:szCs w:val="24"/>
          <w:u w:val="single"/>
        </w:rPr>
      </w:pPr>
    </w:p>
    <w:p w:rsidRDefault="004F11B8" w:rsidP="00DA16CA" w:rsidR="00DA16CA" w:rsidRPr="00DA16CA">
      <w:pPr>
        <w:spacing w:after="0"/>
        <w:jc w:val="both"/>
        <w:rPr>
          <w:rFonts w:hAnsi="Bookman Old Style" w:ascii="Bookman Old Style"/>
          <w:sz w:val="24"/>
          <w:szCs w:val="24"/>
          <w:u w:val="single"/>
        </w:rPr>
      </w:pPr>
      <w:r>
        <w:rPr>
          <w:rFonts w:hAnsi="Bookman Old Style" w:ascii="Bookman Old Style"/>
          <w:bCs/>
          <w:sz w:val="24"/>
          <w:szCs w:val="24"/>
          <w:u w:val="single"/>
        </w:rPr>
        <w:t xml:space="preserve">Razlučni vjerovnik, RH, Ministarstvo financija zastupani po Tomi Božiću iz ŽDO nije se suglasio sa ponuđenom cijenom ponuditelja u iznosu od 301.000,00 kn. </w:t>
      </w:r>
    </w:p>
    <w:p w:rsidRDefault="00DA16CA" w:rsidP="00DA16CA" w:rsidR="00DA16CA">
      <w:pPr>
        <w:pStyle w:val="Tijeloteksta"/>
        <w:spacing w:after="0"/>
        <w:jc w:val="both"/>
        <w:rPr>
          <w:b/>
        </w:rPr>
      </w:pPr>
    </w:p>
    <w:p w:rsidRDefault="004F11B8" w:rsidP="004F11B8" w:rsidR="004F11B8">
      <w:pPr>
        <w:spacing w:after="0"/>
        <w:ind w:firstLine="709"/>
        <w:jc w:val="both"/>
        <w:rPr>
          <w:rFonts w:hAnsi="Bookman Old Style" w:ascii="Bookman Old Style"/>
          <w:bCs/>
          <w:sz w:val="24"/>
          <w:szCs w:val="24"/>
        </w:rPr>
      </w:pPr>
      <w:r w:rsidRPr="004F11B8">
        <w:rPr>
          <w:rFonts w:hAnsi="Bookman Old Style" w:ascii="Bookman Old Style"/>
          <w:sz w:val="24"/>
          <w:szCs w:val="24"/>
        </w:rPr>
        <w:t xml:space="preserve">Kako ponuda ponuditelja Sport team j.d.o.o. nije prihvaćena to je Trgovački sud u Varaždinu dana 09.05.2017. donio zaključak o prodaji nekretnine prikupljanjem pisanih ponuda po </w:t>
      </w:r>
      <w:r w:rsidRPr="004F11B8">
        <w:rPr>
          <w:rFonts w:hAnsi="Bookman Old Style" w:ascii="Bookman Old Style"/>
          <w:b/>
          <w:sz w:val="24"/>
          <w:szCs w:val="24"/>
        </w:rPr>
        <w:t>početnoj prodajnoj cijeni za nekretninu koja iznosi 1.219.680,80 kn.</w:t>
      </w:r>
      <w:r w:rsidRPr="004F11B8">
        <w:rPr>
          <w:rFonts w:hAnsi="Bookman Old Style" w:ascii="Bookman Old Style"/>
          <w:bCs/>
          <w:sz w:val="24"/>
          <w:szCs w:val="24"/>
        </w:rPr>
        <w:t xml:space="preserve"> </w:t>
      </w:r>
    </w:p>
    <w:p w:rsidRDefault="004F11B8" w:rsidP="004F11B8" w:rsidR="004F11B8">
      <w:pPr>
        <w:spacing w:after="0"/>
        <w:ind w:firstLine="709"/>
        <w:jc w:val="both"/>
        <w:rPr>
          <w:rFonts w:hAnsi="Bookman Old Style" w:ascii="Bookman Old Style"/>
          <w:bCs/>
          <w:sz w:val="24"/>
          <w:szCs w:val="24"/>
        </w:rPr>
      </w:pPr>
    </w:p>
    <w:p w:rsidRDefault="004F11B8" w:rsidP="004F11B8" w:rsidR="004F11B8" w:rsidRPr="004F11B8">
      <w:pPr>
        <w:spacing w:after="0"/>
        <w:ind w:firstLine="709"/>
        <w:jc w:val="both"/>
        <w:rPr>
          <w:rFonts w:hAnsi="Bookman Old Style" w:ascii="Bookman Old Style"/>
          <w:sz w:val="24"/>
          <w:szCs w:val="24"/>
        </w:rPr>
      </w:pPr>
      <w:r w:rsidRPr="004F11B8">
        <w:rPr>
          <w:rFonts w:hAnsi="Bookman Old Style" w:ascii="Bookman Old Style"/>
          <w:bCs/>
          <w:sz w:val="24"/>
          <w:szCs w:val="24"/>
        </w:rPr>
        <w:t>Ročište za otvaranje pristiglih ponuda održati će se kod Trgovačkog suda u Varaždinu, Varaždin, Braće Radića 2, soba 226/II,</w:t>
      </w:r>
      <w:r w:rsidRPr="004F11B8">
        <w:rPr>
          <w:rFonts w:hAnsi="Bookman Old Style" w:ascii="Bookman Old Style"/>
          <w:b/>
          <w:bCs/>
          <w:sz w:val="24"/>
          <w:szCs w:val="24"/>
        </w:rPr>
        <w:t xml:space="preserve"> </w:t>
      </w:r>
      <w:r w:rsidRPr="004F11B8">
        <w:rPr>
          <w:rFonts w:hAnsi="Bookman Old Style" w:ascii="Bookman Old Style"/>
          <w:bCs/>
          <w:sz w:val="24"/>
          <w:szCs w:val="24"/>
        </w:rPr>
        <w:t>dana</w:t>
      </w:r>
      <w:r w:rsidRPr="004F11B8">
        <w:rPr>
          <w:rFonts w:hAnsi="Bookman Old Style" w:ascii="Bookman Old Style"/>
          <w:b/>
          <w:bCs/>
          <w:sz w:val="24"/>
          <w:szCs w:val="24"/>
        </w:rPr>
        <w:t xml:space="preserve"> 29. svibnja 2017. godine u 12,30 sati.</w:t>
      </w:r>
    </w:p>
    <w:p w:rsidRDefault="004F11B8" w:rsidP="004F11B8" w:rsidR="004F11B8" w:rsidRPr="004F11B8">
      <w:pPr>
        <w:pStyle w:val="Tijeloteksta"/>
        <w:spacing w:after="0"/>
        <w:jc w:val="both"/>
        <w:rPr>
          <w:rFonts w:hAnsi="Bookman Old Style" w:ascii="Bookman Old Style"/>
          <w:b/>
        </w:rPr>
      </w:pPr>
    </w:p>
    <w:p w:rsidRDefault="008F18BA" w:rsidP="008F18BA" w:rsidR="008F18BA">
      <w:pPr>
        <w:spacing w:after="0"/>
        <w:jc w:val="both"/>
      </w:pPr>
    </w:p>
    <w:p w:rsidRDefault="004F11B8" w:rsidP="008F18BA" w:rsidR="004F11B8">
      <w:pPr>
        <w:spacing w:after="0"/>
        <w:jc w:val="both"/>
      </w:pPr>
    </w:p>
    <w:p w:rsidRDefault="004F11B8" w:rsidP="008F18BA" w:rsidR="004F11B8">
      <w:pPr>
        <w:spacing w:after="0"/>
        <w:jc w:val="both"/>
      </w:pPr>
    </w:p>
    <w:p w:rsidRDefault="004F11B8" w:rsidP="008F18BA" w:rsidR="004F11B8">
      <w:pPr>
        <w:spacing w:after="0"/>
        <w:jc w:val="both"/>
      </w:pPr>
    </w:p>
    <w:p w:rsidRDefault="004F11B8" w:rsidP="004F11B8" w:rsidR="004F11B8">
      <w:pPr>
        <w:spacing w:after="0"/>
        <w:jc w:val="center"/>
        <w:rPr>
          <w:rFonts w:hAnsi="Bookman Old Style" w:ascii="Bookman Old Style"/>
        </w:rPr>
      </w:pPr>
      <w:r w:rsidRPr="004F11B8">
        <w:rPr>
          <w:rFonts w:hAnsi="Bookman Old Style" w:ascii="Bookman Old Style"/>
        </w:rPr>
        <w:lastRenderedPageBreak/>
        <w:t>-2-</w:t>
      </w:r>
    </w:p>
    <w:p w:rsidRDefault="004F11B8" w:rsidP="004F11B8" w:rsidR="004F11B8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4C3493" w:rsidP="009E0A28" w:rsidR="004C349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E34C5A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  <w:r w:rsidR="00E34C5A" w:rsidRPr="00E34C5A">
        <w:rPr>
          <w:rFonts w:hAnsi="Bookman Old Style" w:ascii="Bookman Old Style"/>
          <w:b/>
          <w:sz w:val="24"/>
          <w:szCs w:val="24"/>
        </w:rPr>
        <w:t>Razlučno pravo</w:t>
      </w:r>
      <w:r w:rsidR="00E34C5A"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="00E34C5A"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="00E34C5A" w:rsidRPr="00E34C5A">
        <w:rPr>
          <w:rFonts w:hAnsi="Bookman Old Style" w:ascii="Bookman Old Style"/>
          <w:sz w:val="24"/>
          <w:szCs w:val="24"/>
        </w:rPr>
        <w:t xml:space="preserve"> t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="00E34C5A"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="00E34C5A"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22C3C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 </w:t>
      </w:r>
      <w:r w:rsidR="00E34C5A" w:rsidRPr="00E34C5A">
        <w:rPr>
          <w:rFonts w:hAnsi="Bookman Old Style" w:ascii="Bookman Old Style"/>
          <w:b/>
          <w:sz w:val="24"/>
          <w:szCs w:val="24"/>
        </w:rPr>
        <w:t>Razlučno pravo</w:t>
      </w:r>
      <w:r w:rsidR="00E34C5A"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="00E34C5A"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E34C5A"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="00E34C5A"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="00E34C5A"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="00E34C5A"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="00E34C5A"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(stošezdesetjednatisućanulasedamdesetdevetkunapedesetčetirilipe) sa zateznom zakonskom kamatom, tekućom na iznos glavnice od 152.570,23 kune od 28.09.2012. godine do isplate, te sve poreze i doprinose pobliže navedene u spomenutom rješenju, te troškova ovršnog prijedloga od 2.500,00 kuna</w:t>
      </w:r>
      <w:r w:rsid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4F11B8" w:rsidR="00BC2BED" w:rsidRPr="004F11B8">
      <w:pPr>
        <w:jc w:val="center"/>
        <w:rPr>
          <w:rFonts w:hAnsi="Bookman Old Style" w:ascii="Bookman Old Style"/>
          <w:lang w:val="pl-PL"/>
        </w:rPr>
      </w:pPr>
      <w:r w:rsidRPr="004F11B8">
        <w:rPr>
          <w:rFonts w:hAnsi="Bookman Old Style" w:ascii="Bookman Old Style"/>
          <w:lang w:val="pl-PL"/>
        </w:rPr>
        <w:lastRenderedPageBreak/>
        <w:t>-3-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BC2BED" w:rsidR="00754AE0" w:rsidRPr="00E34C5A">
      <w:pPr>
        <w:ind w:left="644"/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FD797E" w:rsidP="003C0D68" w:rsidR="00FD797E">
      <w:pPr>
        <w:ind w:left="644"/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C146E9" w:rsidP="00E34C5A" w:rsidR="004F11B8">
      <w:pPr>
        <w:jc w:val="both"/>
        <w:rPr>
          <w:rFonts w:hAnsi="Bookman Old Style" w:ascii="Bookman Old Style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N</w:t>
      </w:r>
      <w:r w:rsidR="00934DB8" w:rsidRPr="00836DEC">
        <w:rPr>
          <w:rFonts w:hAnsi="Bookman Old Style" w:ascii="Bookman Old Style"/>
          <w:sz w:val="24"/>
          <w:szCs w:val="24"/>
          <w:lang w:val="pl-PL"/>
        </w:rPr>
        <w:t xml:space="preserve">ekretnina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vlasništvu stečajnog dužnika </w:t>
      </w:r>
      <w:r w:rsidR="00836DEC" w:rsidRPr="00836DEC">
        <w:rPr>
          <w:rFonts w:hAnsi="Bookman Old Style" w:ascii="Bookman Old Style"/>
          <w:sz w:val="24"/>
          <w:szCs w:val="24"/>
          <w:lang w:val="pl-PL"/>
        </w:rPr>
        <w:t>na kojoj postoje razlučna prava</w:t>
      </w:r>
      <w:r w:rsidR="00754AE0" w:rsidRPr="00836DEC">
        <w:rPr>
          <w:rFonts w:hAnsi="Bookman Old Style" w:ascii="Bookman Old Style"/>
          <w:sz w:val="24"/>
          <w:szCs w:val="24"/>
        </w:rPr>
        <w:t xml:space="preserve"> </w:t>
      </w:r>
      <w:r w:rsidR="004F11B8">
        <w:rPr>
          <w:rFonts w:hAnsi="Bookman Old Style" w:ascii="Bookman Old Style"/>
          <w:sz w:val="24"/>
          <w:szCs w:val="24"/>
        </w:rPr>
        <w:t xml:space="preserve">nije unovčena jer ponuda ponuditelja Sport team j.d.o.o.  po početnoj cijeni od 301.000,00 kn nije prihvaćena. </w:t>
      </w:r>
    </w:p>
    <w:p w:rsidRDefault="00E2534A" w:rsidP="000F1F8A" w:rsidR="00E2534A" w:rsidRPr="00E34C5A">
      <w:pPr>
        <w:pStyle w:val="Odlomakpopisa"/>
        <w:rPr>
          <w:rFonts w:hAnsi="Bookman Old Style" w:ascii="Bookman Old Style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422C3C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422C3C">
        <w:rPr>
          <w:rFonts w:hAnsi="Bookman Old Style" w:ascii="Bookman Old Style"/>
          <w:sz w:val="24"/>
          <w:szCs w:val="24"/>
          <w:lang w:val="pl-PL"/>
        </w:rPr>
        <w:t>Održ</w:t>
      </w:r>
      <w:r>
        <w:rPr>
          <w:rFonts w:hAnsi="Bookman Old Style" w:ascii="Bookman Old Style"/>
          <w:sz w:val="24"/>
          <w:szCs w:val="24"/>
          <w:lang w:val="pl-PL"/>
        </w:rPr>
        <w:t>avanje ročišta za otvaranje pisa</w:t>
      </w:r>
      <w:r w:rsidRPr="00422C3C">
        <w:rPr>
          <w:rFonts w:hAnsi="Bookman Old Style" w:ascii="Bookman Old Style"/>
          <w:sz w:val="24"/>
          <w:szCs w:val="24"/>
          <w:lang w:val="pl-PL"/>
        </w:rPr>
        <w:t xml:space="preserve">nih ponuda za kupnju nekretnine </w:t>
      </w:r>
      <w:r>
        <w:rPr>
          <w:rFonts w:hAnsi="Bookman Old Style" w:ascii="Bookman Old Style"/>
          <w:sz w:val="24"/>
          <w:szCs w:val="24"/>
          <w:lang w:val="pl-PL"/>
        </w:rPr>
        <w:t xml:space="preserve">koje je </w:t>
      </w:r>
      <w:r w:rsidRPr="00422C3C">
        <w:rPr>
          <w:rFonts w:hAnsi="Bookman Old Style" w:ascii="Bookman Old Style"/>
          <w:sz w:val="24"/>
          <w:szCs w:val="24"/>
          <w:lang w:val="pl-PL"/>
        </w:rPr>
        <w:t xml:space="preserve">određeno za dan 29.05.2017. u 12,30 sati a prema zaključku o prodaji 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Varaždinu </w:t>
      </w:r>
      <w:r w:rsidRPr="00422C3C">
        <w:rPr>
          <w:rFonts w:hAnsi="Bookman Old Style" w:ascii="Bookman Old Style"/>
          <w:sz w:val="24"/>
          <w:szCs w:val="24"/>
          <w:lang w:val="pl-PL"/>
        </w:rPr>
        <w:t xml:space="preserve">broj St – 172/16 od 09.05.2017.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422C3C">
        <w:rPr>
          <w:rFonts w:hAnsi="Bookman Old Style" w:ascii="Bookman Old Style"/>
          <w:sz w:val="24"/>
          <w:szCs w:val="24"/>
          <w:lang w:val="pl-PL"/>
        </w:rPr>
        <w:t xml:space="preserve">15.05. </w:t>
      </w:r>
      <w:r w:rsidR="008F18BA">
        <w:rPr>
          <w:rFonts w:hAnsi="Bookman Old Style" w:ascii="Bookman Old Style"/>
          <w:sz w:val="24"/>
          <w:szCs w:val="24"/>
          <w:lang w:val="pl-PL"/>
        </w:rPr>
        <w:t>2017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836DEC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706"/>
    <w:rsid w:val="003F291D"/>
    <w:rsid w:val="003F33A5"/>
    <w:rsid w:val="003F373B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63B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6D9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0F1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D9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D9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D9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St-172/2016-29</izvorni_sadrzaj>
    <derivirana_varijabla naziv="DomainObject.Oznaka_1">St-172/2016-29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90618931788</item>
      <item>, OIB null</item>
      <item>, OIB 18683136487</item>
      <item>, OIB null</item>
    </izvorni_sadrzaj>
    <derivirana_varijabla naziv="DomainObject.Predmet.SudioniciListNazivOIB_1">
      <item>, OIB 90618931788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4D3B4-6D97-45DF-832D-FAF8846A2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729</properties:Words>
  <properties:Characters>4397</properties:Characters>
  <properties:Lines>126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2017-05-15T06:44:00Z</dcterms:created>
  <dc:creator>eXPerience</dc:creator>
  <cp:lastModifiedBy>Tatjana Rukelj</cp:lastModifiedBy>
  <cp:lastPrinted>2017-05-15T07:08:00Z</cp:lastPrinted>
  <dcterms:modified xmlns:xsi="http://www.w3.org/2001/XMLSchema-instance" xsi:type="dcterms:W3CDTF">2017-05-17T07:37:00Z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