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45b4" w14:paraId="26845b4" w:rsidRDefault="00B1687B" w:rsidR="00B15477">
      <w:pPr>
        <w15:collapsed w:val="false"/>
      </w:pPr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C202C">
        <w:t>1540</w:t>
      </w:r>
      <w:r w:rsidR="00843BBB">
        <w:t>/1</w:t>
      </w:r>
      <w:r w:rsidR="0084486C">
        <w:t>7</w:t>
      </w:r>
      <w:r w:rsidR="00843BBB">
        <w:t>-</w:t>
      </w:r>
      <w:r w:rsidR="007C202C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4E2CDE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C202C">
        <w:t xml:space="preserve">DRUGI KORAK j.d.o.o. za trgovinu i usluge, Zaprešić, Matije </w:t>
      </w:r>
      <w:proofErr w:type="spellStart"/>
      <w:r w:rsidR="007C202C">
        <w:t>Skurjenija</w:t>
      </w:r>
      <w:proofErr w:type="spellEnd"/>
      <w:r w:rsidR="007C202C">
        <w:t xml:space="preserve"> 63, OIB </w:t>
      </w:r>
      <w:r w:rsidR="007C202C" w:rsidRPr="00500DC2">
        <w:t>17144405034</w:t>
      </w:r>
      <w:r w:rsidRPr="00395B4F">
        <w:rPr>
          <w:lang w:val="pt-BR"/>
        </w:rPr>
        <w:t xml:space="preserve">, </w:t>
      </w:r>
      <w:r w:rsidR="004E2CDE" w:rsidRPr="004E2CDE">
        <w:rPr>
          <w:lang w:val="pt-BR"/>
        </w:rPr>
        <w:t>12</w:t>
      </w:r>
      <w:r w:rsidR="00395B4F" w:rsidRPr="004E2CDE">
        <w:rPr>
          <w:lang w:val="pt-BR"/>
        </w:rPr>
        <w:t xml:space="preserve">. </w:t>
      </w:r>
      <w:r w:rsidR="0084486C" w:rsidRPr="004E2CDE">
        <w:rPr>
          <w:lang w:val="pt-BR"/>
        </w:rPr>
        <w:t>lipnja 2018</w:t>
      </w:r>
      <w:r w:rsidRPr="004E2CDE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4E2CDE">
      <w:pPr>
        <w:ind w:firstLine="708"/>
        <w:jc w:val="both"/>
      </w:pPr>
      <w:r w:rsidRPr="00A93839">
        <w:t xml:space="preserve">I. Otvara se stečajni postupak nad dužnikom </w:t>
      </w:r>
      <w:r w:rsidR="007C202C">
        <w:t xml:space="preserve">DRUGI KORAK j.d.o.o. za trgovinu i usluge, Zaprešić, Matije </w:t>
      </w:r>
      <w:proofErr w:type="spellStart"/>
      <w:r w:rsidR="007C202C">
        <w:t>Skurjenija</w:t>
      </w:r>
      <w:proofErr w:type="spellEnd"/>
      <w:r w:rsidR="007C202C">
        <w:t xml:space="preserve"> 63, OIB </w:t>
      </w:r>
      <w:r w:rsidR="007C202C" w:rsidRPr="00500DC2">
        <w:t>17144405034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4E2CDE">
        <w:t xml:space="preserve">Zagrebu </w:t>
      </w:r>
      <w:r w:rsidR="004E2CDE" w:rsidRPr="004E2CDE">
        <w:t>12</w:t>
      </w:r>
      <w:r w:rsidR="00395B4F" w:rsidRPr="004E2CDE">
        <w:t xml:space="preserve">. </w:t>
      </w:r>
      <w:r w:rsidR="004E2CDE" w:rsidRPr="004E2CDE">
        <w:t>lipnja</w:t>
      </w:r>
      <w:r w:rsidR="006E23F3" w:rsidRPr="004E2CDE">
        <w:t xml:space="preserve"> 201</w:t>
      </w:r>
      <w:r w:rsidR="004E2CDE" w:rsidRPr="004E2CDE">
        <w:t>8</w:t>
      </w:r>
      <w:r w:rsidRPr="004E2CDE">
        <w:t xml:space="preserve">. u </w:t>
      </w:r>
      <w:r w:rsidR="004E2CDE" w:rsidRPr="004E2CDE">
        <w:t>15</w:t>
      </w:r>
      <w:r w:rsidR="00C70ACC" w:rsidRPr="004E2CDE">
        <w:t>.</w:t>
      </w:r>
      <w:r w:rsidR="00D048DF" w:rsidRPr="004E2CDE">
        <w:t>0</w:t>
      </w:r>
      <w:r w:rsidR="00DC7C75" w:rsidRPr="004E2CDE">
        <w:t>0</w:t>
      </w:r>
      <w:r w:rsidRPr="004E2CDE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4E2CDE">
        <w:t>Ante Dragičević, OIB: 74126068971, Zagreb, Zadarska 77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C202C">
        <w:t xml:space="preserve">DRUGI KORAK j.d.o.o. za trgovinu i usluge, Zaprešić, Matije </w:t>
      </w:r>
      <w:proofErr w:type="spellStart"/>
      <w:r w:rsidR="007C202C">
        <w:t>Skurjenija</w:t>
      </w:r>
      <w:proofErr w:type="spellEnd"/>
      <w:r w:rsidR="007C202C">
        <w:t xml:space="preserve"> 63, OIB </w:t>
      </w:r>
      <w:r w:rsidR="007C202C" w:rsidRPr="00500DC2">
        <w:t>17144405034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7C202C">
        <w:t xml:space="preserve">DRUGI KORAK j.d.o.o. za trgovinu i usluge, Zaprešić, Matije </w:t>
      </w:r>
      <w:proofErr w:type="spellStart"/>
      <w:r w:rsidR="007C202C">
        <w:t>Skurjenija</w:t>
      </w:r>
      <w:proofErr w:type="spellEnd"/>
      <w:r w:rsidR="007C202C">
        <w:t xml:space="preserve"> 63, OIB </w:t>
      </w:r>
      <w:r w:rsidR="007C202C" w:rsidRPr="00500DC2">
        <w:t>17144405034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68530A" w:rsidP="0068530A" w:rsidR="0068530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 w:rsidRPr="001656B6">
        <w:t>18. svibnja 2017</w:t>
      </w:r>
      <w:r w:rsidRPr="00CA1A6F">
        <w:t xml:space="preserve">. u Očevidniku redoslijeda osnova za plaćanje ima evidentirane neizvršene osnove za plaćanje u neprekinutom razdoblju </w:t>
      </w:r>
      <w:r w:rsidRPr="001656B6">
        <w:t>od 120 dana</w:t>
      </w:r>
      <w:r w:rsidRPr="00CA1A6F">
        <w:t xml:space="preserve">, u ukupnom iznosu od </w:t>
      </w:r>
      <w:r w:rsidRPr="001656B6">
        <w:t>52.998,88</w:t>
      </w:r>
      <w:r w:rsidRPr="00CA1A6F">
        <w:t xml:space="preserve"> kn, kao i da dužnik </w:t>
      </w:r>
      <w:r w:rsidRPr="001656B6">
        <w:t>ima 1 zaposlenih</w:t>
      </w:r>
      <w:r w:rsidRPr="00CA1A6F">
        <w:t xml:space="preserve">. </w:t>
      </w:r>
      <w:r w:rsidRPr="00CA1A6F">
        <w:rPr>
          <w:lang w:val="en-GB"/>
        </w:rPr>
        <w:t xml:space="preserve">S </w:t>
      </w:r>
      <w:proofErr w:type="spellStart"/>
      <w:r w:rsidRPr="00CA1A6F">
        <w:rPr>
          <w:lang w:val="en-GB"/>
        </w:rPr>
        <w:t>obzirom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na</w:t>
      </w:r>
      <w:proofErr w:type="spellEnd"/>
      <w:r w:rsidRPr="00CA1A6F">
        <w:rPr>
          <w:lang w:val="en-GB"/>
        </w:rPr>
        <w:t xml:space="preserve"> to da </w:t>
      </w:r>
      <w:proofErr w:type="spellStart"/>
      <w:r w:rsidRPr="00CA1A6F">
        <w:rPr>
          <w:lang w:val="en-GB"/>
        </w:rPr>
        <w:t>predlagatelj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vodi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Očevidnik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redoslijeda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osnova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za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plaćanje</w:t>
      </w:r>
      <w:proofErr w:type="spellEnd"/>
      <w:r w:rsidRPr="00CA1A6F">
        <w:rPr>
          <w:lang w:val="en-GB"/>
        </w:rPr>
        <w:t xml:space="preserve">, </w:t>
      </w:r>
      <w:proofErr w:type="spellStart"/>
      <w:r w:rsidRPr="00CA1A6F">
        <w:rPr>
          <w:lang w:val="en-GB"/>
        </w:rPr>
        <w:t>sud</w:t>
      </w:r>
      <w:proofErr w:type="spellEnd"/>
      <w:r w:rsidRPr="00CA1A6F">
        <w:rPr>
          <w:lang w:val="en-GB"/>
        </w:rPr>
        <w:t xml:space="preserve"> je </w:t>
      </w:r>
      <w:proofErr w:type="spellStart"/>
      <w:proofErr w:type="gramStart"/>
      <w:r w:rsidRPr="00CA1A6F">
        <w:rPr>
          <w:lang w:val="en-GB"/>
        </w:rPr>
        <w:t>prihvatio</w:t>
      </w:r>
      <w:proofErr w:type="spellEnd"/>
      <w:r w:rsidRPr="00CA1A6F">
        <w:rPr>
          <w:lang w:val="en-GB"/>
        </w:rPr>
        <w:t xml:space="preserve">  </w:t>
      </w:r>
      <w:proofErr w:type="spellStart"/>
      <w:r w:rsidRPr="00CA1A6F">
        <w:rPr>
          <w:lang w:val="en-GB"/>
        </w:rPr>
        <w:t>predlagateljeve</w:t>
      </w:r>
      <w:proofErr w:type="spellEnd"/>
      <w:proofErr w:type="gram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lastRenderedPageBreak/>
        <w:t>tvrdnje</w:t>
      </w:r>
      <w:proofErr w:type="spellEnd"/>
      <w:r w:rsidRPr="00CA1A6F">
        <w:rPr>
          <w:lang w:val="en-GB"/>
        </w:rPr>
        <w:t xml:space="preserve"> o </w:t>
      </w:r>
      <w:proofErr w:type="spellStart"/>
      <w:r w:rsidRPr="00CA1A6F">
        <w:rPr>
          <w:lang w:val="en-GB"/>
        </w:rPr>
        <w:t>neprekinutom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razdoblju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evidentiranih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neizvršenih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osnova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za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plaćanje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koji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su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zavedeni</w:t>
      </w:r>
      <w:proofErr w:type="spellEnd"/>
      <w:r w:rsidRPr="00CA1A6F">
        <w:rPr>
          <w:lang w:val="en-GB"/>
        </w:rPr>
        <w:t xml:space="preserve"> u </w:t>
      </w:r>
      <w:proofErr w:type="spellStart"/>
      <w:r w:rsidRPr="00CA1A6F">
        <w:rPr>
          <w:lang w:val="en-GB"/>
        </w:rPr>
        <w:t>Očevidniku</w:t>
      </w:r>
      <w:proofErr w:type="spellEnd"/>
      <w:r w:rsidRPr="00CA1A6F">
        <w:rPr>
          <w:lang w:val="en-GB"/>
        </w:rPr>
        <w:t xml:space="preserve">  </w:t>
      </w:r>
      <w:proofErr w:type="spellStart"/>
      <w:r w:rsidRPr="00CA1A6F">
        <w:rPr>
          <w:lang w:val="en-GB"/>
        </w:rPr>
        <w:t>redoslijeda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osnova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za</w:t>
      </w:r>
      <w:proofErr w:type="spellEnd"/>
      <w:r w:rsidRPr="00CA1A6F">
        <w:rPr>
          <w:lang w:val="en-GB"/>
        </w:rPr>
        <w:t xml:space="preserve"> </w:t>
      </w:r>
      <w:proofErr w:type="spellStart"/>
      <w:r w:rsidRPr="00CA1A6F">
        <w:rPr>
          <w:lang w:val="en-GB"/>
        </w:rPr>
        <w:t>plaćanje</w:t>
      </w:r>
      <w:proofErr w:type="spellEnd"/>
      <w:r w:rsidRPr="00CA1A6F">
        <w:rPr>
          <w:lang w:val="en-GB"/>
        </w:rPr>
        <w:t xml:space="preserve">. </w:t>
      </w:r>
    </w:p>
    <w:p w:rsidRDefault="0068530A" w:rsidP="0068530A" w:rsidR="0068530A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8530A" w:rsidP="0068530A" w:rsidR="0068530A">
      <w:pPr>
        <w:pStyle w:val="Tijeloteksta"/>
        <w:ind w:firstLine="708"/>
      </w:pPr>
      <w:r w:rsidRPr="00B9015B">
        <w:t xml:space="preserve">Slijedom navedenog, </w:t>
      </w:r>
      <w:r>
        <w:t>sud je 16. veljače 2018.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68530A" w:rsidP="0068530A" w:rsidR="0068530A">
      <w:pPr>
        <w:ind w:firstLine="708"/>
        <w:jc w:val="both"/>
      </w:pPr>
      <w:r>
        <w:t>S</w:t>
      </w:r>
      <w:r w:rsidRPr="0034062C">
        <w:t xml:space="preserve">pisu </w:t>
      </w:r>
      <w:proofErr w:type="spellStart"/>
      <w:r w:rsidRPr="0034062C">
        <w:t>prileži</w:t>
      </w:r>
      <w:proofErr w:type="spellEnd"/>
      <w:r w:rsidRPr="0034062C">
        <w:t xml:space="preserve"> izvješće o financijsko gospodarskom stanju dužnika od 5. ožujka 2018. (list 18-20 spisa) iz kojeg proizlazi da dužnik nema nekretnina, pokretnina, imovinskih prava na tuđim stvarima, da nema novčanih ni nenovčanih tražbina kao niti novčanih sredstava na računima ni druge imovine.</w:t>
      </w:r>
    </w:p>
    <w:p w:rsidRDefault="0068530A" w:rsidP="0068530A" w:rsidR="0068530A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 xml:space="preserve">21. ožujka </w:t>
      </w:r>
      <w:r w:rsidRPr="00184012">
        <w:t xml:space="preserve"> 201</w:t>
      </w:r>
      <w:r>
        <w:t xml:space="preserve">8. zastupnik po zakonu dužnika naveo je </w:t>
      </w:r>
      <w:r w:rsidRPr="00DF7FAC">
        <w:t xml:space="preserve">da se ne protivi prijedlogu da se nad društvom DRUGI KORAK j.d.o.o. za trgovinu i usluge, Zaprešić, Matije </w:t>
      </w:r>
      <w:proofErr w:type="spellStart"/>
      <w:r w:rsidRPr="00DF7FAC">
        <w:t>Skurjenija</w:t>
      </w:r>
      <w:proofErr w:type="spellEnd"/>
      <w:r w:rsidRPr="00DF7FAC">
        <w:t xml:space="preserve"> 63, OIB 17144405034</w:t>
      </w:r>
      <w:r>
        <w:t xml:space="preserve">, otvori stečaj, da u cijelosti ostaje kod navoda iz </w:t>
      </w:r>
      <w:r w:rsidRPr="0034062C">
        <w:t>izv</w:t>
      </w:r>
      <w:r>
        <w:t>ješća</w:t>
      </w:r>
      <w:r w:rsidRPr="0034062C">
        <w:t xml:space="preserve"> o financijsko gospodarskom stanju dužnika od 5. ožujka 2018. (list 18-20 spisa)</w:t>
      </w:r>
      <w:r>
        <w:t>, te da je dužnik prestao s obavljanjem djelatnosti krajem 2016.</w:t>
      </w:r>
    </w:p>
    <w:p w:rsidRDefault="0068530A" w:rsidP="0068530A" w:rsidR="0068530A" w:rsidRPr="0065182A">
      <w:pPr>
        <w:ind w:firstLine="708"/>
        <w:jc w:val="both"/>
      </w:pPr>
      <w:r>
        <w:t>P</w:t>
      </w:r>
      <w:r w:rsidRPr="0065182A">
        <w:t xml:space="preserve">rema odredbi čl. 11. st. 3. SZ-a sud po službenoj dužnosti utvrđuje sve činjenice koje su važne za </w:t>
      </w:r>
      <w:proofErr w:type="spellStart"/>
      <w:r w:rsidRPr="0065182A">
        <w:t>predstečajni</w:t>
      </w:r>
      <w:proofErr w:type="spellEnd"/>
      <w:r w:rsidRPr="0065182A">
        <w:t xml:space="preserve"> i stečajni postupak te radi toga može izvoditi sve potrebne dokaze.</w:t>
      </w:r>
    </w:p>
    <w:p w:rsidRDefault="0068530A" w:rsidP="0068530A" w:rsidR="0068530A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5</w:t>
      </w:r>
      <w:r w:rsidRPr="00AC7999">
        <w:t xml:space="preserve"> spisa) utvrdio da dužnik nije vlasnik nekretnina.</w:t>
      </w:r>
    </w:p>
    <w:p w:rsidRDefault="0068530A" w:rsidP="0068530A" w:rsidR="0068530A">
      <w:pPr>
        <w:pStyle w:val="Tijeloteksta"/>
        <w:ind w:firstLine="708"/>
      </w:pPr>
      <w:r w:rsidRPr="0002701E">
        <w:t xml:space="preserve">Uvidom u </w:t>
      </w:r>
      <w:r>
        <w:t>potvrdu Financijske agencije od 22. veljače 2018. (list 13 spisa) prema kojem je dužnik na dan 21. veljače 2018 u Očevidniku redoslijeda osnova za plaćanje imao neizvršene osnove za plaćanje u neprekinutom razdoblju od 398 dana u ukupnom iznosu od 55.579,35 kn.</w:t>
      </w:r>
    </w:p>
    <w:p w:rsidRDefault="0068530A" w:rsidP="0068530A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68530A">
        <w:t>9. travnja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 xml:space="preserve">23.000,00 kn za pokriće troškova prethodnog i stečajnog postupka. Navedeno rješenje objavljeno je na mrežnoj stranici e-oglasna ploča Trgovačkog suda u Zagrebu </w:t>
      </w:r>
      <w:r w:rsidR="0068530A">
        <w:t>9</w:t>
      </w:r>
      <w:r w:rsidR="006E23F3" w:rsidRPr="006E23F3">
        <w:t xml:space="preserve">. </w:t>
      </w:r>
      <w:r w:rsidR="0084486C">
        <w:t>travnja</w:t>
      </w:r>
      <w:r w:rsidR="006E23F3" w:rsidRPr="006E23F3">
        <w:t xml:space="preserve"> 201</w:t>
      </w:r>
      <w:r w:rsidR="0084486C">
        <w:t>8</w:t>
      </w:r>
      <w:r w:rsidRPr="006E23F3">
        <w:t xml:space="preserve">. Vjerovnici nisu predujmili iznos od 23.000,00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84486C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>majući u vidu navode</w:t>
      </w:r>
      <w:r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</w:t>
      </w:r>
      <w:r w:rsidR="00053309" w:rsidRPr="003A7D16">
        <w:t xml:space="preserve"> i kako nije predujmljen iznos za pokriće troškova prethodnog </w:t>
      </w:r>
      <w:r w:rsidR="00053309" w:rsidRPr="003A7D16">
        <w:lastRenderedPageBreak/>
        <w:t xml:space="preserve">i stečajnog postupka određen rješenjem suda, kao i da je kod dužnika ostvaren stečajni razlog nesposobnost za plaćanje, valjalo je u skladu s citiranom odredbom čl. </w:t>
      </w:r>
      <w:r w:rsidR="00053309">
        <w:t>132. st. 2</w:t>
      </w:r>
      <w:r w:rsidR="00053309" w:rsidRPr="003A7D16">
        <w:t>. SZ-a otvoriti i zaključiti stečajni postupak nad dužnikom.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</w:t>
      </w:r>
      <w:proofErr w:type="spellStart"/>
      <w:r w:rsidRPr="006A7E02">
        <w:t>toč.II</w:t>
      </w:r>
      <w:proofErr w:type="spellEnd"/>
      <w:r w:rsidRPr="006A7E02">
        <w:t>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E2CDE">
      <w:pPr>
        <w:jc w:val="center"/>
      </w:pPr>
      <w:r w:rsidRPr="00372077">
        <w:t xml:space="preserve">U </w:t>
      </w:r>
      <w:r w:rsidR="00C12410" w:rsidRPr="004E2CDE">
        <w:t>Zagreb</w:t>
      </w:r>
      <w:r w:rsidR="00CA4E71" w:rsidRPr="004E2CDE">
        <w:t xml:space="preserve">u </w:t>
      </w:r>
      <w:r w:rsidR="004E2CDE" w:rsidRPr="004E2CDE">
        <w:t>12</w:t>
      </w:r>
      <w:r w:rsidR="0084486C" w:rsidRPr="004E2CDE">
        <w:t>. lipnja</w:t>
      </w:r>
      <w:r w:rsidR="00B6336F" w:rsidRPr="004E2CDE">
        <w:t xml:space="preserve"> </w:t>
      </w:r>
      <w:r w:rsidR="0084486C" w:rsidRPr="004E2CDE">
        <w:t>2018</w:t>
      </w:r>
      <w:r w:rsidR="00C12410" w:rsidRPr="004E2CDE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634151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634151" w:rsidP="007B64C7" w:rsidR="00634151">
      <w:pPr>
        <w:ind w:firstLine="708" w:left="3540"/>
        <w:jc w:val="right"/>
      </w:pPr>
    </w:p>
    <w:p w:rsidRDefault="00634151" w:rsidP="007B64C7" w:rsidR="00634151">
      <w:pPr>
        <w:ind w:firstLine="708" w:left="3540"/>
        <w:jc w:val="right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34151" w:rsidP="007B64C7" w:rsidR="00634151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34151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C202C">
          <w:t>1540/17-19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95751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4E2CDE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34151"/>
    <w:rsid w:val="00645B73"/>
    <w:rsid w:val="0068530A"/>
    <w:rsid w:val="00693D34"/>
    <w:rsid w:val="006A7E02"/>
    <w:rsid w:val="006E23F3"/>
    <w:rsid w:val="006F05DF"/>
    <w:rsid w:val="0070027B"/>
    <w:rsid w:val="007859F3"/>
    <w:rsid w:val="007A570C"/>
    <w:rsid w:val="007C030D"/>
    <w:rsid w:val="007C202C"/>
    <w:rsid w:val="007E349A"/>
    <w:rsid w:val="00830ADC"/>
    <w:rsid w:val="00843BBB"/>
    <w:rsid w:val="0084486C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1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4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1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4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St-1540/2017</izvorni_sadrzaj>
    <derivirana_varijabla naziv="DomainObject.Predmet.OznakaBroj_1">St-1540/2017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DRUGI KORAK j.d.o.o. zastupanog po punomoćniku Ivica Brljačić</izvorni_sadrzaj>
    <derivirana_varijabla naziv="DomainObject.Predmet.ProtustrankaFormated_1">  DRUGI KORAK j.d.o.o. zastupanog po punomoćniku Ivica Brljačić</derivirana_varijabla>
  </DomainObject.Predmet.ProtustrankaFormated>
  <DomainObject.Predmet.ProtustrankaFormatedOIB>
    <izvorni_sadrzaj>  DRUGI KORAK j.d.o.o., OIB 17144405034 zastupanog po punomoćniku Ivica Brljačić</izvorni_sadrzaj>
    <derivirana_varijabla naziv="DomainObject.Predmet.ProtustrankaFormatedOIB_1">  DRUGI KORAK j.d.o.o., OIB 17144405034 zastupanog po punomoćniku Ivica Brljačić</derivirana_varijabla>
  </DomainObject.Predmet.ProtustrankaFormatedOIB>
  <DomainObject.Predmet.ProtustrankaFormatedWithAdress>
    <izvorni_sadrzaj> DRUGI KORAK j.d.o.o., Matije Skurjenija 63, 10290 Zaprešić zastupanog po punomoćniku Ivica Brljačić</izvorni_sadrzaj>
    <derivirana_varijabla naziv="DomainObject.Predmet.ProtustrankaFormatedWithAdress_1"> DRUGI KORAK j.d.o.o., Matije Skurjenija 63, 10290 Zaprešić zastupanog po punomoćniku Ivica Brljačić</derivirana_varijabla>
  </DomainObject.Predmet.ProtustrankaFormatedWithAdress>
  <DomainObject.Predmet.ProtustrankaFormatedWithAdressOIB>
    <izvorni_sadrzaj> DRUGI KORAK j.d.o.o., OIB 17144405034, Matije Skurjenija 63, 10290 Zaprešić zastupanog po punomoćniku Ivica Brljačić</izvorni_sadrzaj>
    <derivirana_varijabla naziv="DomainObject.Predmet.ProtustrankaFormatedWithAdressOIB_1"> DRUGI KORAK j.d.o.o., OIB 17144405034, Matije Skurjenija 63, 10290 Zaprešić zastupanog po punomoćniku Ivica Brljačić</derivirana_varijabla>
  </DomainObject.Predmet.ProtustrankaFormatedWithAdressOIB>
  <DomainObject.Predmet.ProtustrankaWithAdress>
    <izvorni_sadrzaj>DRUGI KORAK j.d.o.o. Matije Skurjenija 63, 10290 Zaprešić</izvorni_sadrzaj>
    <derivirana_varijabla naziv="DomainObject.Predmet.ProtustrankaWithAdress_1">DRUGI KORAK j.d.o.o. Matije Skurjenija 63, 10290 Zaprešić</derivirana_varijabla>
  </DomainObject.Predmet.ProtustrankaWithAdress>
  <DomainObject.Predmet.ProtustrankaWithAdressOIB>
    <izvorni_sadrzaj>DRUGI KORAK j.d.o.o., OIB 17144405034, Matije Skurjenija 63, 10290 Zaprešić</izvorni_sadrzaj>
    <derivirana_varijabla naziv="DomainObject.Predmet.ProtustrankaWithAdressOIB_1">DRUGI KORAK j.d.o.o., OIB 17144405034, Matije Skurjenija 63, 10290 Zaprešić</derivirana_varijabla>
  </DomainObject.Predmet.ProtustrankaWithAdressOIB>
  <DomainObject.Predmet.ProtustrankaNazivFormated>
    <izvorni_sadrzaj>DRUGI KORAK j.d.o.o.</izvorni_sadrzaj>
    <derivirana_varijabla naziv="DomainObject.Predmet.ProtustrankaNazivFormated_1">DRUGI KORAK j.d.o.o.</derivirana_varijabla>
  </DomainObject.Predmet.ProtustrankaNazivFormated>
  <DomainObject.Predmet.ProtustrankaNazivFormatedOIB>
    <izvorni_sadrzaj>DRUGI KORAK j.d.o.o., OIB 17144405034</izvorni_sadrzaj>
    <derivirana_varijabla naziv="DomainObject.Predmet.ProtustrankaNazivFormatedOIB_1">DRUGI KORAK j.d.o.o., OIB 17144405034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Brljačić; VJEROVNICI</izvorni_sadrzaj>
    <derivirana_varijabla naziv="DomainObject.Predmet.StrankaFormated_1">  FINA Regionalni centar Zagreb; Ivica Brljačić; VJEROVNICI</derivirana_varijabla>
  </DomainObject.Predmet.StrankaFormated>
  <DomainObject.Predmet.StrankaFormatedOIB>
    <izvorni_sadrzaj>  FINA Regionalni centar Zagreb, OIB 85821130368; Ivica Brljačić, OIB 35328438105; VJEROVNICI</izvorni_sadrzaj>
    <derivirana_varijabla naziv="DomainObject.Predmet.StrankaFormatedOIB_1">  FINA Regionalni centar Zagreb, OIB 85821130368; Ivica Brljačić, OIB 35328438105; VJEROVNICI</derivirana_varijabla>
  </DomainObject.Predmet.StrankaFormatedOIB>
  <DomainObject.Predmet.StrankaFormatedWithAdress>
    <izvorni_sadrzaj> FINA Regionalni centar Zagreb, Trg svibanjskih žrtava 1995. 1, 10000 Zagreb; Ivica Brljačić, Vidikovac 26, 10000 Zagreb; VJEROVNICI</izvorni_sadrzaj>
    <derivirana_varijabla naziv="DomainObject.Predmet.StrankaFormatedWithAdress_1"> FINA Regionalni centar Zagreb, Trg svibanjskih žrtava 1995. 1, 10000 Zagreb; Ivica Brljačić, Vidikovac 26, 10000 Zagreb; VJEROVNICI</derivirana_varijabla>
  </DomainObject.Predmet.StrankaFormatedWithAdress>
  <DomainObject.Predmet.StrankaFormatedWithAdressOIB>
    <izvorni_sadrzaj> FINA Regionalni centar Zagreb, OIB 85821130368, Trg svibanjskih žrtava 1995. 1, 10000 Zagreb; Ivica Brljačić, OIB 35328438105, Vidikovac 26, 10000 Zagreb; VJEROVNICI</izvorni_sadrzaj>
    <derivirana_varijabla naziv="DomainObject.Predmet.StrankaFormatedWithAdressOIB_1"> FINA Regionalni centar Zagreb, OIB 85821130368, Trg svibanjskih žrtava 1995. 1, 10000 Zagreb; Ivica Brljačić, OIB 35328438105, Vidikovac 26, 10000 Zagreb; VJEROVNICI</derivirana_varijabla>
  </DomainObject.Predmet.StrankaFormatedWithAdressOIB>
  <DomainObject.Predmet.StrankaWithAdress>
    <izvorni_sadrzaj>FINA Regionalni centar Zagreb Trg svibanjskih žrtava 1995. 1,10000 Zagreb,Ivica Brljačić Vidikovac 26,10000 Zagreb,VJEROVNICI </izvorni_sadrzaj>
    <derivirana_varijabla naziv="DomainObject.Predmet.StrankaWithAdress_1">FINA Regionalni centar Zagreb Trg svibanjskih žrtava 1995. 1,10000 Zagreb,Ivica Brljačić Vidikovac 26,10000 Zagreb,VJEROVNICI </derivirana_varijabla>
  </DomainObject.Predmet.StrankaWithAdress>
  <DomainObject.Predmet.StrankaWithAdressOIB>
    <izvorni_sadrzaj>FINA Regionalni centar Zagreb, OIB 85821130368, Trg svibanjskih žrtava 1995. 1,10000 Zagreb,Ivica Brljačić, OIB 35328438105, Vidikovac 26,10000 Zagreb,VJEROVNICI</izvorni_sadrzaj>
    <derivirana_varijabla naziv="DomainObject.Predmet.StrankaWithAdressOIB_1">FINA Regionalni centar Zagreb, OIB 85821130368, Trg svibanjskih žrtava 1995. 1,10000 Zagreb,Ivica Brljačić, OIB 35328438105, Vidikovac 26,10000 Zagreb,VJEROVNICI</derivirana_varijabla>
  </DomainObject.Predmet.StrankaWithAdressOIB>
  <DomainObject.Predmet.StrankaNazivFormated>
    <izvorni_sadrzaj>FINA Regionalni centar Zagreb,Ivica Brljačić,VJEROVNICI</izvorni_sadrzaj>
    <derivirana_varijabla naziv="DomainObject.Predmet.StrankaNazivFormated_1">FINA Regionalni centar Zagreb,Ivica Brljačić,VJEROVNICI</derivirana_varijabla>
  </DomainObject.Predmet.StrankaNazivFormated>
  <DomainObject.Predmet.StrankaNazivFormatedOIB>
    <izvorni_sadrzaj>FINA Regionalni centar Zagreb, OIB 85821130368,Ivica Brljačić, OIB 35328438105,VJEROVNICI</izvorni_sadrzaj>
    <derivirana_varijabla naziv="DomainObject.Predmet.StrankaNazivFormatedOIB_1">FINA Regionalni centar Zagreb, OIB 85821130368,Ivica Brljačić, OIB 35328438105,VJEROVNICI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Brljačić</item>
      <item>VJEROVNICI</item>
    </izvorni_sadrzaj>
    <derivirana_varijabla naziv="DomainObject.Predmet.StrankaListFormated_1">
      <item>FINA Regionalni centar Zagreb</item>
      <item>Ivica Brljačić</item>
      <item>VJEROVNICI</item>
    </derivirana_varijabla>
  </DomainObject.Predmet.StrankaListFormated>
  <DomainObject.Predmet.StrankaListFormatedOIB>
    <izvorni_sadrzaj>
      <item>FINA Regionalni centar Zagreb, OIB 85821130368</item>
      <item>Ivica Brljačić, OIB 35328438105</item>
      <item>VJEROVNICI</item>
    </izvorni_sadrzaj>
    <derivirana_varijabla naziv="DomainObject.Predmet.StrankaListFormatedOIB_1">
      <item>FINA Regionalni centar Zagreb, OIB 85821130368</item>
      <item>Ivica Brljačić, OIB 35328438105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Ivica Brljačić, Vidikovac 26, 10000 Zagreb</item>
      <item>VJEROVNICI</item>
    </izvorni_sadrzaj>
    <derivirana_varijabla naziv="DomainObject.Predmet.StrankaListFormatedWithAdress_1">
      <item>FINA Regionalni centar Zagreb, Trg svibanjskih žrtava 1995. 1, 10000 Zagreb</item>
      <item>Ivica Brljačić, Vidikovac 26,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Brljačić, OIB 35328438105, Vidikovac 26,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Ivica Brljačić, OIB 35328438105, Vidikovac 26, 10000 Zagreb</item>
      <item>VJEROVNICI</item>
    </derivirana_varijabla>
  </DomainObject.Predmet.StrankaListFormatedWithAdressOIB>
  <DomainObject.Predmet.StrankaListNazivFormated>
    <izvorni_sadrzaj>
      <item>FINA Regionalni centar Zagreb</item>
      <item>Ivica Brljačić</item>
      <item>VJEROVNICI</item>
    </izvorni_sadrzaj>
    <derivirana_varijabla naziv="DomainObject.Predmet.StrankaListNazivFormated_1">
      <item>FINA Regionalni centar Zagreb</item>
      <item>Ivica Brljačić</item>
      <item>VJEROVNICI</item>
    </derivirana_varijabla>
  </DomainObject.Predmet.StrankaListNazivFormated>
  <DomainObject.Predmet.StrankaListNazivFormatedOIB>
    <izvorni_sadrzaj>
      <item>FINA Regionalni centar Zagreb, OIB 85821130368</item>
      <item>Ivica Brljačić, OIB 35328438105</item>
      <item>VJEROVNICI</item>
    </izvorni_sadrzaj>
    <derivirana_varijabla naziv="DomainObject.Predmet.StrankaListNazivFormatedOIB_1">
      <item>FINA Regionalni centar Zagreb, OIB 85821130368</item>
      <item>Ivica Brljačić, OIB 35328438105</item>
      <item>VJEROVNICI</item>
    </derivirana_varijabla>
  </DomainObject.Predmet.StrankaListNazivFormatedOIB>
  <DomainObject.Predmet.ProtuStrankaListFormated>
    <izvorni_sadrzaj>
      <item>DRUGI KORAK j.d.o.o. zastupanog po punomoćniku Ivica Brljačić</item>
    </izvorni_sadrzaj>
    <derivirana_varijabla naziv="DomainObject.Predmet.ProtuStrankaListFormated_1">
      <item>DRUGI KORAK j.d.o.o. zastupanog po punomoćniku Ivica Brljačić</item>
    </derivirana_varijabla>
  </DomainObject.Predmet.ProtuStrankaListFormated>
  <DomainObject.Predmet.ProtuStrankaListFormatedOIB>
    <izvorni_sadrzaj>
      <item>DRUGI KORAK j.d.o.o., OIB 17144405034 zastupanog po punomoćniku Ivica Brljačić</item>
    </izvorni_sadrzaj>
    <derivirana_varijabla naziv="DomainObject.Predmet.ProtuStrankaListFormatedOIB_1">
      <item>DRUGI KORAK j.d.o.o., OIB 17144405034 zastupanog po punomoćniku Ivica Brljačić</item>
    </derivirana_varijabla>
  </DomainObject.Predmet.ProtuStrankaListFormatedOIB>
  <DomainObject.Predmet.ProtuStrankaListFormatedWithAdress>
    <izvorni_sadrzaj>
      <item>DRUGI KORAK j.d.o.o., Matije Skurjenija 63, 10290 Zaprešić zastupanog po punomoćniku Ivica Brljačić</item>
    </izvorni_sadrzaj>
    <derivirana_varijabla naziv="DomainObject.Predmet.ProtuStrankaListFormatedWithAdress_1">
      <item>DRUGI KORAK j.d.o.o., Matije Skurjenija 63, 10290 Zaprešić zastupanog po punomoćniku Ivica Brljačić</item>
    </derivirana_varijabla>
  </DomainObject.Predmet.ProtuStrankaListFormatedWithAdress>
  <DomainObject.Predmet.ProtuStrankaListFormatedWithAdressOIB>
    <izvorni_sadrzaj>
      <item>DRUGI KORAK j.d.o.o., OIB 17144405034, Matije Skurjenija 63, 10290 Zaprešić zastupanog po punomoćniku Ivica Brljačić</item>
    </izvorni_sadrzaj>
    <derivirana_varijabla naziv="DomainObject.Predmet.ProtuStrankaListFormatedWithAdressOIB_1">
      <item>DRUGI KORAK j.d.o.o., OIB 17144405034, Matije Skurjenija 63, 10290 Zaprešić zastupanog po punomoćniku Ivica Brljačić</item>
    </derivirana_varijabla>
  </DomainObject.Predmet.ProtuStrankaListFormatedWithAdressOIB>
  <DomainObject.Predmet.ProtuStrankaListNazivFormated>
    <izvorni_sadrzaj>
      <item>DRUGI KORAK j.d.o.o.</item>
    </izvorni_sadrzaj>
    <derivirana_varijabla naziv="DomainObject.Predmet.ProtuStrankaListNazivFormated_1">
      <item>DRUGI KORAK j.d.o.o.</item>
    </derivirana_varijabla>
  </DomainObject.Predmet.ProtuStrankaListNazivFormated>
  <DomainObject.Predmet.ProtuStrankaListNazivFormatedOIB>
    <izvorni_sadrzaj>
      <item>DRUGI KORAK j.d.o.o., OIB 17144405034</item>
    </izvorni_sadrzaj>
    <derivirana_varijabla naziv="DomainObject.Predmet.ProtuStrankaListNazivFormatedOIB_1">
      <item>DRUGI KORAK j.d.o.o., OIB 17144405034</item>
    </derivirana_varijabla>
  </DomainObject.Predmet.ProtuStrankaListNazivFormatedOIB>
  <DomainObject.Predmet.OstaliListFormated>
    <izvorni_sadrzaj>
      <item>Ivica Brljačić punomoćnik sudionika u postupku DRUGI KORAK j.d.o.o.</item>
    </izvorni_sadrzaj>
    <derivirana_varijabla naziv="DomainObject.Predmet.OstaliListFormated_1">
      <item>Ivica Brljačić punomoćnik sudionika u postupku DRUGI KORAK j.d.o.o.</item>
    </derivirana_varijabla>
  </DomainObject.Predmet.OstaliListFormated>
  <DomainObject.Predmet.OstaliListFormatedOIB>
    <izvorni_sadrzaj>
      <item>Ivica Brljačić, OIB 35328438105 punomoćnik sudionika u postupku DRUGI KORAK j.d.o.o.</item>
    </izvorni_sadrzaj>
    <derivirana_varijabla naziv="DomainObject.Predmet.OstaliListFormatedOIB_1">
      <item>Ivica Brljačić, OIB 35328438105 punomoćnik sudionika u postupku DRUGI KORAK j.d.o.o.</item>
    </derivirana_varijabla>
  </DomainObject.Predmet.OstaliListFormatedOIB>
  <DomainObject.Predmet.OstaliListFormatedWithAdress>
    <izvorni_sadrzaj>
      <item>Ivica Brljačić, Vidikovac 26, 10000 Zagreb punomoćnik sudionika u postupku DRUGI KORAK j.d.o.o.</item>
    </izvorni_sadrzaj>
    <derivirana_varijabla naziv="DomainObject.Predmet.OstaliListFormatedWithAdress_1">
      <item>Ivica Brljačić, Vidikovac 26, 10000 Zagreb punomoćnik sudionika u postupku DRUGI KORAK j.d.o.o.</item>
    </derivirana_varijabla>
  </DomainObject.Predmet.OstaliListFormatedWithAdress>
  <DomainObject.Predmet.OstaliListFormatedWithAdressOIB>
    <izvorni_sadrzaj>
      <item>Ivica Brljačić, OIB 35328438105, Vidikovac 26, 10000 Zagreb punomoćnik sudionika u postupku DRUGI KORAK j.d.o.o.</item>
    </izvorni_sadrzaj>
    <derivirana_varijabla naziv="DomainObject.Predmet.OstaliListFormatedWithAdressOIB_1">
      <item>Ivica Brljačić, OIB 35328438105, Vidikovac 26, 10000 Zagreb punomoćnik sudionika u postupku DRUGI KORAK j.d.o.o.</item>
    </derivirana_varijabla>
  </DomainObject.Predmet.OstaliListFormatedWithAdressOIB>
  <DomainObject.Predmet.OstaliListNazivFormated>
    <izvorni_sadrzaj>
      <item>Ivica Brljačić</item>
    </izvorni_sadrzaj>
    <derivirana_varijabla naziv="DomainObject.Predmet.OstaliListNazivFormated_1">
      <item>Ivica Brljačić</item>
    </derivirana_varijabla>
  </DomainObject.Predmet.OstaliListNazivFormated>
  <DomainObject.Predmet.OstaliListNazivFormatedOIB>
    <izvorni_sadrzaj>
      <item>Ivica Brljačić, OIB 35328438105</item>
    </izvorni_sadrzaj>
    <derivirana_varijabla naziv="DomainObject.Predmet.OstaliListNazivFormatedOIB_1">
      <item>Ivica Brljačić, OIB 35328438105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DRUGI KORAK j.d.o.o.</izvorni_sadrzaj>
    <derivirana_varijabla naziv="DomainObject.Predmet.ProtustrankaIDrugi_1">DRUGI KORAK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DRUGI KORAK j.d.o.o., OIB 17144405034, Matije Skurjenija 63, 10290 Zaprešić</izvorni_sadrzaj>
    <derivirana_varijabla naziv="DomainObject.Predmet.ProtustrankaIDrugiAdressOIB_1">DRUGI KORAK j.d.o.o., OIB 17144405034, Matije Skurjenija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KORAK j.d.o.o.</item>
      <item>Ivica Brljačić</item>
      <item>Ivica Brljačić</item>
      <item>VJEROVNICI</item>
    </izvorni_sadrzaj>
    <derivirana_varijabla naziv="DomainObject.Predmet.SudioniciListNaziv_1">
      <item>FINA Regionalni centar Zagreb</item>
      <item>DRUGI KORAK j.d.o.o.</item>
      <item>Ivica Brljačić</item>
      <item>Ivica Brljačić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KORAK j.d.o.o., OIB 17144405034, Matije Skurjenija 63,10290 Zaprešić</item>
      <item>Ivica Brljačić, OIB 35328438105, Vidikovac 26,10000 Zagreb</item>
      <item>Ivica Brljačić, OIB 35328438105, Vidikovac 26,10000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DRUGI KORAK j.d.o.o., OIB 17144405034, Matije Skurjenija 63,10290 Zaprešić</item>
      <item>Ivica Brljačić, OIB 35328438105, Vidikovac 26,10000 Zagreb</item>
      <item>Ivica Brljačić, OIB 35328438105, Vidikovac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17144405034</item>
      <item>, OIB 35328438105</item>
      <item>, OIB 35328438105</item>
      <item>, OIB null</item>
    </izvorni_sadrzaj>
    <derivirana_varijabla naziv="DomainObject.Predmet.SudioniciListNazivOIB_1">
      <item>, OIB 85821130368</item>
      <item>, OIB 17144405034</item>
      <item>, OIB 35328438105</item>
      <item>, OIB 35328438105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3F9F6-3BE5-4FF3-AE9A-F0C04D5AE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1076</properties:Words>
  <properties:Characters>5990</properties:Characters>
  <properties:Lines>116</properties:Lines>
  <properties:Paragraphs>36</properties:Paragraphs>
  <properties:TotalTime>412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2018-06-12T12:41:00Z</cp:lastPrinted>
  <dcterms:modified xmlns:xsi="http://www.w3.org/2001/XMLSchema-instance" xsi:type="dcterms:W3CDTF">2018-06-12T12:41:00Z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 rj. otvaranje i zaključenje  čl. 110 .p.čl. 132-.docx)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