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3e07" w14:paraId="fed3e07" w:rsidRDefault="00F625F1" w:rsidP="00F625F1" w:rsidR="00F625F1">
      <w:pPr>
        <w:pStyle w:val="NormaleSPIS"/>
        <w15:collapsed w:val="false"/>
      </w:pPr>
      <w:bookmarkStart w:name="_GoBack" w:id="0"/>
      <w:bookmarkEnd w:id="0"/>
    </w:p>
    <w:p w:rsidRDefault="00F625F1" w:rsidP="00F625F1" w:rsidR="00F625F1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  <w:r>
        <w:rPr>
          <w:color w:val="000000"/>
        </w:rPr>
        <w:t>REPUBLIKA HRVATSKA</w:t>
      </w:r>
    </w:p>
    <w:p w:rsidRDefault="00F625F1" w:rsidP="00F625F1" w:rsidR="00F625F1">
      <w:pPr>
        <w:spacing w:after="0"/>
      </w:pPr>
      <w:r>
        <w:rPr>
          <w:color w:val="000000"/>
        </w:rPr>
        <w:t>TRGOVAČKI SUD U OSIJEKU</w:t>
      </w:r>
    </w:p>
    <w:p w:rsidRDefault="00F625F1" w:rsidP="00F625F1" w:rsidR="00F625F1">
      <w:pPr>
        <w:spacing w:after="0"/>
      </w:pPr>
      <w:r>
        <w:rPr>
          <w:color w:val="000000"/>
        </w:rPr>
        <w:t>STALNA SLUŽBA U SLAVONSKOM BRODU                                        3/St-51/2018-</w:t>
      </w:r>
      <w:r w:rsidR="00311000">
        <w:rPr>
          <w:color w:val="000000"/>
        </w:rPr>
        <w:t>4</w:t>
      </w:r>
    </w:p>
    <w:p w:rsidRDefault="00F625F1" w:rsidP="00F625F1" w:rsidR="00F625F1">
      <w:pPr>
        <w:spacing w:after="0"/>
      </w:pPr>
      <w:r>
        <w:rPr>
          <w:color w:val="000000"/>
        </w:rPr>
        <w:t>Trg pobjede 13</w:t>
      </w:r>
    </w:p>
    <w:p w:rsidRDefault="00F625F1" w:rsidP="00F625F1" w:rsidR="00F625F1">
      <w:pPr>
        <w:spacing w:after="0"/>
      </w:pPr>
      <w:r>
        <w:rPr>
          <w:color w:val="000000"/>
        </w:rPr>
        <w:t xml:space="preserve">35 000 Slavonski Brod </w:t>
      </w:r>
    </w:p>
    <w:p w:rsidRDefault="00F625F1" w:rsidP="00311000" w:rsidR="00F625F1" w:rsidRPr="00311000">
      <w:pPr>
        <w:spacing w:after="0"/>
        <w:jc w:val="center"/>
        <w:rPr>
          <w:b/>
        </w:rPr>
      </w:pPr>
    </w:p>
    <w:p w:rsidRDefault="00F625F1" w:rsidP="00311000" w:rsidR="00F625F1" w:rsidRPr="00311000">
      <w:pPr>
        <w:spacing w:after="0"/>
        <w:jc w:val="center"/>
        <w:rPr>
          <w:b/>
        </w:rPr>
      </w:pPr>
      <w:r w:rsidRPr="00311000">
        <w:rPr>
          <w:b/>
          <w:color w:val="000000"/>
        </w:rPr>
        <w:t>U  I M E  R E P U B L I K E    H R V A T S K E</w:t>
      </w:r>
    </w:p>
    <w:p w:rsidRDefault="00F625F1" w:rsidP="00311000" w:rsidR="00F625F1" w:rsidRPr="00311000">
      <w:pPr>
        <w:spacing w:after="0"/>
        <w:jc w:val="center"/>
        <w:rPr>
          <w:b/>
        </w:rPr>
      </w:pPr>
    </w:p>
    <w:p w:rsidRDefault="00F625F1" w:rsidP="00311000" w:rsidR="00F625F1" w:rsidRPr="00311000">
      <w:pPr>
        <w:spacing w:after="0"/>
        <w:ind w:firstLine="708" w:left="2832"/>
        <w:rPr>
          <w:b/>
        </w:rPr>
      </w:pPr>
      <w:r w:rsidRPr="00311000">
        <w:rPr>
          <w:b/>
          <w:color w:val="000000"/>
        </w:rPr>
        <w:t>R J E Š E N J E</w:t>
      </w:r>
    </w:p>
    <w:p w:rsidRDefault="00F625F1" w:rsidP="00F625F1" w:rsidR="00F625F1">
      <w:pPr>
        <w:spacing w:after="0"/>
        <w:jc w:val="both"/>
      </w:pPr>
    </w:p>
    <w:p w:rsidRDefault="00F625F1" w:rsidP="00F625F1" w:rsidR="00F625F1">
      <w:pPr>
        <w:spacing w:after="0"/>
        <w:ind w:firstLine="708"/>
        <w:jc w:val="both"/>
      </w:pPr>
      <w:r>
        <w:rPr>
          <w:color w:val="000000"/>
        </w:rPr>
        <w:t xml:space="preserve">TRGOVAČKI SUD U OSIJEKU, STALNA SLUŽBA U SLAVONSKOM BRODU, po stečajnoj sutkinji Danijeli Martini Maoduš, u </w:t>
      </w:r>
      <w:r w:rsidR="00311000">
        <w:rPr>
          <w:color w:val="000000"/>
        </w:rPr>
        <w:t>stečajnom postupku nad stečajnom masom</w:t>
      </w:r>
      <w:r>
        <w:rPr>
          <w:color w:val="000000"/>
        </w:rPr>
        <w:t xml:space="preserve"> </w:t>
      </w:r>
      <w:r>
        <w:t xml:space="preserve">INTEGRITET d.o.o., </w:t>
      </w:r>
      <w:proofErr w:type="spellStart"/>
      <w:r>
        <w:t>Garčin</w:t>
      </w:r>
      <w:proofErr w:type="spellEnd"/>
      <w:r>
        <w:t xml:space="preserve">, Kralja Tomislava 149A, zastupano po upravitelju stečajne mase Zlatku </w:t>
      </w:r>
      <w:proofErr w:type="spellStart"/>
      <w:r>
        <w:t>Markasović</w:t>
      </w:r>
      <w:proofErr w:type="spellEnd"/>
      <w:r>
        <w:t xml:space="preserve"> iz Osijeka</w:t>
      </w:r>
      <w:r>
        <w:rPr>
          <w:color w:val="000000"/>
        </w:rPr>
        <w:t xml:space="preserve">,  14. ožujka 2018. </w:t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  <w:ind w:firstLine="708" w:left="2832"/>
      </w:pPr>
      <w:r>
        <w:rPr>
          <w:color w:val="000000"/>
        </w:rPr>
        <w:t xml:space="preserve">      r i j e š i o    j e</w:t>
      </w:r>
    </w:p>
    <w:p w:rsidRDefault="00F625F1" w:rsidP="00F625F1" w:rsidR="00F625F1">
      <w:pPr>
        <w:spacing w:after="0"/>
        <w:jc w:val="both"/>
      </w:pPr>
    </w:p>
    <w:p w:rsidRDefault="00F625F1" w:rsidP="00F625F1" w:rsidR="00F625F1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F625F1">
        <w:rPr>
          <w:color w:val="000000"/>
        </w:rPr>
        <w:t>Obustavlja se i zaključuje stečajni postupak nad  stečajnim dužnikom: dužnikom  stečajna masa</w:t>
      </w:r>
      <w:r w:rsidRPr="00F625F1">
        <w:t xml:space="preserve"> </w:t>
      </w:r>
      <w:r>
        <w:t xml:space="preserve">INTEGRITET d.o.o., </w:t>
      </w:r>
      <w:proofErr w:type="spellStart"/>
      <w:r>
        <w:t>Garčin</w:t>
      </w:r>
      <w:proofErr w:type="spellEnd"/>
      <w:r>
        <w:t>, Kralja Tomislava 149A</w:t>
      </w:r>
      <w:r w:rsidRPr="00F625F1">
        <w:rPr>
          <w:color w:val="000000"/>
        </w:rPr>
        <w:t xml:space="preserve">  nakon naknadne diobe</w:t>
      </w:r>
      <w:r>
        <w:rPr>
          <w:color w:val="000000"/>
        </w:rPr>
        <w:t>.</w:t>
      </w:r>
    </w:p>
    <w:p w:rsidRDefault="00F625F1" w:rsidP="00311000" w:rsidR="00F625F1" w:rsidRPr="00311000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 w:rsidRPr="00311000">
        <w:rPr>
          <w:color w:val="000000"/>
        </w:rPr>
        <w:t xml:space="preserve">Ovo rješenje </w:t>
      </w:r>
      <w:r w:rsidR="00311000">
        <w:rPr>
          <w:color w:val="000000"/>
        </w:rPr>
        <w:t>će se</w:t>
      </w:r>
      <w:r w:rsidRPr="00311000">
        <w:rPr>
          <w:color w:val="000000"/>
        </w:rPr>
        <w:t xml:space="preserve"> objaviti na e Oglasnoj ploči.</w:t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  <w:ind w:firstLine="708" w:left="2832"/>
      </w:pPr>
      <w:r>
        <w:rPr>
          <w:color w:val="000000"/>
        </w:rPr>
        <w:t xml:space="preserve">     </w:t>
      </w:r>
      <w:r w:rsidR="00311000">
        <w:rPr>
          <w:color w:val="000000"/>
        </w:rPr>
        <w:t>O</w:t>
      </w:r>
      <w:r>
        <w:rPr>
          <w:color w:val="000000"/>
        </w:rPr>
        <w:t>brazloženje</w:t>
      </w:r>
    </w:p>
    <w:p w:rsidRDefault="00F625F1" w:rsidP="00F625F1" w:rsidR="00F625F1">
      <w:pPr>
        <w:spacing w:after="0"/>
        <w:jc w:val="both"/>
      </w:pPr>
      <w:r>
        <w:rPr>
          <w:color w:val="000000"/>
        </w:rPr>
        <w:t xml:space="preserve">  </w:t>
      </w:r>
      <w:r w:rsidR="00C54B23">
        <w:rPr>
          <w:color w:val="000000"/>
        </w:rPr>
        <w:tab/>
      </w:r>
      <w:r>
        <w:rPr>
          <w:color w:val="000000"/>
        </w:rPr>
        <w:t xml:space="preserve"> </w:t>
      </w:r>
    </w:p>
    <w:p w:rsidRDefault="00F625F1" w:rsidP="00F625F1" w:rsidR="00F625F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Doneseno je rješenje o zaključenju steč</w:t>
      </w:r>
      <w:r w:rsidR="00C54B23">
        <w:rPr>
          <w:color w:val="000000"/>
        </w:rPr>
        <w:t>ajnog postupka, nakon što je sklopljena nagodba s dužnikovim dužnikom temeljem koje se isti obvezao stečajnoj masi vršiti periodične isplate.</w:t>
      </w:r>
      <w:r>
        <w:rPr>
          <w:color w:val="000000"/>
        </w:rPr>
        <w:t xml:space="preserve"> </w:t>
      </w:r>
    </w:p>
    <w:p w:rsidRDefault="00C54B23" w:rsidP="00F625F1" w:rsidR="00C54B23">
      <w:pPr>
        <w:spacing w:after="0"/>
        <w:ind w:firstLine="708"/>
        <w:jc w:val="both"/>
        <w:rPr>
          <w:color w:val="000000"/>
        </w:rPr>
      </w:pPr>
    </w:p>
    <w:p w:rsidRDefault="00F625F1" w:rsidP="00F625F1" w:rsidR="00C54B23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Stečajni upravitelj je </w:t>
      </w:r>
      <w:r w:rsidR="00C54B23">
        <w:rPr>
          <w:color w:val="000000"/>
        </w:rPr>
        <w:t>kao upravitelj stečajne mase ovlašten poduzimati radnje naplate po toj nagodbi, te nakon prikupljanja sredstava u stečajnu masu</w:t>
      </w:r>
      <w:r>
        <w:rPr>
          <w:color w:val="000000"/>
        </w:rPr>
        <w:t xml:space="preserve"> </w:t>
      </w:r>
      <w:r w:rsidR="00C54B23">
        <w:rPr>
          <w:color w:val="000000"/>
        </w:rPr>
        <w:t xml:space="preserve">vršiti isplate. </w:t>
      </w:r>
      <w:r>
        <w:rPr>
          <w:color w:val="000000"/>
        </w:rPr>
        <w:t xml:space="preserve"> </w:t>
      </w:r>
    </w:p>
    <w:p w:rsidRDefault="00C54B23" w:rsidP="00F625F1" w:rsidR="00C54B23">
      <w:pPr>
        <w:spacing w:after="0"/>
        <w:jc w:val="both"/>
        <w:rPr>
          <w:color w:val="000000"/>
        </w:rPr>
      </w:pPr>
    </w:p>
    <w:p w:rsidRDefault="00F625F1" w:rsidP="00F625F1" w:rsidR="00F625F1">
      <w:pPr>
        <w:spacing w:after="0"/>
        <w:jc w:val="both"/>
      </w:pPr>
      <w:r>
        <w:rPr>
          <w:color w:val="000000"/>
        </w:rPr>
        <w:tab/>
        <w:t>Stečajna masa dužnika i upravitelj stečajne mase su upisani su  upisani u sudski registra, te je određen nastavak stečajnog postupka u odnosu na stečajnu masu.</w:t>
      </w:r>
    </w:p>
    <w:p w:rsidRDefault="00F625F1" w:rsidP="00C54B23" w:rsidR="00F625F1">
      <w:pPr>
        <w:spacing w:after="0"/>
        <w:ind w:firstLine="708"/>
        <w:jc w:val="both"/>
        <w:rPr>
          <w:color w:val="000000"/>
        </w:rPr>
      </w:pPr>
    </w:p>
    <w:p w:rsidRDefault="00F625F1" w:rsidP="00C54B23" w:rsidR="00F625F1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Po </w:t>
      </w:r>
      <w:r w:rsidR="00C54B23">
        <w:rPr>
          <w:color w:val="000000"/>
        </w:rPr>
        <w:t xml:space="preserve">čl. 293 stavak 4 SZ-a NN 71/15 i dr. </w:t>
      </w:r>
      <w:r>
        <w:rPr>
          <w:color w:val="000000"/>
        </w:rPr>
        <w:t xml:space="preserve">stečajni upravitelj može i nakon obustave stečajnog postupka u ime stečajnog dužnika, a za račun stečajne mase nastaviti s unovčenjem imovine dužnika i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s ostvarenim sredstvima postupiti prema odredbi čl. 133 stavka 1 istog stečajnog zakona. </w:t>
      </w:r>
    </w:p>
    <w:p w:rsidRDefault="00C54B23" w:rsidP="00C54B23" w:rsidR="00C54B23">
      <w:pPr>
        <w:spacing w:after="0"/>
        <w:ind w:firstLine="708"/>
        <w:jc w:val="both"/>
      </w:pPr>
    </w:p>
    <w:p w:rsidRDefault="00F625F1" w:rsidP="00C54B23" w:rsidR="00F625F1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Stečajni upravitelj je obavijestio sud o unovčenju </w:t>
      </w:r>
      <w:r w:rsidR="00C54B23">
        <w:rPr>
          <w:color w:val="000000"/>
        </w:rPr>
        <w:t>po nagodbi te je predložio naknadnu diobu</w:t>
      </w:r>
      <w:r>
        <w:rPr>
          <w:color w:val="000000"/>
        </w:rPr>
        <w:t xml:space="preserve">, sud je dao suglasnost na predloženu naknadnu diobu  u postupku koji je nastavljen u odnosu na stečajnu masu, te je stečajni upravitelj </w:t>
      </w:r>
      <w:r w:rsidR="00C54B23">
        <w:rPr>
          <w:color w:val="000000"/>
        </w:rPr>
        <w:t>obavijestio</w:t>
      </w:r>
      <w:r>
        <w:rPr>
          <w:color w:val="000000"/>
        </w:rPr>
        <w:t xml:space="preserve"> sud da je u cijelosti postupio po naknadnoj diobu.  </w:t>
      </w:r>
    </w:p>
    <w:p w:rsidRDefault="00C54B23" w:rsidP="00C54B23" w:rsidR="00C54B23">
      <w:pPr>
        <w:spacing w:after="0"/>
        <w:jc w:val="both"/>
      </w:pPr>
    </w:p>
    <w:p w:rsidRDefault="00F625F1" w:rsidP="00C54B23" w:rsidR="00F625F1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  Odlučeno kao u izreci o obustavi  i zaključenju stečajnog postupka  po čl. 289. st. 8</w:t>
      </w:r>
      <w:r w:rsidR="00C54B23">
        <w:rPr>
          <w:color w:val="000000"/>
        </w:rPr>
        <w:t xml:space="preserve"> </w:t>
      </w:r>
      <w:r>
        <w:rPr>
          <w:color w:val="000000"/>
        </w:rPr>
        <w:t xml:space="preserve">Stečajnog zakona NN 71/15 i dr. koji se primjenjuje na stečajne postupke pokrenute  nakon 1. </w:t>
      </w:r>
      <w:r>
        <w:rPr>
          <w:color w:val="000000"/>
        </w:rPr>
        <w:lastRenderedPageBreak/>
        <w:t>09. 2015</w:t>
      </w:r>
      <w:r w:rsidR="00C54B23">
        <w:rPr>
          <w:color w:val="000000"/>
        </w:rPr>
        <w:t>.</w:t>
      </w:r>
      <w:r>
        <w:rPr>
          <w:color w:val="000000"/>
        </w:rPr>
        <w:t xml:space="preserve">, pa i na ovaj postupak radi nastavka stečajnog postupka zbog potrebe unovčenja stečajne mase, nakon zaključenja stečajnog postupka  </w:t>
      </w:r>
      <w:r w:rsidR="00C9574E">
        <w:rPr>
          <w:color w:val="000000"/>
        </w:rPr>
        <w:t>za potrebe</w:t>
      </w:r>
      <w:r>
        <w:rPr>
          <w:color w:val="000000"/>
        </w:rPr>
        <w:t xml:space="preserve"> naknadne diobe.</w:t>
      </w:r>
    </w:p>
    <w:p w:rsidRDefault="00C9574E" w:rsidP="00C54B23" w:rsidR="00C9574E">
      <w:pPr>
        <w:spacing w:after="0"/>
        <w:jc w:val="both"/>
        <w:rPr>
          <w:color w:val="000000"/>
        </w:rPr>
      </w:pPr>
    </w:p>
    <w:p w:rsidRDefault="00C9574E" w:rsidP="00C54B23" w:rsidR="00C9574E">
      <w:pPr>
        <w:spacing w:after="0"/>
        <w:jc w:val="both"/>
        <w:rPr>
          <w:color w:val="000000"/>
        </w:rPr>
      </w:pPr>
      <w:r>
        <w:rPr>
          <w:color w:val="000000"/>
        </w:rPr>
        <w:tab/>
        <w:t xml:space="preserve">Upravitelj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>. mase je dužan periodično obavještavati sud ako se naknadno utvrdi postojanje kakve imovine koja je stečajna masa, odnosno ako se naknadno u korist stečajne mase budu izvršile kakve isplate.</w:t>
      </w:r>
    </w:p>
    <w:p w:rsidRDefault="00C9574E" w:rsidP="00C54B23" w:rsidR="00C9574E">
      <w:pPr>
        <w:spacing w:after="0"/>
        <w:jc w:val="both"/>
        <w:rPr>
          <w:color w:val="000000"/>
        </w:rPr>
      </w:pPr>
    </w:p>
    <w:p w:rsidRDefault="00C9574E" w:rsidP="00C54B23" w:rsidR="00C9574E">
      <w:pPr>
        <w:spacing w:after="0"/>
        <w:jc w:val="both"/>
      </w:pPr>
      <w:r>
        <w:rPr>
          <w:color w:val="000000"/>
        </w:rPr>
        <w:tab/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  <w:ind w:firstLine="708"/>
      </w:pPr>
      <w:r>
        <w:rPr>
          <w:color w:val="000000"/>
        </w:rPr>
        <w:t xml:space="preserve">U Slavonskom Brodu </w:t>
      </w:r>
      <w:r w:rsidR="00C54B23">
        <w:rPr>
          <w:color w:val="000000"/>
        </w:rPr>
        <w:t>14</w:t>
      </w:r>
      <w:r>
        <w:rPr>
          <w:color w:val="000000"/>
        </w:rPr>
        <w:t>. ožujka  2018.</w:t>
      </w:r>
    </w:p>
    <w:p w:rsidRDefault="00F625F1" w:rsidP="00F625F1" w:rsidR="00F625F1">
      <w:pPr>
        <w:spacing w:after="0"/>
      </w:pPr>
      <w:r>
        <w:rPr>
          <w:color w:val="000000"/>
        </w:rPr>
        <w:t xml:space="preserve">                                                                                                         STEČAJNI SUDAC:</w:t>
      </w:r>
    </w:p>
    <w:p w:rsidRDefault="00F625F1" w:rsidP="00F625F1" w:rsidR="00F625F1">
      <w:pPr>
        <w:spacing w:after="0"/>
      </w:pPr>
      <w:r>
        <w:rPr>
          <w:color w:val="000000"/>
        </w:rPr>
        <w:t xml:space="preserve">                                                                                                      Daniela Martini Maoduš</w:t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  <w:r>
        <w:rPr>
          <w:color w:val="000000"/>
        </w:rPr>
        <w:t>NAPUTAK O PRAVNOM LIJEKU:</w:t>
      </w:r>
    </w:p>
    <w:p w:rsidRDefault="00F625F1" w:rsidP="00F625F1" w:rsidR="00F625F1">
      <w:pPr>
        <w:spacing w:after="0"/>
      </w:pPr>
      <w:r>
        <w:rPr>
          <w:color w:val="000000"/>
        </w:rPr>
        <w:t xml:space="preserve">Protiv ovog rješenja može se izjaviti žalba u roku </w:t>
      </w:r>
    </w:p>
    <w:p w:rsidRDefault="00F625F1" w:rsidP="00F625F1" w:rsidR="00F625F1">
      <w:pPr>
        <w:spacing w:after="0"/>
      </w:pPr>
      <w:r>
        <w:rPr>
          <w:color w:val="000000"/>
        </w:rPr>
        <w:t xml:space="preserve">od 8 dana od dana objave ovog rješenja na </w:t>
      </w:r>
      <w:proofErr w:type="spellStart"/>
      <w:r>
        <w:rPr>
          <w:color w:val="000000"/>
        </w:rPr>
        <w:t>eOglasnoj</w:t>
      </w:r>
      <w:proofErr w:type="spellEnd"/>
    </w:p>
    <w:p w:rsidRDefault="00F625F1" w:rsidP="00F625F1" w:rsidR="00F625F1">
      <w:pPr>
        <w:spacing w:after="0"/>
      </w:pPr>
      <w:r>
        <w:rPr>
          <w:color w:val="000000"/>
        </w:rPr>
        <w:t>ploči s tim da je rok za žalbu osam dana.</w:t>
      </w:r>
      <w:r w:rsidR="00C9574E">
        <w:rPr>
          <w:color w:val="000000"/>
        </w:rPr>
        <w:t xml:space="preserve"> </w:t>
      </w:r>
      <w:r>
        <w:rPr>
          <w:color w:val="000000"/>
        </w:rPr>
        <w:t>Žalba se podnosi ovom sudu u tri istovjetna primjerka. O žalbi odlučuje VTS</w:t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  <w:r>
        <w:rPr>
          <w:color w:val="000000"/>
        </w:rPr>
        <w:t>Dostaviti:</w:t>
      </w:r>
    </w:p>
    <w:p w:rsidRDefault="00F625F1" w:rsidP="00F625F1" w:rsidR="00F625F1">
      <w:pPr>
        <w:spacing w:after="0"/>
      </w:pPr>
      <w:r>
        <w:rPr>
          <w:color w:val="000000"/>
        </w:rPr>
        <w:t xml:space="preserve">1. objaviti na </w:t>
      </w:r>
      <w:proofErr w:type="spellStart"/>
      <w:r>
        <w:rPr>
          <w:color w:val="000000"/>
        </w:rPr>
        <w:t>eOglasna</w:t>
      </w:r>
      <w:proofErr w:type="spellEnd"/>
      <w:r>
        <w:rPr>
          <w:color w:val="000000"/>
        </w:rPr>
        <w:t xml:space="preserve"> ploča</w:t>
      </w:r>
    </w:p>
    <w:p w:rsidRDefault="00F625F1" w:rsidP="00F625F1" w:rsidR="00F625F1">
      <w:pPr>
        <w:spacing w:after="0"/>
      </w:pPr>
      <w:r>
        <w:rPr>
          <w:color w:val="000000"/>
        </w:rPr>
        <w:t>2. kalendar 17 dana</w:t>
      </w: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spacing w:after="0"/>
      </w:pPr>
    </w:p>
    <w:p w:rsidRDefault="00F625F1" w:rsidP="00F625F1" w:rsidR="00F625F1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FD7C32"/>
    <w:multiLevelType w:val="hybridMultilevel"/>
    <w:tmpl w:val="16DC7C28"/>
    <w:lvl w:tplc="E784486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25F1"/>
    <w:rsid w:val="001459A0"/>
    <w:rsid w:val="00311000"/>
    <w:rsid w:val="005E15FD"/>
    <w:rsid w:val="00C54B23"/>
    <w:rsid w:val="00C9574E"/>
    <w:rsid w:val="00F61CFF"/>
    <w:rsid w:val="00F6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5F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625F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625F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F625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5F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625F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625F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F625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138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INTEGRITET, d.o.o. za trgovinu i građenje</izvorni_sadrzaj>
    <derivirana_varijabla naziv="DomainObject.Predmet.ProtustrankaFormated_1">  INTEGRITET, d.o.o. za trgovinu i građenje</derivirana_varijabla>
  </DomainObject.Predmet.ProtustrankaFormated>
  <DomainObject.Predmet.ProtustrankaFormatedOIB>
    <izvorni_sadrzaj>  INTEGRITET, d.o.o. za trgovinu i građenje, OIB 21194712620</izvorni_sadrzaj>
    <derivirana_varijabla naziv="DomainObject.Predmet.ProtustrankaFormatedOIB_1"> 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</izvorni_sadrzaj>
    <derivirana_varijabla naziv="DomainObject.Predmet.ProtustrankaFormatedWithAdress_1">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</izvorni_sadrzaj>
    <derivirana_varijabla naziv="DomainObject.Predmet.ProtustrankaWithAdress_1">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</izvorni_sadrzaj>
    <derivirana_varijabla naziv="DomainObject.Predmet.ProtustrankaNazivFormated_1">INTEGRITET, d.o.o. za trgovinu i građenje</derivirana_varijabla>
  </DomainObject.Predmet.ProtustrankaNazivFormated>
  <DomainObject.Predmet.ProtustrankaNazivFormatedOIB>
    <izvorni_sadrzaj>INTEGRITET, d.o.o. za trgovinu i građenje, OIB 21194712620</izvorni_sadrzaj>
    <derivirana_varijabla naziv="DomainObject.Predmet.ProtustrankaNazivFormatedOIB_1">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</izvorni_sadrzaj>
    <derivirana_varijabla naziv="DomainObject.Predmet.ProtuStrankaListFormated_1"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</izvorni_sadrzaj>
    <derivirana_varijabla naziv="DomainObject.Predmet.ProtuStrankaListFormatedOIB_1"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</izvorni_sadrzaj>
    <derivirana_varijabla naziv="DomainObject.Predmet.ProtuStrankaListNazivFormated_1"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</izvorni_sadrzaj>
    <derivirana_varijabla naziv="DomainObject.Predmet.ProtuStrankaListNazivFormatedOIB_1">
      <item>INTEGRITET, d.o.o. za trgovinu i građenje, OIB 21194712620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</izvorni_sadrzaj>
    <derivirana_varijabla naziv="DomainObject.Predmet.ProtustrankaIDrugi_1">INTEGRITET, d.o.o. za trgovinu i građenje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</izvorni_sadrzaj>
    <derivirana_varijabla naziv="DomainObject.Predmet.ProtustrankaIDrugiAdressOIB_1">INTEGRITET, d.o.o. za trgovinu i građenje, OIB 21194712620, Kralja Tomislava 149 A 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  <item>FINANCIJSKA AGENCIJA RC OSIJEK</item>
    </izvorni_sadrzaj>
    <derivirana_varijabla naziv="DomainObject.Predmet.SudioniciListNaziv_1">
      <item>FINANCIJSKA AGENCIJA  RC OSIJEK</item>
      <item>INTEGRITET, d.o.o. za trgovinu i građenje</item>
      <item>FINANCIJSKA AGENCIJA RC OSIJEK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85821130368</item>
    </izvorni_sadrzaj>
    <derivirana_varijabla naziv="DomainObject.Predmet.SudioniciListNazivOIB_1">
      <item>, OIB 85821130368</item>
      <item>, OIB 21194712620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AEED3-D2BC-4B07-A6D1-C700C3317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447</properties:Words>
  <properties:Characters>2287</properties:Characters>
  <properties:Lines>81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2018-03-14T08:16:00Z</dcterms:created>
  <dc:creator>wsadmin</dc:creator>
  <cp:lastModifiedBy>wsadmin</cp:lastModifiedBy>
  <cp:lastPrinted>2018-03-14T09:46:00Z</cp:lastPrinted>
  <dcterms:modified xmlns:xsi="http://www.w3.org/2001/XMLSchema-instance" xsi:type="dcterms:W3CDTF">2018-03-14T09:47:00Z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(Integritet-obustava-rješenje.docx)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