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e459b" w14:paraId="60e459b" w:rsidRDefault="009F0E4C" w:rsidP="00E26954" w:rsidR="000B0F79" w:rsidRPr="00E26954">
      <w:pPr>
        <w:pStyle w:val="Bezproreda"/>
        <w15:collapsed w:val="false"/>
        <w:rPr>
          <w:sz w:val="24"/>
          <w:szCs w:val="24"/>
        </w:rPr>
      </w:pPr>
      <w:bookmarkStart w:name="_GoBack" w:id="0"/>
      <w:bookmarkEnd w:id="0"/>
      <w:r w:rsidRPr="00E26954">
        <w:rPr>
          <w:noProof/>
          <w:sz w:val="24"/>
          <w:szCs w:val="24"/>
          <w:lang w:eastAsia="hr-HR"/>
        </w:rPr>
        <w:t xml:space="preserve">        </w:t>
      </w:r>
      <w:r w:rsidR="00190EEB" w:rsidRPr="00E26954">
        <w:rPr>
          <w:noProof/>
          <w:sz w:val="24"/>
          <w:szCs w:val="24"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0E4C" w:rsidP="00E26954" w:rsidR="00190EEB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26954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9F0E4C" w:rsidP="00E26954" w:rsidR="009F0E4C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26954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9F0E4C" w:rsidP="00E26954" w:rsidR="009F0E4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26954">
        <w:rPr>
          <w:rFonts w:cs="Times New Roman" w:hAnsi="Times New Roman" w:ascii="Times New Roman"/>
          <w:sz w:val="24"/>
          <w:szCs w:val="24"/>
        </w:rPr>
        <w:t xml:space="preserve">Zagreb, </w:t>
      </w:r>
      <w:proofErr w:type="spellStart"/>
      <w:r w:rsidRPr="00E26954">
        <w:rPr>
          <w:rFonts w:cs="Times New Roman" w:hAnsi="Times New Roman" w:ascii="Times New Roman"/>
          <w:sz w:val="24"/>
          <w:szCs w:val="24"/>
        </w:rPr>
        <w:t>Amruševa</w:t>
      </w:r>
      <w:proofErr w:type="spellEnd"/>
      <w:r w:rsidRPr="00E26954">
        <w:rPr>
          <w:rFonts w:cs="Times New Roman" w:hAnsi="Times New Roman" w:ascii="Times New Roman"/>
          <w:sz w:val="24"/>
          <w:szCs w:val="24"/>
        </w:rPr>
        <w:t xml:space="preserve"> 2/II</w:t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 w:rsidRPr="00D00A1F">
        <w:rPr>
          <w:rFonts w:cs="Times New Roman" w:hAnsi="Times New Roman" w:ascii="Times New Roman"/>
          <w:sz w:val="24"/>
          <w:szCs w:val="24"/>
        </w:rPr>
        <w:t>1. St-</w:t>
      </w:r>
      <w:r w:rsidR="00D00A1F" w:rsidRPr="00D00A1F">
        <w:rPr>
          <w:rFonts w:cs="Times New Roman" w:hAnsi="Times New Roman" w:ascii="Times New Roman"/>
          <w:sz w:val="24"/>
          <w:szCs w:val="24"/>
        </w:rPr>
        <w:t>2498</w:t>
      </w:r>
      <w:r w:rsidR="00C635CF" w:rsidRPr="00D00A1F">
        <w:rPr>
          <w:rFonts w:cs="Times New Roman" w:hAnsi="Times New Roman" w:ascii="Times New Roman"/>
          <w:sz w:val="24"/>
          <w:szCs w:val="24"/>
        </w:rPr>
        <w:t>/2015</w:t>
      </w:r>
    </w:p>
    <w:p w:rsidRDefault="00C635CF" w:rsidP="00E26954" w:rsidR="00C635CF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F0E4C" w:rsidP="00E26954" w:rsidR="009F0E4C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R E P U B L I K A    H R V A T S K A</w:t>
      </w: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R J E Š E N J E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ab/>
        <w:t xml:space="preserve">Trgovački sud u Zagrebu po sucu pojedincu  </w:t>
      </w:r>
      <w:r>
        <w:rPr>
          <w:rFonts w:hAnsi="Times New Roman" w:ascii="Times New Roman"/>
          <w:sz w:val="24"/>
          <w:szCs w:val="24"/>
        </w:rPr>
        <w:t>Nadi Nekić Plevko</w:t>
      </w:r>
      <w:r w:rsidRPr="00E26954">
        <w:rPr>
          <w:rFonts w:hAnsi="Times New Roman" w:ascii="Times New Roman"/>
          <w:sz w:val="24"/>
          <w:szCs w:val="24"/>
        </w:rPr>
        <w:t xml:space="preserve"> u pravnoj stvari podnositelja zahtjeva Financijske agencije, Podružnica Zagreb, za pokretanjem  skraćenog stečajnog postupka nad dužnikom </w:t>
      </w:r>
      <w:r w:rsidR="00D00A1F">
        <w:rPr>
          <w:rFonts w:hAnsi="Times New Roman" w:ascii="Times New Roman"/>
          <w:szCs w:val="24"/>
        </w:rPr>
        <w:t>ASHIDA d.o.o. za savjetovanje i usluge (OIB39457812634) iz Zagreba, Budvanska 10</w:t>
      </w:r>
      <w:r w:rsidR="002B0F80">
        <w:rPr>
          <w:rFonts w:hAnsi="Times New Roman" w:ascii="Times New Roman"/>
          <w:sz w:val="24"/>
          <w:szCs w:val="24"/>
        </w:rPr>
        <w:t xml:space="preserve">, </w:t>
      </w:r>
      <w:r w:rsidRPr="00E26954">
        <w:rPr>
          <w:rFonts w:hAnsi="Times New Roman" w:ascii="Times New Roman"/>
          <w:sz w:val="24"/>
          <w:szCs w:val="24"/>
        </w:rPr>
        <w:t xml:space="preserve"> </w:t>
      </w:r>
      <w:r w:rsidR="002B0F80">
        <w:rPr>
          <w:rFonts w:hAnsi="Times New Roman" w:ascii="Times New Roman"/>
          <w:sz w:val="24"/>
          <w:szCs w:val="24"/>
        </w:rPr>
        <w:t>dana 21</w:t>
      </w:r>
      <w:r>
        <w:rPr>
          <w:rFonts w:hAnsi="Times New Roman" w:ascii="Times New Roman"/>
          <w:sz w:val="24"/>
          <w:szCs w:val="24"/>
        </w:rPr>
        <w:t xml:space="preserve">. prosinca </w:t>
      </w:r>
      <w:r w:rsidRPr="00E26954">
        <w:rPr>
          <w:rFonts w:hAnsi="Times New Roman" w:ascii="Times New Roman"/>
          <w:sz w:val="24"/>
          <w:szCs w:val="24"/>
        </w:rPr>
        <w:t xml:space="preserve">2015. </w:t>
      </w:r>
    </w:p>
    <w:p w:rsidRDefault="00C635CF" w:rsidP="00E26954" w:rsidR="00C635CF" w:rsidRP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r i j e š i o    je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DC6487" w:rsidR="00DC6487">
      <w:pPr>
        <w:pStyle w:val="Bezproreda"/>
        <w:ind w:firstLine="708"/>
        <w:jc w:val="both"/>
        <w:rPr>
          <w:rFonts w:hAnsi="Times New Roman" w:ascii="Times New Roman"/>
          <w:szCs w:val="24"/>
        </w:rPr>
      </w:pPr>
      <w:r w:rsidRPr="00D00A1F">
        <w:rPr>
          <w:rFonts w:hAnsi="Times New Roman" w:ascii="Times New Roman"/>
          <w:sz w:val="24"/>
          <w:szCs w:val="24"/>
        </w:rPr>
        <w:t xml:space="preserve">Pokreće se skraćeni stečajni postupak nad </w:t>
      </w:r>
      <w:r w:rsidR="00D00A1F">
        <w:rPr>
          <w:rFonts w:hAnsi="Times New Roman" w:ascii="Times New Roman"/>
          <w:szCs w:val="24"/>
        </w:rPr>
        <w:t>ASHIDA d.o.o. za savjetovanje i usluge (OIB39457812634) iz Zagreba, Budvanska 10</w:t>
      </w:r>
      <w:r w:rsidR="00DC6487" w:rsidRPr="00D00A1F">
        <w:rPr>
          <w:rFonts w:hAnsi="Times New Roman" w:ascii="Times New Roman"/>
          <w:szCs w:val="24"/>
        </w:rPr>
        <w:t>.</w:t>
      </w:r>
    </w:p>
    <w:p w:rsidRDefault="00DC6487" w:rsidP="00DC6487" w:rsidR="00DC6487">
      <w:pPr>
        <w:pStyle w:val="Bezproreda"/>
        <w:ind w:firstLine="708"/>
        <w:jc w:val="both"/>
        <w:rPr>
          <w:rFonts w:hAnsi="Times New Roman" w:ascii="Times New Roman"/>
          <w:szCs w:val="24"/>
        </w:rPr>
      </w:pPr>
    </w:p>
    <w:p w:rsidRDefault="00E26954" w:rsidP="00DC6487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Obrazloženje</w:t>
      </w:r>
      <w:r w:rsidR="00C635CF">
        <w:rPr>
          <w:rFonts w:hAnsi="Times New Roman" w:ascii="Times New Roman"/>
          <w:sz w:val="24"/>
          <w:szCs w:val="24"/>
        </w:rPr>
        <w:t>: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ab/>
        <w:t>Zahtjev za provedbu skraćenog stečajnog postupka nad gore navedenom pravnom osobom podnijela je ovome sudu Financijska agencija</w:t>
      </w:r>
      <w:r>
        <w:rPr>
          <w:rFonts w:hAnsi="Times New Roman" w:ascii="Times New Roman"/>
          <w:sz w:val="24"/>
          <w:szCs w:val="24"/>
        </w:rPr>
        <w:t>, Podružnica Zagreb</w:t>
      </w:r>
      <w:r w:rsidRPr="00E26954">
        <w:rPr>
          <w:rFonts w:hAnsi="Times New Roman" w:ascii="Times New Roman"/>
          <w:sz w:val="24"/>
          <w:szCs w:val="24"/>
        </w:rPr>
        <w:t xml:space="preserve">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E26954" w:rsidP="00E26954" w:rsidR="00E26954" w:rsidRP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</w:t>
      </w:r>
      <w:r w:rsidR="00D00A1F">
        <w:rPr>
          <w:rFonts w:hAnsi="Times New Roman" w:ascii="Times New Roman"/>
          <w:sz w:val="24"/>
          <w:szCs w:val="24"/>
        </w:rPr>
        <w:t>120</w:t>
      </w:r>
      <w:r w:rsidR="00276B84">
        <w:rPr>
          <w:rFonts w:hAnsi="Times New Roman" w:ascii="Times New Roman"/>
          <w:sz w:val="24"/>
          <w:szCs w:val="24"/>
        </w:rPr>
        <w:t xml:space="preserve"> </w:t>
      </w:r>
      <w:r w:rsidRPr="00E26954">
        <w:rPr>
          <w:rFonts w:hAnsi="Times New Roman" w:ascii="Times New Roman"/>
          <w:sz w:val="24"/>
          <w:szCs w:val="24"/>
        </w:rPr>
        <w:t xml:space="preserve">dana te da ukupni iznos duga evidentiranog na temelju neizvršenih osnova za plaćanje iznosi </w:t>
      </w:r>
      <w:r w:rsidR="00D00A1F">
        <w:rPr>
          <w:rFonts w:hAnsi="Times New Roman" w:ascii="Times New Roman"/>
          <w:sz w:val="24"/>
          <w:szCs w:val="24"/>
        </w:rPr>
        <w:t>1.618,19</w:t>
      </w:r>
      <w:r>
        <w:rPr>
          <w:rFonts w:hAnsi="Times New Roman" w:ascii="Times New Roman"/>
          <w:sz w:val="24"/>
          <w:szCs w:val="24"/>
        </w:rPr>
        <w:t xml:space="preserve"> </w:t>
      </w:r>
      <w:r w:rsidRPr="00E26954">
        <w:rPr>
          <w:rFonts w:hAnsi="Times New Roman" w:ascii="Times New Roman"/>
          <w:sz w:val="24"/>
          <w:szCs w:val="24"/>
        </w:rPr>
        <w:t xml:space="preserve">kuna na </w:t>
      </w:r>
      <w:r>
        <w:rPr>
          <w:rFonts w:hAnsi="Times New Roman" w:ascii="Times New Roman"/>
          <w:sz w:val="24"/>
          <w:szCs w:val="24"/>
        </w:rPr>
        <w:t>dan 01. rujna 2015.</w:t>
      </w:r>
    </w:p>
    <w:p w:rsidRDefault="00E26954" w:rsidP="00E26954" w:rsidR="00E26954" w:rsidRP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ab/>
        <w:t>Uvidom u izvadak iz sudskog registra za dužnika utvrđeno je da nisu ispunjene pretpostavke za pokretanje drugog postupka radi brisanja dužnika iz sudskog registra.</w:t>
      </w:r>
      <w:r w:rsidRPr="00E26954">
        <w:rPr>
          <w:rFonts w:hAnsi="Times New Roman" w:ascii="Times New Roman"/>
          <w:sz w:val="24"/>
          <w:szCs w:val="24"/>
        </w:rPr>
        <w:tab/>
      </w:r>
    </w:p>
    <w:p w:rsidRDefault="00E26954" w:rsidP="00E26954" w:rsidR="00E26954" w:rsidRPr="00E2695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E26954">
        <w:rPr>
          <w:rFonts w:hAnsi="Times New Roman" w:ascii="Times New Roman"/>
          <w:sz w:val="24"/>
          <w:szCs w:val="24"/>
        </w:rPr>
        <w:t>čl</w:t>
      </w:r>
      <w:proofErr w:type="spellEnd"/>
      <w:r w:rsidRPr="00E26954">
        <w:rPr>
          <w:rFonts w:hAnsi="Times New Roman" w:ascii="Times New Roman"/>
          <w:sz w:val="24"/>
          <w:szCs w:val="24"/>
        </w:rPr>
        <w:t xml:space="preserve"> 428. SZ.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U Zagrebu</w:t>
      </w:r>
      <w:r>
        <w:rPr>
          <w:rFonts w:hAnsi="Times New Roman" w:ascii="Times New Roman"/>
          <w:sz w:val="24"/>
          <w:szCs w:val="24"/>
        </w:rPr>
        <w:t xml:space="preserve">, </w:t>
      </w:r>
      <w:r w:rsidR="002B0F80">
        <w:rPr>
          <w:rFonts w:hAnsi="Times New Roman" w:ascii="Times New Roman"/>
          <w:sz w:val="24"/>
          <w:szCs w:val="24"/>
        </w:rPr>
        <w:t>21</w:t>
      </w:r>
      <w:r>
        <w:rPr>
          <w:rFonts w:hAnsi="Times New Roman" w:ascii="Times New Roman"/>
          <w:sz w:val="24"/>
          <w:szCs w:val="24"/>
        </w:rPr>
        <w:t>. prosinca</w:t>
      </w:r>
      <w:r w:rsidRPr="00E26954">
        <w:rPr>
          <w:rFonts w:hAnsi="Times New Roman" w:ascii="Times New Roman"/>
          <w:sz w:val="24"/>
          <w:szCs w:val="24"/>
        </w:rPr>
        <w:t xml:space="preserve"> 2015. godine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SUDAC:</w:t>
      </w:r>
    </w:p>
    <w:p w:rsidRDefault="00E26954" w:rsidP="00E26954" w:rsidR="00E26954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Nada Nekić Plevko</w:t>
      </w:r>
      <w:r w:rsidR="00E620B0">
        <w:rPr>
          <w:rFonts w:hAnsi="Times New Roman" w:ascii="Times New Roman"/>
          <w:sz w:val="24"/>
          <w:szCs w:val="24"/>
        </w:rPr>
        <w:t xml:space="preserve"> </w:t>
      </w:r>
      <w:r w:rsidR="00420DD0">
        <w:rPr>
          <w:rFonts w:hAnsi="Times New Roman" w:ascii="Times New Roman"/>
          <w:sz w:val="24"/>
          <w:szCs w:val="24"/>
        </w:rPr>
        <w:t>v.r.</w:t>
      </w:r>
    </w:p>
    <w:p w:rsidRDefault="002B0F80" w:rsidP="00E26954" w:rsidR="002B0F80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</w:p>
    <w:p w:rsidRDefault="00C635CF" w:rsidP="00E26954" w:rsidR="00C635CF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rPr>
          <w:rFonts w:hAnsi="Times New Roman" w:ascii="Times New Roman"/>
          <w:i/>
          <w:sz w:val="24"/>
          <w:szCs w:val="24"/>
        </w:rPr>
      </w:pPr>
      <w:r w:rsidRPr="00E26954">
        <w:rPr>
          <w:rFonts w:hAnsi="Times New Roman" w:ascii="Times New Roman"/>
          <w:i/>
          <w:sz w:val="24"/>
          <w:szCs w:val="24"/>
        </w:rPr>
        <w:t>Uputa o pravnom lijeku: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i/>
          <w:sz w:val="24"/>
          <w:szCs w:val="24"/>
        </w:rPr>
      </w:pPr>
      <w:r w:rsidRPr="00E26954">
        <w:rPr>
          <w:rFonts w:hAnsi="Times New Roman" w:ascii="Times New Roman"/>
          <w:i/>
          <w:sz w:val="24"/>
          <w:szCs w:val="24"/>
        </w:rPr>
        <w:t xml:space="preserve">Protiv ovog rješenja dopuštena je  žalba Visokom trgovačkom sudu RH, a koja se podnosi u roku od 8 dana ovome sudu u 3 primjerka.  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i/>
          <w:sz w:val="24"/>
          <w:szCs w:val="24"/>
        </w:rPr>
      </w:pPr>
    </w:p>
    <w:p w:rsidRDefault="00887721" w:rsidP="00E26954" w:rsidR="00E26954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i/>
          <w:sz w:val="24"/>
          <w:szCs w:val="24"/>
        </w:rPr>
        <w:tab/>
      </w:r>
      <w:r>
        <w:rPr>
          <w:rFonts w:hAnsi="Times New Roman" w:ascii="Times New Roman"/>
          <w:i/>
          <w:sz w:val="24"/>
          <w:szCs w:val="24"/>
        </w:rPr>
        <w:tab/>
      </w:r>
      <w:r>
        <w:rPr>
          <w:rFonts w:hAnsi="Times New Roman" w:ascii="Times New Roman"/>
          <w:i/>
          <w:sz w:val="24"/>
          <w:szCs w:val="24"/>
        </w:rPr>
        <w:tab/>
      </w:r>
      <w:r>
        <w:rPr>
          <w:rFonts w:hAnsi="Times New Roman" w:ascii="Times New Roman"/>
          <w:i/>
          <w:sz w:val="24"/>
          <w:szCs w:val="24"/>
        </w:rPr>
        <w:tab/>
      </w:r>
      <w:r>
        <w:rPr>
          <w:rFonts w:hAnsi="Times New Roman" w:ascii="Times New Roman"/>
          <w:i/>
          <w:sz w:val="24"/>
          <w:szCs w:val="24"/>
        </w:rPr>
        <w:tab/>
      </w:r>
      <w:r>
        <w:rPr>
          <w:rFonts w:hAnsi="Times New Roman" w:ascii="Times New Roman"/>
          <w:i/>
          <w:sz w:val="24"/>
          <w:szCs w:val="24"/>
        </w:rPr>
        <w:tab/>
      </w:r>
      <w:r>
        <w:rPr>
          <w:rFonts w:hAnsi="Times New Roman" w:ascii="Times New Roman"/>
          <w:i/>
          <w:sz w:val="24"/>
          <w:szCs w:val="24"/>
        </w:rPr>
        <w:tab/>
      </w:r>
      <w:r>
        <w:rPr>
          <w:rFonts w:hAnsi="Times New Roman" w:ascii="Times New Roman"/>
          <w:i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</w:p>
    <w:p w:rsidRDefault="00887721" w:rsidP="00E26954" w:rsidR="00887721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ovlašteni službenik</w:t>
      </w:r>
    </w:p>
    <w:p w:rsidRDefault="00887721" w:rsidP="00E26954" w:rsidR="00887721" w:rsidRPr="00887721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Tomislav Tukač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i/>
          <w:sz w:val="24"/>
          <w:szCs w:val="24"/>
        </w:rPr>
      </w:pP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DNa: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1.) Podnositelju zahtjeva: FINA-i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2.) Dužnik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3.) Mrežna stranica e-Oglasne ploče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  <w:highlight w:val="green"/>
          <w:u w:val="single"/>
        </w:rPr>
      </w:pPr>
    </w:p>
    <w:p w:rsidRDefault="00E26954" w:rsidP="00E26954" w:rsidR="00E26954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F0E4C" w:rsidP="00E26954" w:rsidR="009F0E4C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9F0E4C" w:rsidRPr="00E2695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0EEB"/>
    <w:rsid w:val="000A43B0"/>
    <w:rsid w:val="000B0F79"/>
    <w:rsid w:val="00115909"/>
    <w:rsid w:val="00190EEB"/>
    <w:rsid w:val="00276B84"/>
    <w:rsid w:val="002B0F80"/>
    <w:rsid w:val="00420DD0"/>
    <w:rsid w:val="00451D30"/>
    <w:rsid w:val="006B4DA0"/>
    <w:rsid w:val="008139EB"/>
    <w:rsid w:val="00887721"/>
    <w:rsid w:val="008A5DDB"/>
    <w:rsid w:val="00903E2E"/>
    <w:rsid w:val="009F0E4C"/>
    <w:rsid w:val="00C635CF"/>
    <w:rsid w:val="00CE70AC"/>
    <w:rsid w:val="00D00A1F"/>
    <w:rsid w:val="00DC6487"/>
    <w:rsid w:val="00E16298"/>
    <w:rsid w:val="00E26954"/>
    <w:rsid w:val="00E620B0"/>
    <w:rsid w:val="00E72DBD"/>
    <w:rsid w:val="00EA3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0EE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90EEB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6B4DA0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E72D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2DBD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72DBD"/>
    <w:rPr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72DBD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72DBD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0EE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90EEB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6B4DA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E72D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2DB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72DBD"/>
    <w:rPr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72DB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72DB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8841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2498</izvorni_sadrzaj>
    <derivirana_varijabla naziv="DomainObject.Predmet.Broj_1">2498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St-2498/2015</izvorni_sadrzaj>
    <derivirana_varijabla naziv="DomainObject.Predmet.OznakaBroj_1">St-2498/2015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ASHIDA d.o.o.</izvorni_sadrzaj>
    <derivirana_varijabla naziv="DomainObject.Predmet.ProtustrankaFormated_1">  ASHIDA d.o.o.</derivirana_varijabla>
  </DomainObject.Predmet.ProtustrankaFormated>
  <DomainObject.Predmet.ProtustrankaFormatedOIB>
    <izvorni_sadrzaj>  ASHIDA d.o.o., OIB 39457812634</izvorni_sadrzaj>
    <derivirana_varijabla naziv="DomainObject.Predmet.ProtustrankaFormatedOIB_1">  ASHIDA d.o.o., OIB 39457812634</derivirana_varijabla>
  </DomainObject.Predmet.ProtustrankaFormatedOIB>
  <DomainObject.Predmet.ProtustrankaFormatedWithAdress>
    <izvorni_sadrzaj> ASHIDA d.o.o., Budvanska 10, 10000 Zagreb</izvorni_sadrzaj>
    <derivirana_varijabla naziv="DomainObject.Predmet.ProtustrankaFormatedWithAdress_1"> ASHIDA d.o.o., Budvanska 10, 10000 Zagreb</derivirana_varijabla>
  </DomainObject.Predmet.ProtustrankaFormatedWithAdress>
  <DomainObject.Predmet.ProtustrankaFormatedWithAdressOIB>
    <izvorni_sadrzaj> ASHIDA d.o.o., OIB 39457812634, Budvanska 10, 10000 Zagreb</izvorni_sadrzaj>
    <derivirana_varijabla naziv="DomainObject.Predmet.ProtustrankaFormatedWithAdressOIB_1"> ASHIDA d.o.o., OIB 39457812634, Budvanska 10, 10000 Zagreb</derivirana_varijabla>
  </DomainObject.Predmet.ProtustrankaFormatedWithAdressOIB>
  <DomainObject.Predmet.ProtustrankaWithAdress>
    <izvorni_sadrzaj>ASHIDA d.o.o. Budvanska 10, 10000 Zagreb</izvorni_sadrzaj>
    <derivirana_varijabla naziv="DomainObject.Predmet.ProtustrankaWithAdress_1">ASHIDA d.o.o. Budvanska 10, 10000 Zagreb</derivirana_varijabla>
  </DomainObject.Predmet.ProtustrankaWithAdress>
  <DomainObject.Predmet.ProtustrankaWithAdressOIB>
    <izvorni_sadrzaj>ASHIDA d.o.o., OIB 39457812634, Budvanska 10, 10000 Zagreb</izvorni_sadrzaj>
    <derivirana_varijabla naziv="DomainObject.Predmet.ProtustrankaWithAdressOIB_1">ASHIDA d.o.o., OIB 39457812634, Budvanska 10, 10000 Zagreb</derivirana_varijabla>
  </DomainObject.Predmet.ProtustrankaWithAdressOIB>
  <DomainObject.Predmet.ProtustrankaNazivFormated>
    <izvorni_sadrzaj>ASHIDA d.o.o.</izvorni_sadrzaj>
    <derivirana_varijabla naziv="DomainObject.Predmet.ProtustrankaNazivFormated_1">ASHIDA d.o.o.</derivirana_varijabla>
  </DomainObject.Predmet.ProtustrankaNazivFormated>
  <DomainObject.Predmet.ProtustrankaNazivFormatedOIB>
    <izvorni_sadrzaj>ASHIDA d.o.o., OIB 39457812634</izvorni_sadrzaj>
    <derivirana_varijabla naziv="DomainObject.Predmet.ProtustrankaNazivFormatedOIB_1">ASHIDA d.o.o., OIB 39457812634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ASHIDA d.o.o.</item>
    </izvorni_sadrzaj>
    <derivirana_varijabla naziv="DomainObject.Predmet.ProtuStrankaListFormated_1">
      <item>ASHIDA d.o.o.</item>
    </derivirana_varijabla>
  </DomainObject.Predmet.ProtuStrankaListFormated>
  <DomainObject.Predmet.ProtuStrankaListFormatedOIB>
    <izvorni_sadrzaj>
      <item>ASHIDA d.o.o., OIB 39457812634</item>
    </izvorni_sadrzaj>
    <derivirana_varijabla naziv="DomainObject.Predmet.ProtuStrankaListFormatedOIB_1">
      <item>ASHIDA d.o.o., OIB 39457812634</item>
    </derivirana_varijabla>
  </DomainObject.Predmet.ProtuStrankaListFormatedOIB>
  <DomainObject.Predmet.ProtuStrankaListFormatedWithAdress>
    <izvorni_sadrzaj>
      <item>ASHIDA d.o.o., Budvanska 10, 10000 Zagreb</item>
    </izvorni_sadrzaj>
    <derivirana_varijabla naziv="DomainObject.Predmet.ProtuStrankaListFormatedWithAdress_1">
      <item>ASHIDA d.o.o., Budvanska 10, 10000 Zagreb</item>
    </derivirana_varijabla>
  </DomainObject.Predmet.ProtuStrankaListFormatedWithAdress>
  <DomainObject.Predmet.ProtuStrankaListFormatedWithAdressOIB>
    <izvorni_sadrzaj>
      <item>ASHIDA d.o.o., OIB 39457812634, Budvanska 10, 10000 Zagreb</item>
    </izvorni_sadrzaj>
    <derivirana_varijabla naziv="DomainObject.Predmet.ProtuStrankaListFormatedWithAdressOIB_1">
      <item>ASHIDA d.o.o., OIB 39457812634, Budvanska 10, 10000 Zagreb</item>
    </derivirana_varijabla>
  </DomainObject.Predmet.ProtuStrankaListFormatedWithAdressOIB>
  <DomainObject.Predmet.ProtuStrankaListNazivFormated>
    <izvorni_sadrzaj>
      <item>ASHIDA d.o.o.</item>
    </izvorni_sadrzaj>
    <derivirana_varijabla naziv="DomainObject.Predmet.ProtuStrankaListNazivFormated_1">
      <item>ASHIDA d.o.o.</item>
    </derivirana_varijabla>
  </DomainObject.Predmet.ProtuStrankaListNazivFormated>
  <DomainObject.Predmet.ProtuStrankaListNazivFormatedOIB>
    <izvorni_sadrzaj>
      <item>ASHIDA d.o.o., OIB 39457812634</item>
    </izvorni_sadrzaj>
    <derivirana_varijabla naziv="DomainObject.Predmet.ProtuStrankaListNazivFormatedOIB_1">
      <item>ASHIDA d.o.o., OIB 39457812634</item>
    </derivirana_varijabla>
  </DomainObject.Predmet.ProtuStrankaListNazivFormatedOIB>
  <DomainObject.Predmet.OstaliListFormated>
    <izvorni_sadrzaj>
      <item>Dragica Kramarić</item>
      <item>Katarina Kristina Strong</item>
    </izvorni_sadrzaj>
    <derivirana_varijabla naziv="DomainObject.Predmet.OstaliListFormated_1">
      <item>Dragica Kramarić</item>
      <item>Katarina Kristina Strong</item>
    </derivirana_varijabla>
  </DomainObject.Predmet.OstaliListFormated>
  <DomainObject.Predmet.OstaliListFormatedOIB>
    <izvorni_sadrzaj>
      <item>Dragica Kramarić, OIB </item>
      <item>Katarina Kristina Strong, OIB 57766856299</item>
    </izvorni_sadrzaj>
    <derivirana_varijabla naziv="DomainObject.Predmet.OstaliListFormatedOIB_1">
      <item>Dragica Kramarić, OIB </item>
      <item>Katarina Kristina Strong, OIB 57766856299</item>
    </derivirana_varijabla>
  </DomainObject.Predmet.OstaliListFormatedOIB>
  <DomainObject.Predmet.OstaliListFormatedWithAdress>
    <izvorni_sadrzaj>
      <item>Dragica Kramarić, Budvanska 10, 10000 Zagreb</item>
      <item>Katarina Kristina Strong, Budvanska 10, 10000 Zagreb</item>
    </izvorni_sadrzaj>
    <derivirana_varijabla naziv="DomainObject.Predmet.OstaliListFormatedWithAdress_1">
      <item>Dragica Kramarić, Budvanska 10, 10000 Zagreb</item>
      <item>Katarina Kristina Strong, Budvanska 10, 10000 Zagreb</item>
    </derivirana_varijabla>
  </DomainObject.Predmet.OstaliListFormatedWithAdress>
  <DomainObject.Predmet.OstaliListFormatedWithAdressOIB>
    <izvorni_sadrzaj>
      <item>Dragica Kramarić, OIB , Budvanska 10, 10000 Zagreb</item>
      <item>Katarina Kristina Strong, OIB 57766856299, Budvanska 10, 10000 Zagreb</item>
    </izvorni_sadrzaj>
    <derivirana_varijabla naziv="DomainObject.Predmet.OstaliListFormatedWithAdressOIB_1">
      <item>Dragica Kramarić, OIB , Budvanska 10, 10000 Zagreb</item>
      <item>Katarina Kristina Strong, OIB 57766856299, Budvanska 10, 10000 Zagreb</item>
    </derivirana_varijabla>
  </DomainObject.Predmet.OstaliListFormatedWithAdressOIB>
  <DomainObject.Predmet.OstaliListNazivFormated>
    <izvorni_sadrzaj>
      <item>Dragica Kramarić</item>
      <item>Katarina Kristina Strong</item>
    </izvorni_sadrzaj>
    <derivirana_varijabla naziv="DomainObject.Predmet.OstaliListNazivFormated_1">
      <item>Dragica Kramarić</item>
      <item>Katarina Kristina Strong</item>
    </derivirana_varijabla>
  </DomainObject.Predmet.OstaliListNazivFormated>
  <DomainObject.Predmet.OstaliListNazivFormatedOIB>
    <izvorni_sadrzaj>
      <item>Dragica Kramarić, OIB </item>
      <item>Katarina Kristina Strong, OIB 57766856299</item>
    </izvorni_sadrzaj>
    <derivirana_varijabla naziv="DomainObject.Predmet.OstaliListNazivFormatedOIB_1">
      <item>Dragica Kramarić, OIB </item>
      <item>Katarina Kristina Strong, OIB 57766856299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ASHIDA d.o.o.</izvorni_sadrzaj>
    <derivirana_varijabla naziv="DomainObject.Predmet.ProtustrankaIDrugi_1">ASHIDA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ASHIDA d.o.o., OIB 39457812634, Budvanska 10, 10000 Zagreb</izvorni_sadrzaj>
    <derivirana_varijabla naziv="DomainObject.Predmet.ProtustrankaIDrugiAdressOIB_1">ASHIDA d.o.o., OIB 39457812634, Budvanska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ASHIDA d.o.o.</item>
      <item>FINA Regionalni centar Zagreb</item>
      <item>Dragica Kramarić</item>
      <item>Katarina Kristina Strong</item>
    </izvorni_sadrzaj>
    <derivirana_varijabla naziv="DomainObject.Predmet.SudioniciListNaziv_1">
      <item>ASHIDA d.o.o.</item>
      <item>FINA Regionalni centar Zagreb</item>
      <item>Dragica Kramarić</item>
      <item>Katarina Kristina Strong</item>
    </derivirana_varijabla>
  </DomainObject.Predmet.SudioniciListNaziv>
  <DomainObject.Predmet.SudioniciListAdressOIB>
    <izvorni_sadrzaj>
      <item>ASHIDA d.o.o., OIB 39457812634, Budvanska 10,10000 Zagreb</item>
      <item>FINA Regionalni centar Zagreb, OIB 85821130368, Trg Svibanjskih žrtava 1995. br. 1,10000 Zagreb</item>
      <item>Dragica Kramarić, OIB , Budvanska 10,10000 Zagreb</item>
      <item>Katarina Kristina Strong, OIB 57766856299, Budvanska 10,10000 Zagreb</item>
    </izvorni_sadrzaj>
    <derivirana_varijabla naziv="DomainObject.Predmet.SudioniciListAdressOIB_1">
      <item>ASHIDA d.o.o., OIB 39457812634, Budvanska 10,10000 Zagreb</item>
      <item>FINA Regionalni centar Zagreb, OIB 85821130368, Trg Svibanjskih žrtava 1995. br. 1,10000 Zagreb</item>
      <item>Dragica Kramarić, OIB , Budvanska 10,10000 Zagreb</item>
      <item>Katarina Kristina Strong, OIB 57766856299, Budvanska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39457812634</item>
      <item>, OIB 85821130368</item>
      <item>, OIB </item>
      <item>, OIB 57766856299</item>
    </izvorni_sadrzaj>
    <derivirana_varijabla naziv="DomainObject.Predmet.SudioniciListNazivOIB_1">
      <item>, OIB 39457812634</item>
      <item>, OIB 85821130368</item>
      <item>, OIB </item>
      <item>, OIB 57766856299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368</properties:Words>
  <properties:Characters>1958</properties:Characters>
  <properties:Lines>62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2015-12-21T16:15:00Z</dcterms:created>
  <dc:creator>Ana Boršić Kolarić</dc:creator>
  <cp:lastModifiedBy>Ana Boršić Kolarić</cp:lastModifiedBy>
  <cp:lastPrinted>2015-12-21T16:14:00Z</cp:lastPrinted>
  <dcterms:modified xmlns:xsi="http://www.w3.org/2001/XMLSchema-instance" xsi:type="dcterms:W3CDTF">2015-12-21T16:25:00Z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