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44e0" w14:paraId="adc44e0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94C33" w:rsidR="00794C33" w:rsidRPr="002E216C">
      <w:pPr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3 St-</w:t>
      </w:r>
      <w:r w:rsidR="00C84297">
        <w:rPr>
          <w:rFonts w:hAnsi="Times New Roman" w:ascii="Times New Roman"/>
        </w:rPr>
        <w:t>2053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</w:p>
    <w:p w:rsidRDefault="005939C6" w:rsidP="007F2409" w:rsidR="002E662B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849EC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DB5BC1" w:rsidRPr="002E216C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F338B6" w:rsidRPr="00F338B6">
        <w:rPr>
          <w:rFonts w:hAnsi="Times New Roman" w:ascii="Times New Roman"/>
        </w:rPr>
        <w:t>DEJ d.o.o.</w:t>
      </w:r>
      <w:r w:rsidR="008E0880">
        <w:rPr>
          <w:rFonts w:hAnsi="Times New Roman" w:ascii="Times New Roman"/>
        </w:rPr>
        <w:t>,</w:t>
      </w:r>
      <w:r w:rsidR="00F338B6" w:rsidRPr="00F338B6">
        <w:rPr>
          <w:rFonts w:hAnsi="Times New Roman" w:ascii="Times New Roman"/>
        </w:rPr>
        <w:t xml:space="preserve"> Zagreb, Aleja Lipa 1 B, OIB: 47303087839</w:t>
      </w:r>
      <w:r w:rsidRPr="002E216C">
        <w:rPr>
          <w:rFonts w:hAnsi="Times New Roman" w:ascii="Times New Roman"/>
        </w:rPr>
        <w:t xml:space="preserve">, </w:t>
      </w:r>
      <w:r w:rsidR="00163F44">
        <w:rPr>
          <w:rFonts w:hAnsi="Times New Roman" w:ascii="Times New Roman"/>
        </w:rPr>
        <w:t>1</w:t>
      </w:r>
      <w:r w:rsidR="00F338B6">
        <w:rPr>
          <w:rFonts w:hAnsi="Times New Roman" w:ascii="Times New Roman"/>
        </w:rPr>
        <w:t>6</w:t>
      </w:r>
      <w:r w:rsidR="00464385"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 2017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F338B6" w:rsidRPr="00F338B6">
        <w:rPr>
          <w:rFonts w:hAnsi="Times New Roman" w:ascii="Times New Roman"/>
        </w:rPr>
        <w:t>DEJ d.o.o.</w:t>
      </w:r>
      <w:r w:rsidR="008E0880">
        <w:rPr>
          <w:rFonts w:hAnsi="Times New Roman" w:ascii="Times New Roman"/>
        </w:rPr>
        <w:t>,</w:t>
      </w:r>
      <w:r w:rsidR="00F338B6" w:rsidRPr="00F338B6">
        <w:rPr>
          <w:rFonts w:hAnsi="Times New Roman" w:ascii="Times New Roman"/>
        </w:rPr>
        <w:t xml:space="preserve"> Zagreb, Aleja Lipa 1 B, OIB: 47303087839</w:t>
      </w:r>
      <w:r w:rsidRPr="002E216C">
        <w:rPr>
          <w:rFonts w:hAnsi="Times New Roman" w:ascii="Times New Roman"/>
        </w:rPr>
        <w:t xml:space="preserve">, </w:t>
      </w:r>
      <w:r w:rsidR="00163F44">
        <w:rPr>
          <w:rFonts w:hAnsi="Times New Roman" w:ascii="Times New Roman"/>
        </w:rPr>
        <w:t>1</w:t>
      </w:r>
      <w:r w:rsidR="00F338B6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42972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u </w:t>
      </w:r>
      <w:r w:rsidR="00CC29B5" w:rsidRPr="002E216C">
        <w:rPr>
          <w:rFonts w:hAnsi="Times New Roman" w:ascii="Times New Roman"/>
        </w:rPr>
        <w:t>1</w:t>
      </w:r>
      <w:r w:rsidR="00B35AFD" w:rsidRPr="002E216C">
        <w:rPr>
          <w:rFonts w:hAnsi="Times New Roman" w:ascii="Times New Roman"/>
        </w:rPr>
        <w:t>4,</w:t>
      </w:r>
      <w:r w:rsidR="00F338B6">
        <w:rPr>
          <w:rFonts w:hAnsi="Times New Roman" w:ascii="Times New Roman"/>
        </w:rPr>
        <w:t>4</w:t>
      </w:r>
      <w:r w:rsidR="00671C84">
        <w:rPr>
          <w:rFonts w:hAnsi="Times New Roman" w:ascii="Times New Roman"/>
        </w:rPr>
        <w:t>0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F92F4F" w:rsidR="0046438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F92F4F" w:rsidRPr="00F92F4F">
        <w:rPr>
          <w:rFonts w:hAnsi="Times New Roman" w:ascii="Times New Roman"/>
        </w:rPr>
        <w:t>Matko Ljuban, iz Zagreba, Hrvatskih iseljenika 3, OIB: 28695463260.</w:t>
      </w:r>
    </w:p>
    <w:p w:rsidRDefault="00F92F4F" w:rsidP="00F92F4F" w:rsidR="00F92F4F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F92F4F" w:rsidRPr="00F92F4F">
        <w:rPr>
          <w:rFonts w:hAnsi="Times New Roman" w:ascii="Times New Roman"/>
        </w:rPr>
        <w:t>DEJ d.o.o.</w:t>
      </w:r>
      <w:r w:rsidR="008E0880">
        <w:rPr>
          <w:rFonts w:hAnsi="Times New Roman" w:ascii="Times New Roman"/>
        </w:rPr>
        <w:t>,</w:t>
      </w:r>
      <w:r w:rsidR="00F92F4F" w:rsidRPr="00F92F4F">
        <w:rPr>
          <w:rFonts w:hAnsi="Times New Roman" w:ascii="Times New Roman"/>
        </w:rPr>
        <w:t xml:space="preserve"> Zagreb, Aleja Lipa 1 B, OIB: 47303087839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F92F4F" w:rsidRPr="00F92F4F">
        <w:rPr>
          <w:rFonts w:hAnsi="Times New Roman" w:ascii="Times New Roman"/>
        </w:rPr>
        <w:t>DEJ d.o.o.</w:t>
      </w:r>
      <w:r w:rsidR="008E0880">
        <w:rPr>
          <w:rFonts w:hAnsi="Times New Roman" w:ascii="Times New Roman"/>
        </w:rPr>
        <w:t>,</w:t>
      </w:r>
      <w:r w:rsidR="00F92F4F" w:rsidRPr="00F92F4F">
        <w:rPr>
          <w:rFonts w:hAnsi="Times New Roman" w:ascii="Times New Roman"/>
        </w:rPr>
        <w:t xml:space="preserve"> Zagreb, Aleja Lipa 1 B, OIB: 47303087839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F92F4F">
        <w:rPr>
          <w:rFonts w:hAnsi="Times New Roman" w:ascii="Times New Roman"/>
        </w:rPr>
        <w:t xml:space="preserve">30. </w:t>
      </w:r>
      <w:r w:rsidRPr="002E216C">
        <w:rPr>
          <w:rFonts w:hAnsi="Times New Roman" w:ascii="Times New Roman"/>
        </w:rPr>
        <w:t xml:space="preserve"> </w:t>
      </w:r>
      <w:r w:rsidR="00A9498D" w:rsidRPr="002E216C">
        <w:rPr>
          <w:rFonts w:hAnsi="Times New Roman" w:ascii="Times New Roman"/>
        </w:rPr>
        <w:t>listopada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F92F4F" w:rsidRPr="00F92F4F">
        <w:rPr>
          <w:rFonts w:hAnsi="Times New Roman" w:ascii="Times New Roman"/>
        </w:rPr>
        <w:t>DEJ d.o.o.</w:t>
      </w:r>
      <w:r w:rsidR="008E0880">
        <w:rPr>
          <w:rFonts w:hAnsi="Times New Roman" w:ascii="Times New Roman"/>
        </w:rPr>
        <w:t>,</w:t>
      </w:r>
      <w:r w:rsidR="00F92F4F" w:rsidRPr="00F92F4F">
        <w:rPr>
          <w:rFonts w:hAnsi="Times New Roman" w:ascii="Times New Roman"/>
        </w:rPr>
        <w:t xml:space="preserve"> Zagreb, Aleja Lipa 1 B, OIB: 47303087839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7158D9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F92F4F">
        <w:rPr>
          <w:rFonts w:hAnsi="Times New Roman" w:ascii="Times New Roman"/>
        </w:rPr>
        <w:t>2304</w:t>
      </w:r>
      <w:r w:rsidR="00DC2885" w:rsidRPr="002E216C">
        <w:rPr>
          <w:rFonts w:hAnsi="Times New Roman" w:ascii="Times New Roman"/>
        </w:rPr>
        <w:t xml:space="preserve"> dana u ukupnom iznosu od</w:t>
      </w:r>
      <w:r w:rsidR="00F92F4F">
        <w:rPr>
          <w:rFonts w:hAnsi="Times New Roman" w:ascii="Times New Roman"/>
        </w:rPr>
        <w:t xml:space="preserve"> 235.096,40</w:t>
      </w:r>
      <w:r w:rsidR="00DC2885" w:rsidRPr="002E216C">
        <w:rPr>
          <w:rFonts w:hAnsi="Times New Roman" w:ascii="Times New Roman"/>
        </w:rPr>
        <w:t xml:space="preserve"> kn</w:t>
      </w:r>
      <w:r w:rsidR="00A9498D" w:rsidRPr="002E216C">
        <w:rPr>
          <w:rFonts w:hAnsi="Times New Roman" w:ascii="Times New Roman"/>
        </w:rPr>
        <w:t>.</w:t>
      </w:r>
    </w:p>
    <w:p w:rsidRDefault="009E2896" w:rsidP="00DC2885" w:rsidR="009E2896" w:rsidRPr="002E216C">
      <w:pPr>
        <w:ind w:firstLine="720"/>
        <w:jc w:val="both"/>
        <w:rPr>
          <w:rFonts w:hAnsi="Times New Roman" w:ascii="Times New Roman"/>
        </w:rPr>
      </w:pPr>
    </w:p>
    <w:p w:rsidRDefault="009E2896" w:rsidP="00056AB5" w:rsidR="009E2896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Budući je</w:t>
      </w:r>
      <w:r w:rsidR="00EA4BA8" w:rsidRPr="002E216C">
        <w:rPr>
          <w:rFonts w:hAnsi="Times New Roman" w:ascii="Times New Roman"/>
        </w:rPr>
        <w:t xml:space="preserve"> </w:t>
      </w:r>
      <w:r w:rsidR="00056AB5">
        <w:rPr>
          <w:rFonts w:hAnsi="Times New Roman" w:ascii="Times New Roman"/>
        </w:rPr>
        <w:t xml:space="preserve">Republika Hrvatska, Ministarstvo financija, Porezna uprava, Područni ured Zagreb, podnijela prijedlog za otvaranje stečajnog postupka u kojem navodi da prema dužniku ima tražbinu u iznosu od 141.649,89 kn, te obavijestila sud da isti ima vozila, </w:t>
      </w:r>
      <w:r w:rsidRPr="002E216C">
        <w:rPr>
          <w:rFonts w:hAnsi="Times New Roman" w:ascii="Times New Roman"/>
        </w:rPr>
        <w:t>rješenjem poslovni broj St-</w:t>
      </w:r>
      <w:r w:rsidR="00056AB5">
        <w:rPr>
          <w:rFonts w:hAnsi="Times New Roman" w:ascii="Times New Roman"/>
        </w:rPr>
        <w:t>2586/</w:t>
      </w:r>
      <w:r w:rsidRPr="002E216C">
        <w:rPr>
          <w:rFonts w:hAnsi="Times New Roman" w:ascii="Times New Roman"/>
        </w:rPr>
        <w:t xml:space="preserve">15 od </w:t>
      </w:r>
      <w:r w:rsidR="00056AB5">
        <w:rPr>
          <w:rFonts w:hAnsi="Times New Roman" w:ascii="Times New Roman"/>
        </w:rPr>
        <w:t>3</w:t>
      </w:r>
      <w:r w:rsidRPr="002E216C">
        <w:rPr>
          <w:rFonts w:hAnsi="Times New Roman" w:ascii="Times New Roman"/>
        </w:rPr>
        <w:t xml:space="preserve">. </w:t>
      </w:r>
      <w:r w:rsidR="00056AB5">
        <w:rPr>
          <w:rFonts w:hAnsi="Times New Roman" w:ascii="Times New Roman"/>
        </w:rPr>
        <w:t>veljače</w:t>
      </w:r>
      <w:r w:rsidRPr="002E216C">
        <w:rPr>
          <w:rFonts w:hAnsi="Times New Roman" w:ascii="Times New Roman"/>
        </w:rPr>
        <w:t xml:space="preserve"> 2016. obustavljeno je postupanje povodom prijedloga FINA-e za provedbom skraćenog stečajnog postupka, te je postupak nastavljen primjenom općih odredbi Stečajnog zakona i nastavljen pod novim brojem St-</w:t>
      </w:r>
      <w:r w:rsidR="00056AB5">
        <w:rPr>
          <w:rFonts w:hAnsi="Times New Roman" w:ascii="Times New Roman"/>
        </w:rPr>
        <w:t>2053</w:t>
      </w:r>
      <w:r w:rsidRPr="002E216C">
        <w:rPr>
          <w:rFonts w:hAnsi="Times New Roman" w:ascii="Times New Roman"/>
        </w:rPr>
        <w:t>/16.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115CA" w:rsidP="00CE5EF9" w:rsidR="00EA4BA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Pr="002E216C">
        <w:rPr>
          <w:rFonts w:hAnsi="Times New Roman" w:ascii="Times New Roman"/>
        </w:rPr>
        <w:t xml:space="preserve">broj gornji od </w:t>
      </w:r>
      <w:r w:rsidR="00056AB5">
        <w:rPr>
          <w:rFonts w:hAnsi="Times New Roman" w:ascii="Times New Roman"/>
        </w:rPr>
        <w:t>3</w:t>
      </w:r>
      <w:r w:rsidR="0054026A" w:rsidRPr="002E216C">
        <w:rPr>
          <w:rFonts w:hAnsi="Times New Roman" w:ascii="Times New Roman"/>
        </w:rPr>
        <w:t>.</w:t>
      </w:r>
      <w:r w:rsidR="00056AB5">
        <w:rPr>
          <w:rFonts w:hAnsi="Times New Roman" w:ascii="Times New Roman"/>
        </w:rPr>
        <w:t xml:space="preserve"> lipnja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 pokrenut je prethodni postupak radi utvrđivanja uvjeta za otvaranje stečajnog 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CE5EF9">
        <w:rPr>
          <w:rFonts w:hAnsi="Times New Roman" w:ascii="Times New Roman"/>
        </w:rPr>
        <w:t>1. SZ-a</w:t>
      </w:r>
    </w:p>
    <w:p w:rsidRDefault="001115CA" w:rsidP="00965C09" w:rsidR="00652FE7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Na ročištu održanom</w:t>
      </w:r>
      <w:r w:rsidR="00326545">
        <w:rPr>
          <w:rFonts w:hAnsi="Times New Roman" w:ascii="Times New Roman"/>
        </w:rPr>
        <w:t xml:space="preserve"> </w:t>
      </w:r>
      <w:r w:rsidR="00056AB5">
        <w:rPr>
          <w:rFonts w:hAnsi="Times New Roman" w:ascii="Times New Roman"/>
        </w:rPr>
        <w:t>1</w:t>
      </w:r>
      <w:r w:rsidR="0054026A" w:rsidRPr="002E216C">
        <w:rPr>
          <w:rFonts w:hAnsi="Times New Roman" w:ascii="Times New Roman"/>
        </w:rPr>
        <w:t xml:space="preserve">. </w:t>
      </w:r>
      <w:r w:rsidR="00056AB5">
        <w:rPr>
          <w:rFonts w:hAnsi="Times New Roman" w:ascii="Times New Roman"/>
        </w:rPr>
        <w:t>rujna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6.</w:t>
      </w:r>
      <w:r w:rsidR="00A92476" w:rsidRPr="002E216C">
        <w:rPr>
          <w:rFonts w:hAnsi="Times New Roman" w:ascii="Times New Roman"/>
        </w:rPr>
        <w:t>, u odsutnosti</w:t>
      </w:r>
      <w:r w:rsidR="0029593A" w:rsidRPr="002E216C">
        <w:rPr>
          <w:rFonts w:hAnsi="Times New Roman" w:ascii="Times New Roman"/>
        </w:rPr>
        <w:t xml:space="preserve"> uredno pozvanog</w:t>
      </w:r>
      <w:r w:rsidR="00056AB5">
        <w:rPr>
          <w:rFonts w:hAnsi="Times New Roman" w:ascii="Times New Roman"/>
        </w:rPr>
        <w:t xml:space="preserve"> dužnika, predlagatelj je u cijelosti ostao kod prijedloga za otvaranje stečajnog postupka te dodao da nema saznanja da li dužnik posjeduje neku daljnju imovinu osim vozila proizvedenih 1993. </w:t>
      </w:r>
      <w:r w:rsidR="00652FE7">
        <w:rPr>
          <w:rFonts w:hAnsi="Times New Roman" w:ascii="Times New Roman"/>
        </w:rPr>
        <w:t xml:space="preserve">i </w:t>
      </w:r>
      <w:r w:rsidR="00056AB5">
        <w:rPr>
          <w:rFonts w:hAnsi="Times New Roman" w:ascii="Times New Roman"/>
        </w:rPr>
        <w:t>2000.</w:t>
      </w:r>
      <w:r w:rsidR="00652FE7">
        <w:rPr>
          <w:rFonts w:hAnsi="Times New Roman" w:ascii="Times New Roman"/>
        </w:rPr>
        <w:t xml:space="preserve">, a za koja nema saznanja o vrijednosti. </w:t>
      </w:r>
    </w:p>
    <w:p w:rsidRDefault="00652FE7" w:rsidP="00965C09" w:rsidR="00652FE7">
      <w:pPr>
        <w:ind w:firstLine="720"/>
        <w:jc w:val="both"/>
        <w:rPr>
          <w:rFonts w:hAnsi="Times New Roman" w:ascii="Times New Roman"/>
        </w:rPr>
      </w:pPr>
    </w:p>
    <w:p w:rsidRDefault="00056AB5" w:rsidP="00965C09" w:rsidR="00F6275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6E23F4">
        <w:rPr>
          <w:rFonts w:hAnsi="Times New Roman" w:ascii="Times New Roman"/>
        </w:rPr>
        <w:t xml:space="preserve">Rješenjem poslovni broj gornji od </w:t>
      </w:r>
      <w:r w:rsidR="00B170C0">
        <w:rPr>
          <w:rFonts w:hAnsi="Times New Roman" w:ascii="Times New Roman"/>
        </w:rPr>
        <w:t>23</w:t>
      </w:r>
      <w:r w:rsidR="006E23F4">
        <w:rPr>
          <w:rFonts w:hAnsi="Times New Roman" w:ascii="Times New Roman"/>
        </w:rPr>
        <w:t xml:space="preserve">. rujna </w:t>
      </w:r>
      <w:r w:rsidR="00B170C0">
        <w:rPr>
          <w:rFonts w:hAnsi="Times New Roman" w:ascii="Times New Roman"/>
        </w:rPr>
        <w:t>2016. imenovan je privremeni stečajni upravitelj radi ispitivanja da li se imovinom dužnika mogu namiriti troškovi postupka.</w:t>
      </w:r>
    </w:p>
    <w:p w:rsidRDefault="00F62752" w:rsidP="00965C09" w:rsidR="00F62752">
      <w:pPr>
        <w:ind w:firstLine="720"/>
        <w:jc w:val="both"/>
        <w:rPr>
          <w:rFonts w:hAnsi="Times New Roman" w:ascii="Times New Roman"/>
        </w:rPr>
      </w:pPr>
    </w:p>
    <w:p w:rsidRDefault="00F62752" w:rsidP="00965C09" w:rsidR="00056AB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je 25. listopada 2016.</w:t>
      </w:r>
      <w:r w:rsidR="004B4E9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dostavio izviješće u kojem navodi da je evidentirano 2722 dana neprekidne blokade dužnika, te da nepodmirene osnove iznose </w:t>
      </w:r>
      <w:r w:rsidR="00B170C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250.301,26 kn, da su vozila odjavljena 24. prosinca 2014., te da smatra upitnim postojanje i dostupnost predmetnih vozila te njihovo unovčenje vezano za podmirenje troškova stečajnog postupka. Navodi da postoje stečajni razlozi, nesposobnost za plaćanje i prezaduženost, a da mi najnužniji troškovi prethodnog odnosno otvorenog stečajnog postupka iznosili oko 30.000,00  kn.</w:t>
      </w:r>
    </w:p>
    <w:p w:rsidRDefault="00CF07E6" w:rsidP="00326545" w:rsidR="00CF07E6">
      <w:pPr>
        <w:jc w:val="both"/>
        <w:rPr>
          <w:rFonts w:hAnsi="Times New Roman" w:ascii="Times New Roman"/>
        </w:rPr>
      </w:pPr>
    </w:p>
    <w:p w:rsidRDefault="00CF07E6" w:rsidP="004E3B75" w:rsidR="00CF07E6" w:rsidRPr="002E216C">
      <w:pPr>
        <w:ind w:firstLine="720"/>
        <w:jc w:val="both"/>
        <w:rPr>
          <w:rFonts w:hAnsi="Times New Roman" w:ascii="Times New Roman"/>
        </w:rPr>
      </w:pPr>
      <w:r w:rsidRPr="00CF07E6">
        <w:rPr>
          <w:rFonts w:hAnsi="Times New Roman" w:ascii="Times New Roman"/>
        </w:rPr>
        <w:t xml:space="preserve">Dakle iz navedenog proizlazi da imovina dužnika </w:t>
      </w:r>
      <w:r w:rsidR="00F62752" w:rsidRPr="00F62752">
        <w:rPr>
          <w:rFonts w:hAnsi="Times New Roman" w:ascii="Times New Roman"/>
        </w:rPr>
        <w:t>DEJ d.o.o.</w:t>
      </w:r>
      <w:r w:rsidR="008E0880">
        <w:rPr>
          <w:rFonts w:hAnsi="Times New Roman" w:ascii="Times New Roman"/>
        </w:rPr>
        <w:t>,</w:t>
      </w:r>
      <w:r w:rsidR="00F62752" w:rsidRPr="00F62752">
        <w:rPr>
          <w:rFonts w:hAnsi="Times New Roman" w:ascii="Times New Roman"/>
        </w:rPr>
        <w:t xml:space="preserve"> Zagreb </w:t>
      </w:r>
      <w:r w:rsidRPr="00CF07E6">
        <w:rPr>
          <w:rFonts w:hAnsi="Times New Roman" w:ascii="Times New Roman"/>
        </w:rPr>
        <w:t>nije dovoljna ni za namire</w:t>
      </w:r>
      <w:r>
        <w:rPr>
          <w:rFonts w:hAnsi="Times New Roman" w:ascii="Times New Roman"/>
        </w:rPr>
        <w:t>nje troškova stečajnog postupka</w:t>
      </w:r>
      <w:r w:rsidR="00F627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0A7197">
        <w:rPr>
          <w:rFonts w:hAnsi="Times New Roman" w:ascii="Times New Roman"/>
        </w:rPr>
        <w:t>2053</w:t>
      </w:r>
      <w:r w:rsidR="004E3B75">
        <w:rPr>
          <w:rFonts w:hAnsi="Times New Roman" w:ascii="Times New Roman"/>
        </w:rPr>
        <w:t>/</w:t>
      </w:r>
      <w:r w:rsidRPr="002E216C">
        <w:rPr>
          <w:rFonts w:hAnsi="Times New Roman" w:ascii="Times New Roman"/>
        </w:rPr>
        <w:t xml:space="preserve">16 od </w:t>
      </w:r>
      <w:r w:rsidR="000A7197">
        <w:rPr>
          <w:rFonts w:hAnsi="Times New Roman" w:ascii="Times New Roman"/>
        </w:rPr>
        <w:t>15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</w:t>
      </w:r>
      <w:r w:rsidR="000A7197">
        <w:rPr>
          <w:rFonts w:hAnsi="Times New Roman" w:ascii="Times New Roman"/>
        </w:rPr>
        <w:t>prosinca</w:t>
      </w:r>
      <w:r w:rsidRPr="002E216C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0A7197">
        <w:rPr>
          <w:rFonts w:hAnsi="Times New Roman" w:ascii="Times New Roman"/>
        </w:rPr>
        <w:t>30</w:t>
      </w:r>
      <w:r w:rsidRPr="002E216C">
        <w:rPr>
          <w:rFonts w:hAnsi="Times New Roman" w:ascii="Times New Roman"/>
        </w:rPr>
        <w:t>.000,00 kn na ime predujma za namirenje troškova pre</w:t>
      </w:r>
      <w:r w:rsidR="004B4E99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4811AF">
        <w:rPr>
          <w:rFonts w:hAnsi="Times New Roman" w:ascii="Times New Roman"/>
        </w:rPr>
        <w:t>10</w:t>
      </w:r>
      <w:r w:rsidR="000C3F20" w:rsidRPr="002E216C">
        <w:rPr>
          <w:rFonts w:hAnsi="Times New Roman" w:ascii="Times New Roman"/>
        </w:rPr>
        <w:t xml:space="preserve">. </w:t>
      </w:r>
      <w:r w:rsidR="00537A9F" w:rsidRPr="002E216C">
        <w:rPr>
          <w:rFonts w:hAnsi="Times New Roman" w:ascii="Times New Roman"/>
        </w:rPr>
        <w:t>studenog</w:t>
      </w:r>
      <w:r w:rsidR="000C3F20" w:rsidRPr="002E216C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</w:t>
      </w:r>
      <w:r w:rsidR="000C3F20" w:rsidRPr="002E216C">
        <w:rPr>
          <w:rFonts w:hAnsi="Times New Roman" w:ascii="Times New Roman"/>
        </w:rPr>
        <w:lastRenderedPageBreak/>
        <w:t>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4B4E99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4B4E99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E05ABA">
        <w:rPr>
          <w:rFonts w:hAnsi="Times New Roman" w:ascii="Times New Roman"/>
        </w:rPr>
        <w:t>1</w:t>
      </w:r>
      <w:r w:rsidR="002B6CFE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 xml:space="preserve">. </w:t>
      </w:r>
      <w:r w:rsidR="00A20210" w:rsidRPr="002E216C">
        <w:rPr>
          <w:rFonts w:hAnsi="Times New Roman" w:ascii="Times New Roman"/>
        </w:rPr>
        <w:t>s</w:t>
      </w:r>
      <w:r w:rsidR="00AC7B2F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C7B2F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>.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B4E99">
        <w:rPr>
          <w:rFonts w:hAnsi="Times New Roman" w:ascii="Times New Roman"/>
        </w:rPr>
        <w:t>, v.r.</w:t>
      </w:r>
    </w:p>
    <w:p w:rsidRDefault="004B4E99" w:rsidP="00406FE8" w:rsidR="004B4E99">
      <w:pPr>
        <w:ind w:firstLine="720"/>
        <w:jc w:val="right"/>
        <w:rPr>
          <w:rFonts w:hAnsi="Times New Roman" w:ascii="Times New Roman"/>
        </w:rPr>
      </w:pPr>
    </w:p>
    <w:p w:rsidRDefault="004B4E99" w:rsidP="00406FE8" w:rsidR="004B4E9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B4E99" w:rsidP="00406FE8" w:rsidR="004B4E9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B4E99" w:rsidP="00406FE8" w:rsidR="004B4E9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B4E99" w:rsidP="00406FE8" w:rsidR="004B4E99">
      <w:pPr>
        <w:ind w:firstLine="720"/>
        <w:jc w:val="right"/>
        <w:rPr>
          <w:rFonts w:hAnsi="Times New Roman" w:ascii="Times New Roman"/>
        </w:rPr>
      </w:pPr>
    </w:p>
    <w:p w:rsidRDefault="004B4E99" w:rsidP="00406FE8" w:rsidR="004B4E99">
      <w:pPr>
        <w:ind w:firstLine="720"/>
        <w:jc w:val="right"/>
        <w:rPr>
          <w:rFonts w:hAnsi="Times New Roman" w:ascii="Times New Roman"/>
        </w:rPr>
      </w:pPr>
    </w:p>
    <w:p w:rsidRDefault="002E662B" w:rsidP="00406FE8" w:rsidR="002E662B" w:rsidRPr="002E216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630958" w:rsidP="004B4E99" w:rsidR="00630958" w:rsidRPr="002E216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E662B" w:rsidR="00630958" w:rsidRPr="002E216C">
      <w:headerReference w:type="even" r:id="rId11"/>
      <w:headerReference w:type="default" r:id="rId12"/>
      <w:pgSz w:code="9" w:h="16838" w:w="11906"/>
      <w:pgMar w:gutter="0" w:footer="720" w:header="720" w:left="1418" w:bottom="184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8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56AB5">
      <w:rPr>
        <w:rFonts w:hAnsi="Times New Roman" w:ascii="Times New Roman"/>
      </w:rPr>
      <w:t>2053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56AB5"/>
    <w:rsid w:val="0006036C"/>
    <w:rsid w:val="00072634"/>
    <w:rsid w:val="000818FB"/>
    <w:rsid w:val="00081DEC"/>
    <w:rsid w:val="000925C5"/>
    <w:rsid w:val="000A297D"/>
    <w:rsid w:val="000A7197"/>
    <w:rsid w:val="000B1278"/>
    <w:rsid w:val="000C3F20"/>
    <w:rsid w:val="000C5116"/>
    <w:rsid w:val="000C6183"/>
    <w:rsid w:val="001056B0"/>
    <w:rsid w:val="001115CA"/>
    <w:rsid w:val="001314E4"/>
    <w:rsid w:val="00136E8B"/>
    <w:rsid w:val="00143AC7"/>
    <w:rsid w:val="00163F44"/>
    <w:rsid w:val="00180A62"/>
    <w:rsid w:val="0019213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B6CFE"/>
    <w:rsid w:val="002E216C"/>
    <w:rsid w:val="002E662B"/>
    <w:rsid w:val="002F043B"/>
    <w:rsid w:val="002F2321"/>
    <w:rsid w:val="0031523D"/>
    <w:rsid w:val="00320B08"/>
    <w:rsid w:val="0032226F"/>
    <w:rsid w:val="00323C5A"/>
    <w:rsid w:val="00326545"/>
    <w:rsid w:val="003349AD"/>
    <w:rsid w:val="003365D2"/>
    <w:rsid w:val="0035051E"/>
    <w:rsid w:val="00367E50"/>
    <w:rsid w:val="003811DD"/>
    <w:rsid w:val="003812AA"/>
    <w:rsid w:val="0038396D"/>
    <w:rsid w:val="003A572A"/>
    <w:rsid w:val="003C084D"/>
    <w:rsid w:val="003C1E35"/>
    <w:rsid w:val="003D2785"/>
    <w:rsid w:val="003E01D6"/>
    <w:rsid w:val="003F3EBF"/>
    <w:rsid w:val="003F5409"/>
    <w:rsid w:val="00405622"/>
    <w:rsid w:val="00406FE8"/>
    <w:rsid w:val="00417564"/>
    <w:rsid w:val="00433B70"/>
    <w:rsid w:val="00447E54"/>
    <w:rsid w:val="00464385"/>
    <w:rsid w:val="004661FF"/>
    <w:rsid w:val="00466D65"/>
    <w:rsid w:val="004811AF"/>
    <w:rsid w:val="0048728D"/>
    <w:rsid w:val="00491637"/>
    <w:rsid w:val="004B4E99"/>
    <w:rsid w:val="004B7D02"/>
    <w:rsid w:val="004D1456"/>
    <w:rsid w:val="004D38B6"/>
    <w:rsid w:val="004E3B75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ECF"/>
    <w:rsid w:val="005C11E3"/>
    <w:rsid w:val="005C4796"/>
    <w:rsid w:val="00630958"/>
    <w:rsid w:val="00637330"/>
    <w:rsid w:val="006375A3"/>
    <w:rsid w:val="006501F2"/>
    <w:rsid w:val="00652FE7"/>
    <w:rsid w:val="00671C84"/>
    <w:rsid w:val="00677AC3"/>
    <w:rsid w:val="006C6155"/>
    <w:rsid w:val="006C7F6C"/>
    <w:rsid w:val="006D70FA"/>
    <w:rsid w:val="006E12B0"/>
    <w:rsid w:val="006E1FD3"/>
    <w:rsid w:val="006E23F4"/>
    <w:rsid w:val="00705993"/>
    <w:rsid w:val="007077A1"/>
    <w:rsid w:val="007158D9"/>
    <w:rsid w:val="00735736"/>
    <w:rsid w:val="00737A4B"/>
    <w:rsid w:val="0077105E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880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C3A1B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9498D"/>
    <w:rsid w:val="00AA2646"/>
    <w:rsid w:val="00AB59EB"/>
    <w:rsid w:val="00AB77C2"/>
    <w:rsid w:val="00AC3A24"/>
    <w:rsid w:val="00AC4559"/>
    <w:rsid w:val="00AC7B2F"/>
    <w:rsid w:val="00AD105D"/>
    <w:rsid w:val="00AF3093"/>
    <w:rsid w:val="00AF424C"/>
    <w:rsid w:val="00AF7971"/>
    <w:rsid w:val="00B01AD8"/>
    <w:rsid w:val="00B02BF5"/>
    <w:rsid w:val="00B02D87"/>
    <w:rsid w:val="00B07B8D"/>
    <w:rsid w:val="00B170C0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3F27"/>
    <w:rsid w:val="00C07402"/>
    <w:rsid w:val="00C156FD"/>
    <w:rsid w:val="00C25A1D"/>
    <w:rsid w:val="00C3099F"/>
    <w:rsid w:val="00C32AD6"/>
    <w:rsid w:val="00C33F5C"/>
    <w:rsid w:val="00C41834"/>
    <w:rsid w:val="00C60A0C"/>
    <w:rsid w:val="00C61CA0"/>
    <w:rsid w:val="00C77B87"/>
    <w:rsid w:val="00C8429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5ABA"/>
    <w:rsid w:val="00E16F5D"/>
    <w:rsid w:val="00E319FB"/>
    <w:rsid w:val="00E31AFD"/>
    <w:rsid w:val="00E56EAA"/>
    <w:rsid w:val="00E57739"/>
    <w:rsid w:val="00E57A13"/>
    <w:rsid w:val="00E72FA9"/>
    <w:rsid w:val="00E938CB"/>
    <w:rsid w:val="00E95E49"/>
    <w:rsid w:val="00EA32D3"/>
    <w:rsid w:val="00EA4BA8"/>
    <w:rsid w:val="00EA5B3D"/>
    <w:rsid w:val="00EB0A74"/>
    <w:rsid w:val="00EB6E7E"/>
    <w:rsid w:val="00EC120B"/>
    <w:rsid w:val="00ED5DE4"/>
    <w:rsid w:val="00EE18C6"/>
    <w:rsid w:val="00EE23B8"/>
    <w:rsid w:val="00EF18D0"/>
    <w:rsid w:val="00F1172A"/>
    <w:rsid w:val="00F23D6A"/>
    <w:rsid w:val="00F24042"/>
    <w:rsid w:val="00F338B6"/>
    <w:rsid w:val="00F3644D"/>
    <w:rsid w:val="00F36606"/>
    <w:rsid w:val="00F40BFF"/>
    <w:rsid w:val="00F4129E"/>
    <w:rsid w:val="00F45317"/>
    <w:rsid w:val="00F47904"/>
    <w:rsid w:val="00F56224"/>
    <w:rsid w:val="00F62752"/>
    <w:rsid w:val="00F92F4F"/>
    <w:rsid w:val="00FC3737"/>
    <w:rsid w:val="00FC40FF"/>
    <w:rsid w:val="00FC553E"/>
    <w:rsid w:val="00FD77EA"/>
    <w:rsid w:val="00FE32DC"/>
    <w:rsid w:val="00FE565D"/>
    <w:rsid w:val="00FE6B8A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B4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E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B4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E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 d.o.o.</izvorni_sadrzaj>
    <derivirana_varijabla naziv="DomainObject.Predmet.ProtustrankaFormated_1">  DEJ d.o.o.</derivirana_varijabla>
  </DomainObject.Predmet.ProtustrankaFormated>
  <DomainObject.Predmet.ProtustrankaFormatedOIB>
    <izvorni_sadrzaj>  DEJ d.o.o., OIB 47303087839</izvorni_sadrzaj>
    <derivirana_varijabla naziv="DomainObject.Predmet.ProtustrankaFormatedOIB_1">  DEJ d.o.o., OIB 47303087839</derivirana_varijabla>
  </DomainObject.Predmet.ProtustrankaFormatedOIB>
  <DomainObject.Predmet.ProtustrankaFormatedWithAdress>
    <izvorni_sadrzaj> DEJ d.o.o., Aleja Lipa 1/B, 10000 Zagreb</izvorni_sadrzaj>
    <derivirana_varijabla naziv="DomainObject.Predmet.ProtustrankaFormatedWithAdress_1"> DEJ d.o.o., Aleja Lipa 1/B, 10000 Zagreb</derivirana_varijabla>
  </DomainObject.Predmet.ProtustrankaFormatedWithAdress>
  <DomainObject.Predmet.ProtustrankaFormatedWithAdressOIB>
    <izvorni_sadrzaj> DEJ d.o.o., OIB 47303087839, Aleja Lipa 1/B, 10000 Zagreb</izvorni_sadrzaj>
    <derivirana_varijabla naziv="DomainObject.Predmet.ProtustrankaFormatedWithAdressOIB_1"> DEJ d.o.o., OIB 47303087839, Aleja Lipa 1/B, 10000 Zagreb</derivirana_varijabla>
  </DomainObject.Predmet.ProtustrankaFormatedWithAdressOIB>
  <DomainObject.Predmet.ProtustrankaWithAdress>
    <izvorni_sadrzaj>DEJ d.o.o. Aleja Lipa 1/B, 10000 Zagreb</izvorni_sadrzaj>
    <derivirana_varijabla naziv="DomainObject.Predmet.ProtustrankaWithAdress_1">DEJ d.o.o. Aleja Lipa 1/B, 10000 Zagreb</derivirana_varijabla>
  </DomainObject.Predmet.ProtustrankaWithAdress>
  <DomainObject.Predmet.ProtustrankaWithAdressOIB>
    <izvorni_sadrzaj>DEJ d.o.o., OIB 47303087839, Aleja Lipa 1/B, 10000 Zagreb</izvorni_sadrzaj>
    <derivirana_varijabla naziv="DomainObject.Predmet.ProtustrankaWithAdressOIB_1">DEJ d.o.o., OIB 47303087839, Aleja Lipa 1/B, 10000 Zagreb</derivirana_varijabla>
  </DomainObject.Predmet.ProtustrankaWithAdressOIB>
  <DomainObject.Predmet.ProtustrankaNazivFormated>
    <izvorni_sadrzaj>DEJ d.o.o.</izvorni_sadrzaj>
    <derivirana_varijabla naziv="DomainObject.Predmet.ProtustrankaNazivFormated_1">DEJ d.o.o.</derivirana_varijabla>
  </DomainObject.Predmet.ProtustrankaNazivFormated>
  <DomainObject.Predmet.ProtustrankaNazivFormatedOIB>
    <izvorni_sadrzaj>DEJ d.o.o., OIB 47303087839</izvorni_sadrzaj>
    <derivirana_varijabla naziv="DomainObject.Predmet.ProtustrankaNazivFormatedOIB_1">DEJ d.o.o., OIB 47303087839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DEJ d.o.o.</item>
    </izvorni_sadrzaj>
    <derivirana_varijabla naziv="DomainObject.Predmet.ProtuStrankaListFormated_1">
      <item>DEJ d.o.o.</item>
    </derivirana_varijabla>
  </DomainObject.Predmet.ProtuStrankaListFormated>
  <DomainObject.Predmet.ProtuStrankaListFormatedOIB>
    <izvorni_sadrzaj>
      <item>DEJ d.o.o., OIB 47303087839</item>
    </izvorni_sadrzaj>
    <derivirana_varijabla naziv="DomainObject.Predmet.ProtuStrankaListFormatedOIB_1">
      <item>DEJ d.o.o., OIB 47303087839</item>
    </derivirana_varijabla>
  </DomainObject.Predmet.ProtuStrankaListFormatedOIB>
  <DomainObject.Predmet.ProtuStrankaListFormatedWithAdress>
    <izvorni_sadrzaj>
      <item>DEJ d.o.o., Aleja Lipa 1/B, 10000 Zagreb</item>
    </izvorni_sadrzaj>
    <derivirana_varijabla naziv="DomainObject.Predmet.ProtuStrankaListFormatedWithAdress_1">
      <item>DEJ d.o.o., Aleja Lipa 1/B, 10000 Zagreb</item>
    </derivirana_varijabla>
  </DomainObject.Predmet.ProtuStrankaListFormatedWithAdress>
  <DomainObject.Predmet.ProtuStrankaListFormatedWithAdressOIB>
    <izvorni_sadrzaj>
      <item>DEJ d.o.o., OIB 47303087839, Aleja Lipa 1/B, 10000 Zagreb</item>
    </izvorni_sadrzaj>
    <derivirana_varijabla naziv="DomainObject.Predmet.ProtuStrankaListFormatedWithAdressOIB_1">
      <item>DEJ d.o.o., OIB 47303087839, Aleja Lipa 1/B, 10000 Zagreb</item>
    </derivirana_varijabla>
  </DomainObject.Predmet.ProtuStrankaListFormatedWithAdressOIB>
  <DomainObject.Predmet.ProtuStrankaListNazivFormated>
    <izvorni_sadrzaj>
      <item>DEJ d.o.o.</item>
    </izvorni_sadrzaj>
    <derivirana_varijabla naziv="DomainObject.Predmet.ProtuStrankaListNazivFormated_1">
      <item>DEJ d.o.o.</item>
    </derivirana_varijabla>
  </DomainObject.Predmet.ProtuStrankaListNazivFormated>
  <DomainObject.Predmet.ProtuStrankaListNazivFormatedOIB>
    <izvorni_sadrzaj>
      <item>DEJ d.o.o., OIB 47303087839</item>
    </izvorni_sadrzaj>
    <derivirana_varijabla naziv="DomainObject.Predmet.ProtuStrankaListNazivFormatedOIB_1">
      <item>DEJ d.o.o., OIB 47303087839</item>
    </derivirana_varijabla>
  </DomainObject.Predmet.ProtuStrankaListNazivFormatedOIB>
  <DomainObject.Predmet.OstaliListFormated>
    <izvorni_sadrzaj>
      <item>Dejan Kozina</item>
      <item>Županijsko državno odvjetništvo u Zagrebu punomoćnik sudionika u postupku Ministarstvo financija, Porezna uprava, Područni ured Zagreb</item>
    </izvorni_sadrzaj>
    <derivirana_varijabla naziv="DomainObject.Predmet.OstaliListFormated_1">
      <item>Dejan Kozina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Dejan Kozina, OIB 70111005530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Dejan Kozina, OIB 70111005530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 punomoćnik sudionika u postupku Ministarstvo financija, Porezna uprava, Područni ured Zagreb</item>
    </izvorni_sadrzaj>
    <derivirana_varijabla naziv="DomainObject.Predmet.OstaliListFormatedWithAdress_1">
      <item>Dejan Kozina, Aleja Lipa 1b, 10000 Zagreb</item>
      <item>Županijsko državno odvjetništvo u Zagrebu, Savska cesta 41.,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DEJ d.o.o.</izvorni_sadrzaj>
    <derivirana_varijabla naziv="DomainObject.Predmet.ProtustrankaIDrugi_1">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DEJ d.o.o., OIB 47303087839, Aleja Lipa 1/B, 10000 Zagreb</izvorni_sadrzaj>
    <derivirana_varijabla naziv="DomainObject.Predmet.ProtustrankaIDrugiAdressOIB_1">DEJ d.o.o., OIB 47303087839, Aleja Lipa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 d.o.o.</item>
      <item>Dejan Kozina</item>
      <item>Ministarstvo financija, Porezna uprava, Područni ured Zagreb</item>
      <item>Županijsko državno odvjetništvo u Zagrebu</item>
    </izvorni_sadrzaj>
    <derivirana_varijabla naziv="DomainObject.Predmet.SudioniciListNaziv_1">
      <item>DEJ d.o.o.</item>
      <item>Dejan Kozina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47303087839</item>
      <item>, OIB 70111005530</item>
      <item>, OIB 18683136487</item>
      <item>, OIB 16488001145</item>
    </izvorni_sadrzaj>
    <derivirana_varijabla naziv="DomainObject.Predmet.SudioniciListNazivOIB_1">
      <item>, OIB 47303087839</item>
      <item>, OIB 70111005530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07079-553E-4397-8730-91AD677E6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957</properties:Words>
  <properties:Characters>5143</properties:Characters>
  <properties:Lines>117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2017-01-16T13:24:00Z</dcterms:created>
  <dc:creator>x</dc:creator>
  <cp:lastModifiedBy>Žana Livaja</cp:lastModifiedBy>
  <cp:lastPrinted>2017-01-16T13:41:00Z</cp:lastPrinted>
  <dcterms:modified xmlns:xsi="http://www.w3.org/2001/XMLSchema-instance" xsi:type="dcterms:W3CDTF">2017-01-16T13:42:00Z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