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b16c" w14:paraId="2a0b16c" w:rsidRDefault="00BE6098" w:rsidP="00BE6098" w:rsidR="00BE6098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098" w:rsidP="00210E4E" w:rsidR="00BE6098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BE6098" w:rsidP="00210E4E" w:rsidR="00BE6098" w:rsidRPr="00C17B5B">
      <w:r w:rsidRPr="00C17B5B">
        <w:rPr>
          <w:rFonts w:eastAsia="MS Mincho"/>
        </w:rPr>
        <w:t>TRGOVAČKI SUD U RIJECI</w:t>
      </w:r>
    </w:p>
    <w:p w:rsidRDefault="00BE6098" w:rsidP="00A45EAD" w:rsidR="00BE6098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85040A" w:rsidP="0073588E" w:rsidR="0085040A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0B15D0" w:rsidP="000B15D0" w:rsidR="000B15D0">
      <w:pPr>
        <w:pStyle w:val="Zaglavlje"/>
      </w:pPr>
      <w:r>
        <w:tab/>
      </w:r>
      <w:r>
        <w:tab/>
        <w:t>Poslovni broj 8 St-39/14-164</w:t>
      </w:r>
    </w:p>
    <w:p w:rsidRDefault="0098719A" w:rsidP="000B15D0" w:rsidR="0098719A"/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85040A" w:rsidP="0016500B" w:rsidR="0085040A"/>
    <w:p w:rsidRDefault="00002EFF" w:rsidP="0073588E" w:rsidR="0073588E" w:rsidRPr="00EF1D21">
      <w:pPr>
        <w:jc w:val="both"/>
      </w:pPr>
      <w:r w:rsidRPr="00002EFF">
        <w:t xml:space="preserve">  </w:t>
      </w:r>
      <w:r w:rsidR="000B15D0">
        <w:tab/>
      </w:r>
      <w:r w:rsidRPr="00002EFF">
        <w:t>Trgovački sud u Rijeci po sutkinji tog suda  Emi Brdovčak u stečajnom  postupku nad stečajnim dužnikom CASINO CRISTAL UMAG d.o.o. u stečaju Umag, Obala J.</w:t>
      </w:r>
      <w:r w:rsidR="008925F7">
        <w:t xml:space="preserve"> B. Tita 9, OIB: 97484610509, </w:t>
      </w:r>
      <w:r w:rsidR="0085040A">
        <w:t>21. svibnja</w:t>
      </w:r>
      <w:r w:rsidRPr="00002EFF">
        <w:t xml:space="preserve"> 2018.,</w:t>
      </w:r>
    </w:p>
    <w:p w:rsidRDefault="000B15D0" w:rsidP="0073588E" w:rsidR="000B15D0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0B15D0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 w:rsidR="008925F7">
        <w:rPr>
          <w:bCs/>
        </w:rPr>
        <w:t>oškova za rad za razdoblje od</w:t>
      </w:r>
      <w:r w:rsidR="00002EFF">
        <w:rPr>
          <w:bCs/>
        </w:rPr>
        <w:t xml:space="preserve"> </w:t>
      </w:r>
      <w:r w:rsidR="000B15D0">
        <w:rPr>
          <w:bCs/>
        </w:rPr>
        <w:t>5. ožujka 2018</w:t>
      </w:r>
      <w:r w:rsidR="00002EFF">
        <w:rPr>
          <w:bCs/>
        </w:rPr>
        <w:t>.</w:t>
      </w:r>
      <w:r w:rsidR="008925F7">
        <w:rPr>
          <w:bCs/>
        </w:rPr>
        <w:t xml:space="preserve"> do </w:t>
      </w:r>
      <w:r w:rsidR="000B15D0">
        <w:rPr>
          <w:bCs/>
        </w:rPr>
        <w:t>4. svibnja 2018</w:t>
      </w:r>
      <w:r w:rsidR="008925F7">
        <w:rPr>
          <w:bCs/>
        </w:rPr>
        <w:t xml:space="preserve">. u iznosu od </w:t>
      </w:r>
      <w:r w:rsidR="000B15D0">
        <w:rPr>
          <w:bCs/>
        </w:rPr>
        <w:t>2.053</w:t>
      </w:r>
      <w:r w:rsidR="00002EFF">
        <w:rPr>
          <w:bCs/>
        </w:rPr>
        <w:t>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16500B" w:rsidP="0016500B" w:rsidR="0016500B" w:rsidRPr="00EF1D21">
      <w:pPr>
        <w:jc w:val="center"/>
        <w:rPr>
          <w:bCs/>
        </w:rPr>
      </w:pPr>
      <w:r>
        <w:rPr>
          <w:bCs/>
        </w:rPr>
        <w:t>obrazloženje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002EFF" w:rsidP="00202B12" w:rsidR="0016500B">
      <w:pPr>
        <w:ind w:firstLine="720"/>
        <w:jc w:val="both"/>
      </w:pPr>
      <w:r>
        <w:t xml:space="preserve">Podneskom od </w:t>
      </w:r>
      <w:r w:rsidR="000B15D0">
        <w:t>18. svibnja</w:t>
      </w:r>
      <w:r w:rsidR="008925F7">
        <w:t xml:space="preserve"> 2018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>Pazin – Pula (</w:t>
      </w:r>
      <w:r w:rsidR="000B15D0">
        <w:t>dva puta</w:t>
      </w:r>
      <w:r w:rsidR="009F28B8">
        <w:t xml:space="preserve">), </w:t>
      </w:r>
      <w:r w:rsidR="008925F7">
        <w:t>Pula – Umag</w:t>
      </w:r>
      <w:r w:rsidR="003D38CC">
        <w:t xml:space="preserve"> – Pu</w:t>
      </w:r>
      <w:r>
        <w:t>l</w:t>
      </w:r>
      <w:r w:rsidR="003D38CC">
        <w:t>a (</w:t>
      </w:r>
      <w:r w:rsidR="000B15D0">
        <w:t xml:space="preserve">jednom) </w:t>
      </w:r>
      <w:r w:rsidR="00202B12">
        <w:t xml:space="preserve">te </w:t>
      </w:r>
      <w:r w:rsidR="0016500B">
        <w:t>troškove korištenja osobnog vozila</w:t>
      </w:r>
      <w:r w:rsidR="00202B12">
        <w:t xml:space="preserve"> radi odlaska u poštu, banku,</w:t>
      </w:r>
      <w:r w:rsidR="0016500B">
        <w:t xml:space="preserve"> knjigovo</w:t>
      </w:r>
      <w:r w:rsidR="00C57B40">
        <w:t>dstvo</w:t>
      </w:r>
      <w:r w:rsidR="008925F7">
        <w:t xml:space="preserve">, policijsku upravu </w:t>
      </w:r>
      <w:r w:rsidR="00202B12">
        <w:t>i dr.</w:t>
      </w:r>
      <w:r w:rsidR="00DD6A66">
        <w:t xml:space="preserve"> </w:t>
      </w:r>
      <w:r w:rsidR="00C57B40">
        <w:t xml:space="preserve">za ukupno </w:t>
      </w:r>
      <w:r w:rsidR="008B6D56">
        <w:t xml:space="preserve">prijeđenih </w:t>
      </w:r>
      <w:r w:rsidR="0085040A">
        <w:t>4</w:t>
      </w:r>
      <w:r w:rsidR="00C57B40">
        <w:t>0,00 km</w:t>
      </w:r>
      <w:r w:rsidR="009F28B8">
        <w:t xml:space="preserve"> mjesečno</w:t>
      </w:r>
      <w:r w:rsidR="008925F7">
        <w:t xml:space="preserve"> (ukupno </w:t>
      </w:r>
      <w:r w:rsidR="0085040A">
        <w:t>80</w:t>
      </w:r>
      <w:r w:rsidR="008925F7">
        <w:t xml:space="preserve"> km) i 20 km na dan </w:t>
      </w:r>
      <w:r w:rsidR="000B15D0">
        <w:t>24. ožujka 2018</w:t>
      </w:r>
      <w:r w:rsidR="008925F7">
        <w:t>. (radi odlaska u Policijsku upravu Istarsku)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 w:rsidR="0085040A">
        <w:rPr>
          <w:bCs/>
        </w:rPr>
        <w:t>5. ožujka 2018. do 4. svibnja 2018</w:t>
      </w:r>
      <w:r w:rsidR="008925F7" w:rsidRPr="008925F7">
        <w:t>.</w:t>
      </w:r>
      <w:r w:rsidR="008925F7">
        <w:t xml:space="preserve"> </w:t>
      </w:r>
      <w:r w:rsidR="008B6D56">
        <w:t>z</w:t>
      </w:r>
      <w:r w:rsidR="009F28B8">
        <w:t xml:space="preserve">atražio je </w:t>
      </w:r>
      <w:r w:rsidR="0085040A">
        <w:t>trošak u ukupnom iznosu od</w:t>
      </w:r>
      <w:r w:rsidR="009F28B8">
        <w:t xml:space="preserve"> </w:t>
      </w:r>
      <w:r w:rsidR="0085040A">
        <w:rPr>
          <w:bCs/>
        </w:rPr>
        <w:t xml:space="preserve">2.053,00 </w:t>
      </w:r>
      <w:r w:rsidR="003D38CC" w:rsidRPr="003D38CC">
        <w:t>kn neto</w:t>
      </w:r>
      <w:r w:rsidR="003D38CC">
        <w:t>.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Uz navedeni podnesak stečajni upravitelj je dostavio obračun naknade za korištenje osobnog vozila u službene svrhe s dnevnikom putovanja, nalog za službeno putovanje, račune za cestarinu te račune za telefon.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Uvidom u dostavljenu dokumentaciju sud je utvrdio da je stečajnom upravitelju taj trošak nastao te je nastali trošak bio nužan, a zbog toga i opravdan za (uspješno) obavljanje poslova koji su stečajnom upravitelju povjereni.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>Zato je primjenom odredbe čl. 94. st. 1. Stečajnog zakona ("Narodne novine" broj 71/15; dalje: SZ) i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202B12" w:rsidP="00202B12" w:rsidR="00202B12">
      <w:pPr>
        <w:ind w:firstLine="720"/>
        <w:jc w:val="both"/>
      </w:pPr>
    </w:p>
    <w:p w:rsidRDefault="0016500B" w:rsidP="00BE6098" w:rsidR="0016500B"/>
    <w:p w:rsidRDefault="008B6D56" w:rsidP="00C57B40" w:rsidR="0016500B">
      <w:pPr>
        <w:jc w:val="center"/>
      </w:pPr>
      <w:r>
        <w:t>U Rijeci</w:t>
      </w:r>
      <w:r w:rsidR="0085040A">
        <w:t>,</w:t>
      </w:r>
      <w:r>
        <w:t xml:space="preserve"> </w:t>
      </w:r>
      <w:r w:rsidR="0085040A">
        <w:t>21. svibnja</w:t>
      </w:r>
      <w:r w:rsidR="00002EFF">
        <w:t xml:space="preserve"> 2018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</w:t>
      </w:r>
      <w:r w:rsidR="00202B12">
        <w:t xml:space="preserve">       </w:t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  <w:t xml:space="preserve">         </w:t>
      </w:r>
      <w:r w:rsidR="00202B12">
        <w:tab/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85040A">
        <w:tab/>
      </w:r>
      <w:r w:rsidR="0085040A">
        <w:tab/>
      </w:r>
      <w:r w:rsidR="0085040A">
        <w:tab/>
        <w:t xml:space="preserve">     </w:t>
      </w:r>
      <w:r>
        <w:t xml:space="preserve">  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0B15D0" w:rsidR="00095F3E" w:rsidRPr="00EF1D2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649" w:rsidR="00237649">
      <w:r>
        <w:separator/>
      </w:r>
    </w:p>
  </w:endnote>
  <w:endnote w:id="0" w:type="continuationSeparator">
    <w:p w:rsidRDefault="00237649" w:rsidR="00237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8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649" w:rsidR="00237649">
      <w:r>
        <w:separator/>
      </w:r>
    </w:p>
  </w:footnote>
  <w:footnote w:id="0" w:type="continuationSeparator">
    <w:p w:rsidRDefault="00237649" w:rsidR="00237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8B8" w:rsidR="009F28B8">
    <w:pPr>
      <w:pStyle w:val="Zaglavlje"/>
    </w:pPr>
    <w:r>
      <w:tab/>
    </w:r>
    <w:r w:rsidR="000B15D0">
      <w:tab/>
      <w:t>Poslovni broj 8 St-39/14-164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EFF"/>
    <w:rsid w:val="00040192"/>
    <w:rsid w:val="000759AD"/>
    <w:rsid w:val="00095F3E"/>
    <w:rsid w:val="000B15D0"/>
    <w:rsid w:val="000D0E95"/>
    <w:rsid w:val="001019A8"/>
    <w:rsid w:val="00137366"/>
    <w:rsid w:val="001622F6"/>
    <w:rsid w:val="0016500B"/>
    <w:rsid w:val="00191C72"/>
    <w:rsid w:val="001C05C1"/>
    <w:rsid w:val="001D5070"/>
    <w:rsid w:val="00202B12"/>
    <w:rsid w:val="00205A06"/>
    <w:rsid w:val="00237649"/>
    <w:rsid w:val="00241D24"/>
    <w:rsid w:val="00274354"/>
    <w:rsid w:val="002D3728"/>
    <w:rsid w:val="002F7CA3"/>
    <w:rsid w:val="00306F1A"/>
    <w:rsid w:val="00327862"/>
    <w:rsid w:val="00335047"/>
    <w:rsid w:val="003A38C8"/>
    <w:rsid w:val="003B2888"/>
    <w:rsid w:val="003C151A"/>
    <w:rsid w:val="003D38CC"/>
    <w:rsid w:val="003F3827"/>
    <w:rsid w:val="004165CD"/>
    <w:rsid w:val="00424E14"/>
    <w:rsid w:val="004D6A56"/>
    <w:rsid w:val="004D7F97"/>
    <w:rsid w:val="00506264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647C1"/>
    <w:rsid w:val="006707CE"/>
    <w:rsid w:val="00681D35"/>
    <w:rsid w:val="00684993"/>
    <w:rsid w:val="006F01B8"/>
    <w:rsid w:val="0070493E"/>
    <w:rsid w:val="0073588E"/>
    <w:rsid w:val="00796152"/>
    <w:rsid w:val="00836559"/>
    <w:rsid w:val="008365EE"/>
    <w:rsid w:val="0085040A"/>
    <w:rsid w:val="00862951"/>
    <w:rsid w:val="00866F36"/>
    <w:rsid w:val="00873845"/>
    <w:rsid w:val="00885C20"/>
    <w:rsid w:val="00887C10"/>
    <w:rsid w:val="008925F7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E6098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C5F7E"/>
    <w:rsid w:val="00DD2D2E"/>
    <w:rsid w:val="00DD6A66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2018.</izvorni_sadrzaj>
    <derivirana_varijabla naziv="DomainObject.Predmet.DatumRjesavanja_1">3.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St-39/2014-163</izvorni_sadrzaj>
    <derivirana_varijabla naziv="DomainObject.Predmet.OdlukaRjesenje.Oznaka_1">St-39/2014-163</derivirana_varijabla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D0881-183A-4217-8EC8-45BEF93D9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417</properties:Words>
  <properties:Characters>2120</properties:Characters>
  <properties:Lines>74</properties:Lines>
  <properties:Paragraphs>20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2018-05-21T11:42:00Z</dcterms:created>
  <dc:creator>M San Grupa</dc:creator>
  <cp:lastModifiedBy>Dajana Jurković</cp:lastModifiedBy>
  <cp:lastPrinted>2015-02-20T07:31:00Z</cp:lastPrinted>
  <dcterms:modified xmlns:xsi="http://www.w3.org/2001/XMLSchema-instance" xsi:type="dcterms:W3CDTF">2018-05-21T12:22:00Z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(39-14 trošak stečajnom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