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a1e6" w14:paraId="f24a1e6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292B" w:rsidP="00F2292B" w:rsidR="00F2292B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REPBULIKA HRVATSKA </w:t>
      </w:r>
    </w:p>
    <w:p w:rsidRDefault="00F2292B" w:rsidP="00F2292B" w:rsidR="00F2292B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F2292B" w:rsidP="00F2292B" w:rsidR="00F2292B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>
        <w:rPr>
          <w:rFonts w:cs="Times New Roman" w:hAnsi="Times New Roman" w:ascii="Times New Roman"/>
        </w:rPr>
        <w:t>1634/16-3</w:t>
      </w:r>
    </w:p>
    <w:p w:rsidRDefault="00F2292B" w:rsidP="00F2292B" w:rsidR="00F2292B">
      <w:pPr>
        <w:jc w:val="center"/>
        <w:rPr>
          <w:rFonts w:cs="Times New Roman" w:hAnsi="Times New Roman" w:ascii="Times New Roman"/>
        </w:rPr>
      </w:pPr>
    </w:p>
    <w:p w:rsidRDefault="00F2292B" w:rsidP="00F2292B" w:rsidR="00F2292B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F2292B" w:rsidP="00F2292B" w:rsidR="00F2292B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F2292B" w:rsidP="00F2292B" w:rsidR="00F2292B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 </w:t>
      </w:r>
    </w:p>
    <w:p w:rsidRDefault="00F2292B" w:rsidP="00F2292B" w:rsidR="00F2292B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F2292B" w:rsidP="00F2292B" w:rsidR="00F2292B" w:rsidRPr="00947923">
      <w:pPr>
        <w:jc w:val="center"/>
        <w:rPr>
          <w:rFonts w:cs="Times New Roman" w:hAnsi="Times New Roman" w:ascii="Times New Roman"/>
        </w:rPr>
      </w:pPr>
    </w:p>
    <w:p w:rsidRDefault="00F2292B" w:rsidP="005F1595" w:rsidR="005E5B6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Kraljić povodom prijedloga predlagatelja</w:t>
      </w:r>
      <w:r>
        <w:rPr>
          <w:rFonts w:cs="Times New Roman" w:hAnsi="Times New Roman" w:ascii="Times New Roman"/>
        </w:rPr>
        <w:t xml:space="preserve"> REPUBLIKA HRVATSKA-MINISTARSTVO FINANCIJA, POREZNA UPRAVA, PODRUČNI URED ZAGREB OIB: 18683136487 </w:t>
      </w:r>
      <w:r w:rsidRPr="00947923">
        <w:rPr>
          <w:rFonts w:cs="Times New Roman" w:hAnsi="Times New Roman" w:ascii="Times New Roman"/>
        </w:rPr>
        <w:t>za ot</w:t>
      </w:r>
      <w:r>
        <w:rPr>
          <w:rFonts w:cs="Times New Roman" w:hAnsi="Times New Roman" w:ascii="Times New Roman"/>
        </w:rPr>
        <w:t>varanje stečajnog postupka nad dužnikom</w:t>
      </w:r>
      <w:r w:rsidRPr="009446E2">
        <w:t xml:space="preserve"> </w:t>
      </w:r>
      <w:r w:rsidRPr="009446E2">
        <w:rPr>
          <w:rFonts w:cs="Times New Roman" w:hAnsi="Times New Roman" w:ascii="Times New Roman"/>
        </w:rPr>
        <w:t>IMELDA MEDIA GRUPA ADRIA d.o.o.</w:t>
      </w:r>
      <w:r>
        <w:rPr>
          <w:rFonts w:cs="Times New Roman" w:hAnsi="Times New Roman" w:ascii="Times New Roman"/>
        </w:rPr>
        <w:t xml:space="preserve"> Zagreb, Nikole Tesle 15, MBS: </w:t>
      </w:r>
      <w:r w:rsidRPr="009446E2">
        <w:rPr>
          <w:rFonts w:cs="Times New Roman" w:hAnsi="Times New Roman" w:ascii="Times New Roman"/>
        </w:rPr>
        <w:t>080433341</w:t>
      </w:r>
      <w:r>
        <w:rPr>
          <w:rFonts w:cs="Times New Roman" w:hAnsi="Times New Roman" w:ascii="Times New Roman"/>
        </w:rPr>
        <w:t xml:space="preserve"> OIB: </w:t>
      </w:r>
      <w:r w:rsidRPr="009446E2">
        <w:rPr>
          <w:rFonts w:cs="Times New Roman" w:hAnsi="Times New Roman" w:ascii="Times New Roman"/>
        </w:rPr>
        <w:t>87928986677</w:t>
      </w:r>
      <w:r>
        <w:rPr>
          <w:rFonts w:cs="Times New Roman" w:hAnsi="Times New Roman" w:ascii="Times New Roman"/>
        </w:rPr>
        <w:t xml:space="preserve">  </w:t>
      </w:r>
      <w:r w:rsidR="00B560C9" w:rsidRPr="00947923">
        <w:rPr>
          <w:rFonts w:cs="Times New Roman" w:hAnsi="Times New Roman" w:ascii="Times New Roman"/>
        </w:rPr>
        <w:t xml:space="preserve">dana </w:t>
      </w:r>
      <w:r>
        <w:rPr>
          <w:rFonts w:cs="Times New Roman" w:hAnsi="Times New Roman" w:ascii="Times New Roman"/>
        </w:rPr>
        <w:t>13</w:t>
      </w:r>
      <w:r w:rsidR="00EE7B2A">
        <w:rPr>
          <w:rFonts w:cs="Times New Roman" w:hAnsi="Times New Roman" w:ascii="Times New Roman"/>
        </w:rPr>
        <w:t xml:space="preserve">. prosinca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="005F1595" w:rsidRPr="00947923">
        <w:rPr>
          <w:rFonts w:cs="Times New Roman" w:hAnsi="Times New Roman" w:ascii="Times New Roman"/>
        </w:rPr>
        <w:t xml:space="preserve">godine </w:t>
      </w:r>
      <w:r w:rsidR="00EE7B2A">
        <w:rPr>
          <w:rFonts w:cs="Times New Roman" w:hAnsi="Times New Roman" w:ascii="Times New Roman"/>
        </w:rPr>
        <w:t xml:space="preserve">donio je </w:t>
      </w:r>
    </w:p>
    <w:p w:rsidRDefault="00F2292B" w:rsidP="005F1595" w:rsidR="00F2292B" w:rsidRPr="00947923">
      <w:pPr>
        <w:rPr>
          <w:rFonts w:cs="Times New Roman" w:hAnsi="Times New Roman" w:ascii="Times New Roman"/>
        </w:rPr>
      </w:pPr>
    </w:p>
    <w:p w:rsidRDefault="00EE7B2A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79203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0F5179" w:rsidRPr="000F5179">
        <w:rPr>
          <w:rFonts w:cs="Times New Roman" w:hAnsi="Times New Roman" w:ascii="Times New Roman"/>
        </w:rPr>
        <w:t xml:space="preserve"> </w:t>
      </w:r>
      <w:r w:rsidR="000F5179" w:rsidRPr="009446E2">
        <w:rPr>
          <w:rFonts w:cs="Times New Roman" w:hAnsi="Times New Roman" w:ascii="Times New Roman"/>
        </w:rPr>
        <w:t>IMELDA MEDIA GRUPA ADRIA d.o.o.</w:t>
      </w:r>
      <w:r w:rsidR="000F5179">
        <w:rPr>
          <w:rFonts w:cs="Times New Roman" w:hAnsi="Times New Roman" w:ascii="Times New Roman"/>
        </w:rPr>
        <w:t xml:space="preserve"> Zagreb, Nikole Tesle 15, MBS: </w:t>
      </w:r>
      <w:r w:rsidR="000F5179" w:rsidRPr="009446E2">
        <w:rPr>
          <w:rFonts w:cs="Times New Roman" w:hAnsi="Times New Roman" w:ascii="Times New Roman"/>
        </w:rPr>
        <w:t>080433341</w:t>
      </w:r>
      <w:r w:rsidR="000F5179">
        <w:rPr>
          <w:rFonts w:cs="Times New Roman" w:hAnsi="Times New Roman" w:ascii="Times New Roman"/>
        </w:rPr>
        <w:t xml:space="preserve"> OIB: </w:t>
      </w:r>
      <w:r w:rsidR="000F5179" w:rsidRPr="009446E2">
        <w:rPr>
          <w:rFonts w:cs="Times New Roman" w:hAnsi="Times New Roman" w:ascii="Times New Roman"/>
        </w:rPr>
        <w:t>87928986677</w:t>
      </w:r>
      <w:r w:rsidR="00446DE6">
        <w:rPr>
          <w:rFonts w:cs="Times New Roman" w:hAnsi="Times New Roman" w:ascii="Times New Roman"/>
        </w:rPr>
        <w:t>.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EE7B2A">
        <w:rPr>
          <w:rFonts w:cs="Times New Roman" w:hAnsi="Times New Roman" w:ascii="Times New Roman"/>
        </w:rPr>
        <w:t>2</w:t>
      </w:r>
      <w:r w:rsidRPr="00947923">
        <w:rPr>
          <w:rFonts w:cs="Times New Roman" w:hAnsi="Times New Roman" w:ascii="Times New Roman"/>
        </w:rPr>
        <w:t xml:space="preserve">. Određuje se ročište radi izjašnjenja o prijedlogu za otvaranje stečajnog postupka za dan: </w:t>
      </w:r>
    </w:p>
    <w:p w:rsidRDefault="00F766D2" w:rsidP="007F5067" w:rsidR="007F5067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26. siječnja 2017.   u 09,35</w:t>
      </w:r>
      <w:r w:rsidR="007F5067">
        <w:rPr>
          <w:rFonts w:cs="Times New Roman" w:hAnsi="Times New Roman" w:ascii="Times New Roman"/>
        </w:rPr>
        <w:t xml:space="preserve"> </w:t>
      </w:r>
      <w:r w:rsidR="007F5067" w:rsidRPr="00947923">
        <w:rPr>
          <w:rFonts w:cs="Times New Roman" w:hAnsi="Times New Roman" w:ascii="Times New Roman"/>
        </w:rPr>
        <w:t>sati</w:t>
      </w:r>
    </w:p>
    <w:p w:rsidRDefault="007F5067" w:rsidP="007F5067" w:rsidR="007F5067" w:rsidRPr="00947923">
      <w:pPr>
        <w:rPr>
          <w:rFonts w:cs="Times New Roman" w:hAnsi="Times New Roman" w:ascii="Times New Roman"/>
        </w:rPr>
      </w:pPr>
    </w:p>
    <w:p w:rsidRDefault="007F5067" w:rsidP="007F5067" w:rsidR="007F506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u prostorijama Trgovačkog suda u Zagrebu, Petrinjska 8, soba 89/II – ulična zgrada na koje ročište se pozivaju: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predlagatelj  -</w:t>
      </w:r>
      <w:r w:rsidRPr="00947923">
        <w:rPr>
          <w:rFonts w:cs="Times New Roman" w:hAnsi="Times New Roman" w:ascii="Times New Roman"/>
        </w:rPr>
        <w:t xml:space="preserve"> FINA </w:t>
      </w:r>
    </w:p>
    <w:p w:rsidRDefault="007F5067" w:rsidP="007F5067" w:rsidR="007F506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Pr="00947923">
        <w:rPr>
          <w:rFonts w:cs="Times New Roman" w:hAnsi="Times New Roman" w:ascii="Times New Roman"/>
        </w:rPr>
        <w:t>dužnik</w:t>
      </w:r>
    </w:p>
    <w:p w:rsidRDefault="007F5067" w:rsidP="007F5067" w:rsidR="007F506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792034" w:rsidP="005F1595" w:rsidR="00792034">
      <w:pPr>
        <w:rPr>
          <w:rFonts w:cs="Arial"/>
        </w:rPr>
      </w:pPr>
    </w:p>
    <w:p w:rsidRDefault="00EE7B2A" w:rsidP="00792034" w:rsidR="00792034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792034" w:rsidP="00792034" w:rsidR="00792034" w:rsidRPr="00792034">
      <w:pPr>
        <w:jc w:val="center"/>
        <w:rPr>
          <w:rFonts w:cs="Times New Roman" w:hAnsi="Times New Roman" w:ascii="Times New Roman"/>
        </w:rPr>
      </w:pPr>
    </w:p>
    <w:p w:rsidRDefault="00792034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1.</w:t>
      </w:r>
      <w:r w:rsidR="005529DD">
        <w:rPr>
          <w:rFonts w:cs="Times New Roman" w:hAnsi="Times New Roman" w:ascii="Times New Roman"/>
        </w:rPr>
        <w:t xml:space="preserve">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C04838">
        <w:rPr>
          <w:rFonts w:cs="Times New Roman" w:hAnsi="Times New Roman" w:ascii="Times New Roman"/>
        </w:rPr>
        <w:t xml:space="preserve"> </w:t>
      </w:r>
      <w:r w:rsidR="00F766D2">
        <w:rPr>
          <w:rFonts w:cs="Times New Roman" w:hAnsi="Times New Roman" w:ascii="Times New Roman"/>
        </w:rPr>
        <w:t>Marku Perici, Zagreb, Strossmayerov trg 8</w:t>
      </w:r>
      <w:r w:rsidR="00C04838">
        <w:rPr>
          <w:rFonts w:cs="Times New Roman" w:hAnsi="Times New Roman" w:ascii="Times New Roman"/>
        </w:rPr>
        <w:t xml:space="preserve"> OIB: </w:t>
      </w:r>
      <w:r w:rsidR="00F766D2">
        <w:rPr>
          <w:rFonts w:cs="Times New Roman" w:hAnsi="Times New Roman" w:ascii="Times New Roman"/>
        </w:rPr>
        <w:t>79941848693</w:t>
      </w:r>
      <w:r w:rsidR="00C04838" w:rsidRPr="000F5720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</w:t>
      </w:r>
      <w:r w:rsidR="00241CB6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EE7B2A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</w:t>
      </w:r>
      <w:r w:rsidR="005F1595" w:rsidRPr="00947923">
        <w:rPr>
          <w:rFonts w:cs="Times New Roman" w:hAnsi="Times New Roman" w:ascii="Times New Roman"/>
        </w:rPr>
        <w:t xml:space="preserve">. Ako direktor dužnika u dodijeljenom roku ne dostavi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EE7B2A" w:rsidP="005F1595" w:rsidR="0096170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>3</w:t>
      </w:r>
      <w:r w:rsidR="00961707" w:rsidRPr="00947923">
        <w:rPr>
          <w:rFonts w:cs="Times New Roman" w:hAnsi="Times New Roman" w:ascii="Times New Roman"/>
        </w:rPr>
        <w:t xml:space="preserve">. Ako direktor dužnika u dodijeljenom roku ne dostavi popis imovine ili dostavi netočan ili nepotpun </w:t>
      </w:r>
      <w:r w:rsidR="001D770B">
        <w:rPr>
          <w:rFonts w:cs="Times New Roman" w:hAnsi="Times New Roman" w:ascii="Times New Roman"/>
        </w:rPr>
        <w:t>popis</w:t>
      </w:r>
      <w:r w:rsidR="00961707" w:rsidRPr="00947923">
        <w:rPr>
          <w:rFonts w:cs="Times New Roman" w:hAnsi="Times New Roman" w:ascii="Times New Roman"/>
        </w:rPr>
        <w:t xml:space="preserve"> imovine odgovara vjerovnicima za štetu koju time prouzroči. </w:t>
      </w:r>
    </w:p>
    <w:p w:rsidRDefault="00EE7B2A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4</w:t>
      </w:r>
      <w:r w:rsidR="00961707" w:rsidRPr="00947923">
        <w:rPr>
          <w:rFonts w:cs="Times New Roman" w:hAnsi="Times New Roman" w:ascii="Times New Roman"/>
        </w:rPr>
        <w:t xml:space="preserve">. Direktor dužnika odgovara kazneno za davanje netočnih ili nepotpunih podataka, obavijesti, izvješća, izjava ili popisa kao za davanje lažnog iskaza u sudskom postupku. </w:t>
      </w:r>
      <w:r w:rsidR="00EB1CF8">
        <w:rPr>
          <w:rFonts w:cs="Times New Roman" w:hAnsi="Times New Roman" w:ascii="Times New Roman"/>
        </w:rPr>
        <w:t xml:space="preserve"> </w:t>
      </w:r>
    </w:p>
    <w:p w:rsidRDefault="00EE7B2A" w:rsidP="00653B0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</w:t>
      </w:r>
      <w:r w:rsidR="00961707" w:rsidRPr="00947923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F766D2">
        <w:rPr>
          <w:rFonts w:cs="Times New Roman" w:hAnsi="Times New Roman" w:ascii="Times New Roman"/>
        </w:rPr>
        <w:t xml:space="preserve">Vjerovnik RH-MINISTARSTVO FINANCIJA-POREZNA UPRAVA-PODRUČNI URED ZAGREB dana 18. veljače 2016. godine podnio je prijedlog za otvaranje stečajnog postupka nad stečajnim dužnikom </w:t>
      </w:r>
      <w:r w:rsidR="00F766D2" w:rsidRPr="009446E2">
        <w:rPr>
          <w:rFonts w:cs="Times New Roman" w:hAnsi="Times New Roman" w:ascii="Times New Roman"/>
        </w:rPr>
        <w:t>IMELDA MEDIA GRUPA ADRIA d.o.o.</w:t>
      </w:r>
      <w:r w:rsidR="00F766D2">
        <w:rPr>
          <w:rFonts w:cs="Times New Roman" w:hAnsi="Times New Roman" w:ascii="Times New Roman"/>
        </w:rPr>
        <w:t xml:space="preserve"> Zagreb, Nikole Tesle 15, MBS: </w:t>
      </w:r>
      <w:r w:rsidR="00F766D2" w:rsidRPr="009446E2">
        <w:rPr>
          <w:rFonts w:cs="Times New Roman" w:hAnsi="Times New Roman" w:ascii="Times New Roman"/>
        </w:rPr>
        <w:t>080433341</w:t>
      </w:r>
      <w:r w:rsidR="00F766D2">
        <w:rPr>
          <w:rFonts w:cs="Times New Roman" w:hAnsi="Times New Roman" w:ascii="Times New Roman"/>
        </w:rPr>
        <w:t xml:space="preserve"> OIB: </w:t>
      </w:r>
      <w:r w:rsidR="00F766D2" w:rsidRPr="009446E2">
        <w:rPr>
          <w:rFonts w:cs="Times New Roman" w:hAnsi="Times New Roman" w:ascii="Times New Roman"/>
        </w:rPr>
        <w:t>87928986677</w:t>
      </w:r>
      <w:r w:rsidR="00F766D2">
        <w:rPr>
          <w:rFonts w:cs="Times New Roman" w:hAnsi="Times New Roman" w:ascii="Times New Roman"/>
        </w:rPr>
        <w:t xml:space="preserve"> . U prijedlogu navodi da prema dužniku ima potraživanje u iznosu od 24.874.128,22 kune, te da je dužnik u neprekidnoj blokadi 1730 dana.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</w:t>
      </w:r>
      <w:r w:rsidR="00C00C4F">
        <w:rPr>
          <w:rFonts w:cs="Times New Roman" w:hAnsi="Times New Roman" w:ascii="Times New Roman"/>
        </w:rPr>
        <w:t xml:space="preserve">zaključkom </w:t>
      </w:r>
      <w:r w:rsidRPr="00947923">
        <w:rPr>
          <w:rFonts w:cs="Times New Roman" w:hAnsi="Times New Roman" w:ascii="Times New Roman"/>
        </w:rPr>
        <w:t>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00986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F766D2">
        <w:rPr>
          <w:rFonts w:cs="Times New Roman" w:hAnsi="Times New Roman" w:ascii="Times New Roman"/>
        </w:rPr>
        <w:t>13</w:t>
      </w:r>
      <w:r w:rsidR="00EE7B2A">
        <w:rPr>
          <w:rFonts w:cs="Times New Roman" w:hAnsi="Times New Roman" w:ascii="Times New Roman"/>
        </w:rPr>
        <w:t>. prosinca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6F0868" w:rsidP="00E055D0" w:rsidR="00E055D0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POUKA O PRAVNOM LIJEKU: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točke 1. rješenja nije dopuštena žalba (čl. 115 stavak 1 SZ-a).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zaključka nije dopuštena žalba ( čl. 19 stavak 7 SZ-a).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6F0868" w:rsidR="006F0868" w:rsidRPr="006F086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F0868">
        <w:rPr>
          <w:rFonts w:cs="Times New Roman" w:hAnsi="Times New Roman" w:ascii="Times New Roman"/>
        </w:rPr>
        <w:t>Za točnost otpravka-ovl.službenik</w:t>
      </w:r>
    </w:p>
    <w:p w:rsidRDefault="006F0868" w:rsidP="006F0868" w:rsidR="006F0868" w:rsidRPr="006F0868">
      <w:pPr>
        <w:ind w:firstLine="708" w:left="4956"/>
        <w:rPr>
          <w:rFonts w:cs="Times New Roman" w:hAnsi="Times New Roman" w:ascii="Times New Roman"/>
        </w:rPr>
      </w:pPr>
      <w:r w:rsidRPr="006F0868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08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F766D2">
      <w:rPr>
        <w:rFonts w:cs="Times New Roman" w:hAnsi="Times New Roman" w:ascii="Times New Roman"/>
      </w:rPr>
      <w:t>1634/16-3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E5779"/>
    <w:rsid w:val="000F5179"/>
    <w:rsid w:val="000F5720"/>
    <w:rsid w:val="001054B8"/>
    <w:rsid w:val="0011212C"/>
    <w:rsid w:val="00136955"/>
    <w:rsid w:val="0014066B"/>
    <w:rsid w:val="001D2C73"/>
    <w:rsid w:val="001D770B"/>
    <w:rsid w:val="00241CB6"/>
    <w:rsid w:val="00245FC5"/>
    <w:rsid w:val="002D3D66"/>
    <w:rsid w:val="00310E11"/>
    <w:rsid w:val="0036711B"/>
    <w:rsid w:val="003827FA"/>
    <w:rsid w:val="00414049"/>
    <w:rsid w:val="00446DE6"/>
    <w:rsid w:val="004A5CC8"/>
    <w:rsid w:val="004B2C43"/>
    <w:rsid w:val="0051632E"/>
    <w:rsid w:val="00520846"/>
    <w:rsid w:val="00530459"/>
    <w:rsid w:val="005527E9"/>
    <w:rsid w:val="005529DD"/>
    <w:rsid w:val="005E5B68"/>
    <w:rsid w:val="005F1595"/>
    <w:rsid w:val="006006FE"/>
    <w:rsid w:val="00604219"/>
    <w:rsid w:val="00631D91"/>
    <w:rsid w:val="0064234C"/>
    <w:rsid w:val="00653B08"/>
    <w:rsid w:val="006E60B8"/>
    <w:rsid w:val="006F0868"/>
    <w:rsid w:val="006F7797"/>
    <w:rsid w:val="007211FF"/>
    <w:rsid w:val="00775A37"/>
    <w:rsid w:val="00792034"/>
    <w:rsid w:val="007F5067"/>
    <w:rsid w:val="007F7106"/>
    <w:rsid w:val="008D4645"/>
    <w:rsid w:val="00900D13"/>
    <w:rsid w:val="00947923"/>
    <w:rsid w:val="00961707"/>
    <w:rsid w:val="009F313C"/>
    <w:rsid w:val="00AD0DB4"/>
    <w:rsid w:val="00B00986"/>
    <w:rsid w:val="00B25B0A"/>
    <w:rsid w:val="00B5185A"/>
    <w:rsid w:val="00B560C9"/>
    <w:rsid w:val="00C00C4F"/>
    <w:rsid w:val="00C04838"/>
    <w:rsid w:val="00C569DF"/>
    <w:rsid w:val="00D46BC3"/>
    <w:rsid w:val="00D5190F"/>
    <w:rsid w:val="00D64440"/>
    <w:rsid w:val="00D70AF4"/>
    <w:rsid w:val="00D76787"/>
    <w:rsid w:val="00D8106B"/>
    <w:rsid w:val="00DA470E"/>
    <w:rsid w:val="00E055D0"/>
    <w:rsid w:val="00E37303"/>
    <w:rsid w:val="00E4475A"/>
    <w:rsid w:val="00E45B7D"/>
    <w:rsid w:val="00E615BA"/>
    <w:rsid w:val="00E74D24"/>
    <w:rsid w:val="00EB1CF8"/>
    <w:rsid w:val="00EE66B4"/>
    <w:rsid w:val="00EE7B2A"/>
    <w:rsid w:val="00F2292B"/>
    <w:rsid w:val="00F766D2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08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8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86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8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8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08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8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86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8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8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54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St-1634/2016</izvorni_sadrzaj>
    <derivirana_varijabla naziv="DomainObject.Predmet.OznakaBroj_1">St-1634/2016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IMELDA MEDIA GRUPA ADRIA  d.o.o.</izvorni_sadrzaj>
    <derivirana_varijabla naziv="DomainObject.Predmet.ProtustrankaFormated_1">  IMELDA MEDIA GRUPA ADRIA  d.o.o.</derivirana_varijabla>
  </DomainObject.Predmet.ProtustrankaFormated>
  <DomainObject.Predmet.ProtustrankaFormatedOIB>
    <izvorni_sadrzaj>  IMELDA MEDIA GRUPA ADRIA  d.o.o., OIB 87928986677</izvorni_sadrzaj>
    <derivirana_varijabla naziv="DomainObject.Predmet.ProtustrankaFormatedOIB_1">  IMELDA MEDIA GRUPA ADRIA  d.o.o., OIB 87928986677</derivirana_varijabla>
  </DomainObject.Predmet.ProtustrankaFormatedOIB>
  <DomainObject.Predmet.ProtustrankaFormatedWithAdress>
    <izvorni_sadrzaj> IMELDA MEDIA GRUPA ADRIA  d.o.o., Nikole Tesle 15, 10000 Zagreb</izvorni_sadrzaj>
    <derivirana_varijabla naziv="DomainObject.Predmet.ProtustrankaFormatedWithAdress_1"> IMELDA MEDIA GRUPA ADRIA  d.o.o., Nikole Tesle 15, 10000 Zagreb</derivirana_varijabla>
  </DomainObject.Predmet.ProtustrankaFormatedWithAdress>
  <DomainObject.Predmet.ProtustrankaFormatedWithAdressOIB>
    <izvorni_sadrzaj> IMELDA MEDIA GRUPA ADRIA  d.o.o., OIB 87928986677, Nikole Tesle 15, 10000 Zagreb</izvorni_sadrzaj>
    <derivirana_varijabla naziv="DomainObject.Predmet.ProtustrankaFormatedWithAdressOIB_1"> IMELDA MEDIA GRUPA ADRIA  d.o.o., OIB 87928986677, Nikole Tesle 15, 10000 Zagreb</derivirana_varijabla>
  </DomainObject.Predmet.ProtustrankaFormatedWithAdressOIB>
  <DomainObject.Predmet.ProtustrankaWithAdress>
    <izvorni_sadrzaj>IMELDA MEDIA GRUPA ADRIA  d.o.o. Nikole Tesle 15, 10000 Zagreb</izvorni_sadrzaj>
    <derivirana_varijabla naziv="DomainObject.Predmet.ProtustrankaWithAdress_1">IMELDA MEDIA GRUPA ADRIA  d.o.o. Nikole Tesle 15, 10000 Zagreb</derivirana_varijabla>
  </DomainObject.Predmet.ProtustrankaWithAdress>
  <DomainObject.Predmet.ProtustrankaWithAdressOIB>
    <izvorni_sadrzaj>IMELDA MEDIA GRUPA ADRIA  d.o.o., OIB 87928986677, Nikole Tesle 15, 10000 Zagreb</izvorni_sadrzaj>
    <derivirana_varijabla naziv="DomainObject.Predmet.ProtustrankaWithAdressOIB_1">IMELDA MEDIA GRUPA ADRIA  d.o.o., OIB 87928986677, Nikole Tesle 15, 10000 Zagreb</derivirana_varijabla>
  </DomainObject.Predmet.ProtustrankaWithAdressOIB>
  <DomainObject.Predmet.ProtustrankaNazivFormated>
    <izvorni_sadrzaj>IMELDA MEDIA GRUPA ADRIA  d.o.o.</izvorni_sadrzaj>
    <derivirana_varijabla naziv="DomainObject.Predmet.ProtustrankaNazivFormated_1">IMELDA MEDIA GRUPA ADRIA  d.o.o.</derivirana_varijabla>
  </DomainObject.Predmet.ProtustrankaNazivFormated>
  <DomainObject.Predmet.ProtustrankaNazivFormatedOIB>
    <izvorni_sadrzaj>IMELDA MEDIA GRUPA ADRIA  d.o.o., OIB 87928986677</izvorni_sadrzaj>
    <derivirana_varijabla naziv="DomainObject.Predmet.ProtustrankaNazivFormatedOIB_1">IMELDA MEDIA GRUPA ADRIA  d.o.o., OIB 87928986677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uprava,Područni ured Zagreb zastupanog po punomoćniku Županijsko državno odvjetništvo</izvorni_sadrzaj>
    <derivirana_varijabla naziv="DomainObject.Predmet.StrankaFormated_1">  RH Ministarstvo financija,porezna uprava,Područni ured Zagreb zastupanog po punomoćniku Županijsko državno odvjetništvo</derivirana_varijabla>
  </DomainObject.Predmet.StrankaFormated>
  <DomainObject.Predmet.StrankaFormatedOIB>
    <izvorni_sadrzaj>  RH Ministarstvo financija,porezna uprava,Područni ured Zagreb, OIB 18683136487 zastupanog po punomoćniku Županijsko državno odvjetništvo</izvorni_sadrzaj>
    <derivirana_varijabla naziv="DomainObject.Predmet.StrankaFormatedOIB_1">  RH Ministarstvo financija,porezna uprava,Područni ured Zagreb, OIB 18683136487 zastupanog po punomoćniku Županijsko državno odvjetništvo</derivirana_varijabla>
  </DomainObject.Predmet.StrankaFormatedOIB>
  <DomainObject.Predmet.StrankaFormatedWithAdress>
    <izvorni_sadrzaj> RH Ministarstvo financija,porezna uprava,Područni ured Zagreb, Katančićeva 5, 10000 Zagreb zastupanog po punomoćniku Županijsko državno odvjetništvo</izvorni_sadrzaj>
    <derivirana_varijabla naziv="DomainObject.Predmet.StrankaFormatedWithAdress_1"> RH Ministarstvo financija,porezna uprava,Područni ured Zagreb, Katančićeva 5, 10000 Zagreb zastupanog po punomoćniku Županijsko državno odvjetništvo</derivirana_varijabla>
  </DomainObject.Predmet.StrankaFormatedWithAdress>
  <DomainObject.Predmet.StrankaFormatedWithAdressOIB>
    <izvorni_sadrzaj> RH Ministarstvo financija,porezna uprava,Područni ured Zagreb, OIB 18683136487, Katančićeva 5, 10000 Zagreb zastupanog po punomoćniku Županijsko državno odvjetništvo</izvorni_sadrzaj>
    <derivirana_varijabla naziv="DomainObject.Predmet.StrankaFormatedWithAdressOIB_1"> RH Ministarstvo financija,porezna uprava,Područni ured Zagreb, OIB 18683136487, Katančićeva 5, 10000 Zagreb zastupanog po punomoćniku Županijsko državno odvjetništvo</derivirana_varijabla>
  </DomainObject.Predmet.StrankaFormatedWithAdressOIB>
  <DomainObject.Predmet.StrankaWithAdress>
    <izvorni_sadrzaj>RH Ministarstvo financija,porezna uprava,Područni ured Zagreb Katančićeva 5,10000 Zagreb</izvorni_sadrzaj>
    <derivirana_varijabla naziv="DomainObject.Predmet.StrankaWithAdress_1">RH Ministarstvo financija,porezna uprava,Područni ured Zagreb Katančićeva 5,10000 Zagreb</derivirana_varijabla>
  </DomainObject.Predmet.StrankaWithAdress>
  <DomainObject.Predmet.StrankaWithAdressOIB>
    <izvorni_sadrzaj>RH Ministarstvo financija,porezna uprava,Područni ured Zagreb, OIB 18683136487, Katančićeva 5,10000 Zagreb</izvorni_sadrzaj>
    <derivirana_varijabla naziv="DomainObject.Predmet.StrankaWithAdressOIB_1">RH Ministarstvo financija,porezna uprava,Područni ured Zagreb, OIB 18683136487, Katančićeva 5,10000 Zagreb</derivirana_varijabla>
  </DomainObject.Predmet.StrankaWithAdressOIB>
  <DomainObject.Predmet.StrankaNazivFormated>
    <izvorni_sadrzaj>RH Ministarstvo financija,porezna uprava,Područni ured Zagreb</izvorni_sadrzaj>
    <derivirana_varijabla naziv="DomainObject.Predmet.StrankaNazivFormated_1">RH Ministarstvo financija,porezna uprava,Područni ured Zagreb</derivirana_varijabla>
  </DomainObject.Predmet.StrankaNazivFormated>
  <DomainObject.Predmet.StrankaNazivFormatedOIB>
    <izvorni_sadrzaj>RH Ministarstvo financija,porezna uprava,Područni ured Zagreb, OIB 18683136487</izvorni_sadrzaj>
    <derivirana_varijabla naziv="DomainObject.Predmet.StrankaNazivFormatedOIB_1">RH Ministarstvo financija,porezna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financija,porezna uprava,Područni ured Zagreb zastupanog po punomoćniku Županijsko državno odvjetništvo</item>
    </izvorni_sadrzaj>
    <derivirana_varijabla naziv="DomainObject.Predmet.StrankaListFormated_1">
      <item>RH Ministarstvo financija,porezna uprava,Područni ured Zagreb zastupanog po punomoćniku Županijsko državno odvjetništvo</item>
    </derivirana_varijabla>
  </DomainObject.Predmet.StrankaListFormated>
  <DomainObject.Predmet.StrankaListFormatedOIB>
    <izvorni_sadrzaj>
      <item>RH Ministarstvo financija,porezna uprava,Područni ured Zagreb, OIB 18683136487 zastupanog po punomoćniku Županijsko državno odvjetništvo</item>
    </izvorni_sadrzaj>
    <derivirana_varijabla naziv="DomainObject.Predmet.StrankaListFormatedOIB_1">
      <item>RH Ministarstvo financija,porezna uprava,Područni ured Zagreb, OIB 18683136487 zastupanog po punomoćniku Županijsko državno odvjetništvo</item>
    </derivirana_varijabla>
  </DomainObject.Predmet.StrankaListFormatedOIB>
  <DomainObject.Predmet.StrankaListFormatedWithAdress>
    <izvorni_sadrzaj>
      <item>RH Ministarstvo financija,porezna uprava,Područni ured Zagreb, Katančićeva 5, 10000 Zagreb zastupanog po punomoćniku Županijsko državno odvjetništvo</item>
    </izvorni_sadrzaj>
    <derivirana_varijabla naziv="DomainObject.Predmet.StrankaListFormatedWithAdress_1">
      <item>RH Ministarstvo financija,porezna uprava,Područni ured Zagreb, Katančićeva 5, 10000 Zagreb zastupanog po punomoćniku Županijsko državno odvjetništvo</item>
    </derivirana_varijabla>
  </DomainObject.Predmet.StrankaListFormatedWithAdress>
  <DomainObject.Predmet.StrankaListFormatedWithAdressOIB>
    <izvorni_sadrzaj>
      <item>RH Ministarstvo financija,porezna uprava,Područni ured Zagreb, OIB 18683136487, Katančićeva 5, 10000 Zagreb zastupanog po punomoćniku Županijsko državno odvjetništvo</item>
    </izvorni_sadrzaj>
    <derivirana_varijabla naziv="DomainObject.Predmet.StrankaListFormatedWithAdressOIB_1">
      <item>RH Ministarstvo financija,porezna uprava,Područni ured Zagreb, OIB 18683136487, Katančićeva 5, 10000 Zagreb zastupanog po punomoćniku Županijsko državno odvjetništvo</item>
    </derivirana_varijabla>
  </DomainObject.Predmet.StrankaListFormatedWithAdressOIB>
  <DomainObject.Predmet.StrankaListNazivFormated>
    <izvorni_sadrzaj>
      <item>RH Ministarstvo financija,porezna uprava,Područni ured Zagreb</item>
    </izvorni_sadrzaj>
    <derivirana_varijabla naziv="DomainObject.Predmet.StrankaListNazivFormated_1">
      <item>RH Ministarstvo financija,porezna uprava,Područni ured Zagreb</item>
    </derivirana_varijabla>
  </DomainObject.Predmet.StrankaListNazivFormated>
  <DomainObject.Predmet.StrankaListNazivFormatedOIB>
    <izvorni_sadrzaj>
      <item>RH Ministarstvo financija,porezna uprava,Područni ured Zagreb, OIB 18683136487</item>
    </izvorni_sadrzaj>
    <derivirana_varijabla naziv="DomainObject.Predmet.StrankaListNazivFormatedOIB_1">
      <item>RH Ministarstvo financija,porezna uprava,Područni ured Zagreb, OIB 18683136487</item>
    </derivirana_varijabla>
  </DomainObject.Predmet.StrankaListNazivFormatedOIB>
  <DomainObject.Predmet.ProtuStrankaListFormated>
    <izvorni_sadrzaj>
      <item>IMELDA MEDIA GRUPA ADRIA  d.o.o.</item>
    </izvorni_sadrzaj>
    <derivirana_varijabla naziv="DomainObject.Predmet.ProtuStrankaListFormated_1">
      <item>IMELDA MEDIA GRUPA ADRIA  d.o.o.</item>
    </derivirana_varijabla>
  </DomainObject.Predmet.ProtuStrankaListFormated>
  <DomainObject.Predmet.ProtuStrankaListFormatedOIB>
    <izvorni_sadrzaj>
      <item>IMELDA MEDIA GRUPA ADRIA  d.o.o., OIB 87928986677</item>
    </izvorni_sadrzaj>
    <derivirana_varijabla naziv="DomainObject.Predmet.ProtuStrankaListFormatedOIB_1">
      <item>IMELDA MEDIA GRUPA ADRIA  d.o.o., OIB 87928986677</item>
    </derivirana_varijabla>
  </DomainObject.Predmet.ProtuStrankaListFormatedOIB>
  <DomainObject.Predmet.ProtuStrankaListFormatedWithAdress>
    <izvorni_sadrzaj>
      <item>IMELDA MEDIA GRUPA ADRIA  d.o.o., Nikole Tesle 15, 10000 Zagreb</item>
    </izvorni_sadrzaj>
    <derivirana_varijabla naziv="DomainObject.Predmet.ProtuStrankaListFormatedWithAdress_1">
      <item>IMELDA MEDIA GRUPA ADRIA  d.o.o., Nikole Tesle 15, 10000 Zagreb</item>
    </derivirana_varijabla>
  </DomainObject.Predmet.ProtuStrankaListFormatedWithAdress>
  <DomainObject.Predmet.ProtuStrankaListFormatedWithAdressOIB>
    <izvorni_sadrzaj>
      <item>IMELDA MEDIA GRUPA ADRIA  d.o.o., OIB 87928986677, Nikole Tesle 15, 10000 Zagreb</item>
    </izvorni_sadrzaj>
    <derivirana_varijabla naziv="DomainObject.Predmet.ProtuStrankaListFormatedWithAdressOIB_1">
      <item>IMELDA MEDIA GRUPA ADRIA  d.o.o., OIB 87928986677, Nikole Tesle 15, 10000 Zagreb</item>
    </derivirana_varijabla>
  </DomainObject.Predmet.ProtuStrankaListFormatedWithAdressOIB>
  <DomainObject.Predmet.ProtuStrankaListNazivFormated>
    <izvorni_sadrzaj>
      <item>IMELDA MEDIA GRUPA ADRIA  d.o.o.</item>
    </izvorni_sadrzaj>
    <derivirana_varijabla naziv="DomainObject.Predmet.ProtuStrankaListNazivFormated_1">
      <item>IMELDA MEDIA GRUPA ADRIA  d.o.o.</item>
    </derivirana_varijabla>
  </DomainObject.Predmet.ProtuStrankaListNazivFormated>
  <DomainObject.Predmet.ProtuStrankaListNazivFormatedOIB>
    <izvorni_sadrzaj>
      <item>IMELDA MEDIA GRUPA ADRIA  d.o.o., OIB 87928986677</item>
    </izvorni_sadrzaj>
    <derivirana_varijabla naziv="DomainObject.Predmet.ProtuStrankaListNazivFormatedOIB_1">
      <item>IMELDA MEDIA GRUPA ADRIA  d.o.o., OIB 87928986677</item>
    </derivirana_varijabla>
  </DomainObject.Predmet.ProtuStrankaListNazivFormatedOIB>
  <DomainObject.Predmet.OstaliListFormated>
    <izvorni_sadrzaj>
      <item>Županijsko državno odvjetništvo punomoćnik sudionika u postupku RH Ministarstvo financija,porezna uprava,Područni ured Zagreb</item>
    </izvorni_sadrzaj>
    <derivirana_varijabla naziv="DomainObject.Predmet.OstaliListFormated_1">
      <item>Županijsko državno odvjetništvo punomoćnik sudionika u postupku RH Ministarstvo financija,porezna uprava,Područni ured Zagreb</item>
    </derivirana_varijabla>
  </DomainObject.Predmet.OstaliListFormated>
  <DomainObject.Predmet.OstaliListFormatedOIB>
    <izvorni_sadrzaj>
      <item>Županijsko državno odvjetništvo, OIB 16488001145 punomoćnik sudionika u postupku RH Ministarstvo financija,porezna uprava,Područni ured Zagreb</item>
    </izvorni_sadrzaj>
    <derivirana_varijabla naziv="DomainObject.Predmet.OstaliListFormatedOIB_1">
      <item>Županijsko državno odvjetništvo, OIB 16488001145 punomoćnik sudionika u postupku RH Ministarstvo financija,porezna uprava,Područni ured Zagreb</item>
    </derivirana_varijabla>
  </DomainObject.Predmet.OstaliListFormatedOIB>
  <DomainObject.Predmet.OstaliListFormatedWithAdress>
    <izvorni_sadrzaj>
      <item>Županijsko državno odvjetništvo, Savska cesta 41, 10000 Zagreb punomoćnik sudionika u postupku RH Ministarstvo financija,porezna uprava,Područni ured Zagreb</item>
    </izvorni_sadrzaj>
    <derivirana_varijabla naziv="DomainObject.Predmet.OstaliListFormatedWithAdress_1">
      <item>Županijsko državno odvjetništvo, Savska cesta 41, 10000 Zagreb punomoćnik sudionika u postupku RH Ministarstvo financija,porezna uprava,Područni ured Zagreb</item>
    </derivirana_varijabla>
  </DomainObject.Predmet.OstaliListFormatedWithAdress>
  <DomainObject.Predmet.OstaliListFormatedWithAdressOIB>
    <izvorni_sadrzaj>
      <item>Županijsko državno odvjetništvo, OIB 16488001145, Savska cesta 41, 10000 Zagreb punomoćnik sudionika u postupku RH Ministarstvo financija,porezna uprava,Područni ured Zagreb</item>
    </izvorni_sadrzaj>
    <derivirana_varijabla naziv="DomainObject.Predmet.OstaliListFormatedWithAdressOIB_1">
      <item>Županijsko državno odvjetništvo, OIB 16488001145, Savska cesta 41, 10000 Zagreb punomoćnik sudionika u postupku RH Ministarstvo financija,porezna uprava,Područni ured Zagreb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16488001145</item>
    </izvorni_sadrzaj>
    <derivirana_varijabla naziv="DomainObject.Predmet.OstaliListNazivFormatedOIB_1">
      <item>Županijsko državno odvjetništvo,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uprava,Područni ured Zagreb</izvorni_sadrzaj>
    <derivirana_varijabla naziv="DomainObject.Predmet.StrankaIDrugi_1">RH Ministarstvo financija,porezna uprava,Područni ured Zagreb</derivirana_varijabla>
  </DomainObject.Predmet.StrankaIDrugi>
  <DomainObject.Predmet.ProtustrankaIDrugi>
    <izvorni_sadrzaj>IMELDA MEDIA GRUPA ADRIA  d.o.o.</izvorni_sadrzaj>
    <derivirana_varijabla naziv="DomainObject.Predmet.ProtustrankaIDrugi_1">IMELDA MEDIA GRUPA ADRIA  d.o.o.</derivirana_varijabla>
  </DomainObject.Predmet.ProtustrankaIDrugi>
  <DomainObject.Predmet.StrankaIDrugiAdressOIB>
    <izvorni_sadrzaj>RH Ministarstvo financija,porezna uprava,Područni ured Zagreb, OIB 18683136487, Katančićeva 5, 10000 Zagreb</izvorni_sadrzaj>
    <derivirana_varijabla naziv="DomainObject.Predmet.StrankaIDrugiAdressOIB_1">RH Ministarstvo financija,porezna uprava,Područni ured Zagreb, OIB 18683136487, Katančićeva 5, 10000 Zagreb</derivirana_varijabla>
  </DomainObject.Predmet.StrankaIDrugiAdressOIB>
  <DomainObject.Predmet.ProtustrankaIDrugiAdressOIB>
    <izvorni_sadrzaj>IMELDA MEDIA GRUPA ADRIA  d.o.o., OIB 87928986677, Nikole Tesle 15, 10000 Zagreb</izvorni_sadrzaj>
    <derivirana_varijabla naziv="DomainObject.Predmet.ProtustrankaIDrugiAdressOIB_1">IMELDA MEDIA GRUPA ADRIA  d.o.o., OIB 87928986677, Nikole Tesle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uprava,Područni ured Zagreb</item>
      <item>Županijsko državno odvjetništvo</item>
      <item>IMELDA MEDIA GRUPA ADRIA  d.o.o.</item>
    </izvorni_sadrzaj>
    <derivirana_varijabla naziv="DomainObject.Predmet.SudioniciListNaziv_1">
      <item>RH Ministarstvo financija,porezna uprava,Područni ured Zagreb</item>
      <item>Županijsko državno odvjetništvo</item>
      <item>IMELDA MEDIA GRUPA ADRIA  d.o.o.</item>
    </derivirana_varijabla>
  </DomainObject.Predmet.SudioniciListNaziv>
  <DomainObject.Predmet.SudioniciListAdressOIB>
    <izvorni_sadrzaj>
      <item>RH Ministarstvo financija,porezna uprava,Područni ured Zagreb, OIB 18683136487, Katančićeva 5,10000 Zagreb</item>
      <item>Županijsko državno odvjetništvo, OIB 16488001145, Savska cesta 41,10000 Zagreb</item>
      <item>IMELDA MEDIA GRUPA ADRIA  d.o.o., OIB 87928986677, Nikole Tesle 15,10000 Zagreb</item>
    </izvorni_sadrzaj>
    <derivirana_varijabla naziv="DomainObject.Predmet.SudioniciListAdressOIB_1">
      <item>RH Ministarstvo financija,porezna uprava,Područni ured Zagreb, OIB 18683136487, Katančićeva 5,10000 Zagreb</item>
      <item>Županijsko državno odvjetništvo, OIB 16488001145, Savska cesta 41,10000 Zagreb</item>
      <item>IMELDA MEDIA GRUPA ADRIA  d.o.o., OIB 87928986677, Nikole Tesle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16488001145</item>
      <item>, OIB 87928986677</item>
    </izvorni_sadrzaj>
    <derivirana_varijabla naziv="DomainObject.Predmet.SudioniciListNazivOIB_1">
      <item>, OIB 18683136487</item>
      <item>, OIB 16488001145</item>
      <item>, OIB 87928986677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510AC8-0B64-4A6B-9510-772DFBB58C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3221</properties:Characters>
  <properties:Lines>87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2016-12-13T08:30:00Z</dcterms:created>
  <dc:creator>vmihalincic</dc:creator>
  <cp:lastModifiedBy>Vinka Mihalinčić</cp:lastModifiedBy>
  <cp:lastPrinted>2016-12-13T09:11:00Z</cp:lastPrinted>
  <dcterms:modified xmlns:xsi="http://www.w3.org/2001/XMLSchema-instance" xsi:type="dcterms:W3CDTF">2016-12-13T09:13:00Z</dcterms:modified>
  <cp:revision>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