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62124b5" w14:paraId="62124b5"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D36B90" w:rsidP="00186527" w:rsidR="00D36B90">
      <w:pPr>
        <w:widowControl/>
        <w:overflowPunct/>
        <w:autoSpaceDE/>
        <w:autoSpaceDN/>
        <w:adjustRightInd/>
        <w:textAlignment w:val="auto"/>
        <w:rPr>
          <w:b/>
          <w:sz w:val="24"/>
          <w:szCs w:val="24"/>
          <w:lang w:eastAsia="en-US"/>
        </w:rPr>
      </w:pP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w:t>
      </w:r>
      <w:proofErr w:type="spellStart"/>
      <w:r w:rsidRPr="00BB25A0">
        <w:rPr>
          <w:sz w:val="24"/>
          <w:szCs w:val="24"/>
          <w:lang w:eastAsia="en-US"/>
        </w:rPr>
        <w:t>Amruševa</w:t>
      </w:r>
      <w:proofErr w:type="spellEnd"/>
      <w:r w:rsidRPr="00BB25A0">
        <w:rPr>
          <w:sz w:val="24"/>
          <w:szCs w:val="24"/>
          <w:lang w:eastAsia="en-US"/>
        </w:rPr>
        <w:t xml:space="preserve">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F10C1" w:rsidP="00604ACE" w:rsidR="00604ACE" w:rsidRPr="0018071D">
      <w:pPr>
        <w:widowControl/>
        <w:overflowPunct/>
        <w:autoSpaceDE/>
        <w:autoSpaceDN/>
        <w:adjustRightInd/>
        <w:jc w:val="right"/>
        <w:textAlignment w:val="auto"/>
        <w:rPr>
          <w:sz w:val="24"/>
          <w:szCs w:val="24"/>
          <w:lang w:eastAsia="en-US"/>
        </w:rPr>
      </w:pPr>
      <w:r>
        <w:rPr>
          <w:sz w:val="24"/>
          <w:szCs w:val="24"/>
          <w:lang w:eastAsia="en-US"/>
        </w:rPr>
        <w:t>70.St-7102/2016</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6F10C1" w:rsidR="00503D52">
      <w:pPr>
        <w:widowControl/>
        <w:ind w:firstLine="708"/>
        <w:jc w:val="both"/>
        <w:rPr>
          <w:sz w:val="24"/>
          <w:szCs w:val="24"/>
        </w:rPr>
      </w:pPr>
      <w:r w:rsidRPr="006F10C1">
        <w:rPr>
          <w:sz w:val="24"/>
          <w:szCs w:val="24"/>
          <w:lang w:eastAsia="en-US"/>
        </w:rPr>
        <w:t xml:space="preserve">Trgovački sud u Zagrebu, po sucu </w:t>
      </w:r>
      <w:r w:rsidR="006F10C1" w:rsidRPr="006F10C1">
        <w:rPr>
          <w:sz w:val="24"/>
          <w:szCs w:val="24"/>
          <w:lang w:eastAsia="en-US"/>
        </w:rPr>
        <w:t>Maji Jurovicki</w:t>
      </w:r>
      <w:r w:rsidRPr="006F10C1">
        <w:rPr>
          <w:sz w:val="24"/>
          <w:szCs w:val="24"/>
          <w:lang w:eastAsia="en-US"/>
        </w:rPr>
        <w:t xml:space="preserve">, u stečajnom postupku </w:t>
      </w:r>
      <w:r w:rsidR="006F10C1" w:rsidRPr="006F10C1">
        <w:rPr>
          <w:sz w:val="24"/>
          <w:szCs w:val="24"/>
        </w:rPr>
        <w:t xml:space="preserve">u povodu prijedloga predlagatelja REPUBLIKE HRVATSKE, MINISTARSTVA FINANCIJA, POREZNE UPRAVE, OIB: 18683136487, koju zastupa Županijsko državno odvjetništvo u Zagrebu, za otvaranje stečajnog postupka nad dužnikom LOGREM I PDP PROMET d.o.o. OIB: 10364931693, </w:t>
      </w:r>
      <w:proofErr w:type="spellStart"/>
      <w:r w:rsidR="006F10C1" w:rsidRPr="006F10C1">
        <w:rPr>
          <w:sz w:val="24"/>
          <w:szCs w:val="24"/>
        </w:rPr>
        <w:t>Lonjica</w:t>
      </w:r>
      <w:proofErr w:type="spellEnd"/>
      <w:r w:rsidR="006F10C1" w:rsidRPr="006F10C1">
        <w:rPr>
          <w:sz w:val="24"/>
          <w:szCs w:val="24"/>
        </w:rPr>
        <w:t xml:space="preserve">, </w:t>
      </w:r>
      <w:proofErr w:type="spellStart"/>
      <w:r w:rsidR="006F10C1" w:rsidRPr="006F10C1">
        <w:rPr>
          <w:sz w:val="24"/>
          <w:szCs w:val="24"/>
        </w:rPr>
        <w:t>Lonjica</w:t>
      </w:r>
      <w:proofErr w:type="spellEnd"/>
      <w:r w:rsidR="006F10C1" w:rsidRPr="006F10C1">
        <w:rPr>
          <w:sz w:val="24"/>
          <w:szCs w:val="24"/>
        </w:rPr>
        <w:t xml:space="preserve"> 87</w:t>
      </w:r>
      <w:r w:rsidR="006F10C1">
        <w:rPr>
          <w:sz w:val="24"/>
          <w:szCs w:val="24"/>
        </w:rPr>
        <w:t xml:space="preserve">, 05. travnja 2018. </w:t>
      </w:r>
    </w:p>
    <w:p w:rsidRDefault="006F10C1" w:rsidP="006F10C1" w:rsidR="006F10C1" w:rsidRPr="006F10C1">
      <w:pPr>
        <w:widowControl/>
        <w:ind w:firstLine="708"/>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rsidRPr="00F23CA6">
      <w:pPr>
        <w:ind w:left="720"/>
        <w:jc w:val="both"/>
        <w:rPr>
          <w:sz w:val="24"/>
          <w:szCs w:val="24"/>
        </w:rPr>
      </w:pPr>
      <w:r w:rsidRPr="00F23CA6">
        <w:rPr>
          <w:sz w:val="24"/>
          <w:szCs w:val="24"/>
        </w:rPr>
        <w:t xml:space="preserve">I. </w:t>
      </w:r>
      <w:r w:rsidR="00D1322D" w:rsidRPr="00F23CA6">
        <w:rPr>
          <w:sz w:val="24"/>
          <w:szCs w:val="24"/>
        </w:rPr>
        <w:t>Utvrđene tražbine viših isplatnih redova:</w:t>
      </w:r>
    </w:p>
    <w:p w:rsidRDefault="00D1322D" w:rsidP="00D1322D" w:rsidR="00D1322D" w:rsidRPr="00FD378B">
      <w:pPr>
        <w:jc w:val="both"/>
        <w:rPr>
          <w:sz w:val="24"/>
          <w:szCs w:val="24"/>
        </w:rPr>
      </w:pPr>
    </w:p>
    <w:p w:rsidRDefault="006F10C1" w:rsidP="00861A63" w:rsidR="000C6128">
      <w:pPr>
        <w:pStyle w:val="Odlomakpopisa"/>
        <w:jc w:val="both"/>
        <w:rPr>
          <w:rFonts w:hAnsi="Times New Roman" w:ascii="Times New Roman"/>
          <w:sz w:val="24"/>
          <w:szCs w:val="24"/>
        </w:rPr>
      </w:pPr>
      <w:r>
        <w:rPr>
          <w:rFonts w:hAnsi="Times New Roman" w:ascii="Times New Roman"/>
          <w:sz w:val="24"/>
          <w:szCs w:val="24"/>
        </w:rPr>
        <w:t>Prvi</w:t>
      </w:r>
      <w:r w:rsidR="00861A63">
        <w:rPr>
          <w:rFonts w:hAnsi="Times New Roman" w:ascii="Times New Roman"/>
          <w:sz w:val="24"/>
          <w:szCs w:val="24"/>
        </w:rPr>
        <w:t xml:space="preserve"> viši isplati red</w:t>
      </w:r>
      <w:r w:rsidR="000C6128">
        <w:rPr>
          <w:rFonts w:hAnsi="Times New Roman" w:ascii="Times New Roman"/>
          <w:sz w:val="24"/>
          <w:szCs w:val="24"/>
        </w:rPr>
        <w:t>:</w:t>
      </w:r>
    </w:p>
    <w:p w:rsidRDefault="006F10C1" w:rsidP="00213CE8" w:rsidR="00213CE8" w:rsidRPr="00213CE8">
      <w:pPr>
        <w:pStyle w:val="Odlomakpopisa"/>
        <w:jc w:val="both"/>
        <w:rPr>
          <w:rFonts w:hAnsi="Times New Roman" w:ascii="Times New Roman"/>
          <w:sz w:val="24"/>
          <w:szCs w:val="24"/>
        </w:rPr>
      </w:pPr>
      <w:r>
        <w:rPr>
          <w:rFonts w:hAnsi="Times New Roman" w:ascii="Times New Roman"/>
          <w:sz w:val="24"/>
          <w:szCs w:val="24"/>
        </w:rPr>
        <w:t xml:space="preserve"> </w:t>
      </w:r>
    </w:p>
    <w:p w:rsidRDefault="00213CE8" w:rsidP="00213CE8" w:rsidR="00213CE8">
      <w:pPr>
        <w:pStyle w:val="Odlomakpopisa"/>
        <w:jc w:val="both"/>
        <w:rPr>
          <w:rFonts w:hAnsi="Times New Roman" w:ascii="Times New Roman"/>
          <w:sz w:val="24"/>
          <w:szCs w:val="24"/>
        </w:rPr>
      </w:pPr>
      <w:r w:rsidRPr="00213CE8">
        <w:rPr>
          <w:rFonts w:hAnsi="Times New Roman" w:ascii="Times New Roman"/>
          <w:sz w:val="24"/>
          <w:szCs w:val="24"/>
        </w:rPr>
        <w:t>1.</w:t>
      </w:r>
      <w:r>
        <w:rPr>
          <w:rFonts w:hAnsi="Times New Roman" w:ascii="Times New Roman"/>
          <w:sz w:val="24"/>
          <w:szCs w:val="24"/>
        </w:rPr>
        <w:t xml:space="preserve"> </w:t>
      </w:r>
      <w:r w:rsidRPr="00213CE8">
        <w:rPr>
          <w:rFonts w:hAnsi="Times New Roman" w:ascii="Times New Roman"/>
          <w:sz w:val="24"/>
          <w:szCs w:val="24"/>
        </w:rPr>
        <w:t>REPUBLIKA HRVATSKA, MINISTARSTVO F</w:t>
      </w:r>
      <w:r>
        <w:rPr>
          <w:rFonts w:hAnsi="Times New Roman" w:ascii="Times New Roman"/>
          <w:sz w:val="24"/>
          <w:szCs w:val="24"/>
        </w:rPr>
        <w:t xml:space="preserve">INANCIJA, POREZNA UPRAVA, OIB: </w:t>
      </w:r>
      <w:r w:rsidRPr="00213CE8">
        <w:rPr>
          <w:rFonts w:hAnsi="Times New Roman" w:ascii="Times New Roman"/>
          <w:sz w:val="24"/>
          <w:szCs w:val="24"/>
        </w:rPr>
        <w:t>18683136487, Zagreb, Savska cest</w:t>
      </w:r>
      <w:r>
        <w:rPr>
          <w:rFonts w:hAnsi="Times New Roman" w:ascii="Times New Roman"/>
          <w:sz w:val="24"/>
          <w:szCs w:val="24"/>
        </w:rPr>
        <w:t xml:space="preserve">a 41, u iznosu od </w:t>
      </w:r>
      <w:r w:rsidR="006F10C1">
        <w:rPr>
          <w:rFonts w:hAnsi="Times New Roman" w:ascii="Times New Roman"/>
          <w:sz w:val="24"/>
          <w:szCs w:val="24"/>
        </w:rPr>
        <w:t>1.841,22</w:t>
      </w:r>
      <w:r>
        <w:rPr>
          <w:rFonts w:hAnsi="Times New Roman" w:ascii="Times New Roman"/>
          <w:sz w:val="24"/>
          <w:szCs w:val="24"/>
        </w:rPr>
        <w:t xml:space="preserve"> kn</w:t>
      </w:r>
    </w:p>
    <w:p w:rsidRDefault="00213CE8" w:rsidP="00213CE8" w:rsidR="00213CE8">
      <w:pPr>
        <w:pStyle w:val="Odlomakpopisa"/>
        <w:jc w:val="both"/>
        <w:rPr>
          <w:rFonts w:hAnsi="Times New Roman" w:ascii="Times New Roman"/>
          <w:sz w:val="24"/>
          <w:szCs w:val="24"/>
        </w:rPr>
      </w:pPr>
    </w:p>
    <w:p w:rsidRDefault="006F10C1" w:rsidP="006F10C1" w:rsidR="006F10C1">
      <w:pPr>
        <w:pStyle w:val="Odlomakpopisa"/>
        <w:jc w:val="both"/>
        <w:rPr>
          <w:rFonts w:hAnsi="Times New Roman" w:ascii="Times New Roman"/>
          <w:sz w:val="24"/>
          <w:szCs w:val="24"/>
        </w:rPr>
      </w:pPr>
      <w:r>
        <w:rPr>
          <w:rFonts w:hAnsi="Times New Roman" w:ascii="Times New Roman"/>
          <w:sz w:val="24"/>
          <w:szCs w:val="24"/>
        </w:rPr>
        <w:t>Drugi viši isplati red:</w:t>
      </w:r>
    </w:p>
    <w:p w:rsidRDefault="006F10C1" w:rsidP="00213CE8" w:rsidR="006F10C1">
      <w:pPr>
        <w:pStyle w:val="Odlomakpopisa"/>
        <w:jc w:val="both"/>
        <w:rPr>
          <w:rFonts w:hAnsi="Times New Roman" w:ascii="Times New Roman"/>
          <w:sz w:val="24"/>
          <w:szCs w:val="24"/>
        </w:rPr>
      </w:pPr>
    </w:p>
    <w:p w:rsidRDefault="00213CE8" w:rsidP="00213CE8" w:rsidR="00213CE8">
      <w:pPr>
        <w:pStyle w:val="Odlomakpopisa"/>
        <w:jc w:val="both"/>
        <w:rPr>
          <w:rFonts w:hAnsi="Times New Roman" w:ascii="Times New Roman"/>
          <w:sz w:val="24"/>
          <w:szCs w:val="24"/>
        </w:rPr>
      </w:pPr>
      <w:r w:rsidRPr="00213CE8">
        <w:rPr>
          <w:rFonts w:hAnsi="Times New Roman" w:ascii="Times New Roman"/>
          <w:sz w:val="24"/>
          <w:szCs w:val="24"/>
        </w:rPr>
        <w:t>1. REPUBLIKA HRVATSKA,</w:t>
      </w:r>
      <w:r w:rsidR="006F10C1">
        <w:rPr>
          <w:rFonts w:hAnsi="Times New Roman" w:ascii="Times New Roman"/>
          <w:sz w:val="24"/>
          <w:szCs w:val="24"/>
        </w:rPr>
        <w:t xml:space="preserve"> MINISTARSTVO FINANCIJA, POREZNA UPRAVA, OIB: 18683136487, Zagreb, </w:t>
      </w:r>
      <w:r w:rsidRPr="00213CE8">
        <w:rPr>
          <w:rFonts w:hAnsi="Times New Roman" w:ascii="Times New Roman"/>
          <w:sz w:val="24"/>
          <w:szCs w:val="24"/>
        </w:rPr>
        <w:t xml:space="preserve">  Savska ce</w:t>
      </w:r>
      <w:r>
        <w:rPr>
          <w:rFonts w:hAnsi="Times New Roman" w:ascii="Times New Roman"/>
          <w:sz w:val="24"/>
          <w:szCs w:val="24"/>
        </w:rPr>
        <w:t xml:space="preserve">sta 41, u iznosu od </w:t>
      </w:r>
      <w:r w:rsidR="006F10C1">
        <w:rPr>
          <w:rFonts w:hAnsi="Times New Roman" w:ascii="Times New Roman"/>
          <w:sz w:val="24"/>
          <w:szCs w:val="24"/>
        </w:rPr>
        <w:t>4.935,49</w:t>
      </w:r>
      <w:r>
        <w:rPr>
          <w:rFonts w:hAnsi="Times New Roman" w:ascii="Times New Roman"/>
          <w:sz w:val="24"/>
          <w:szCs w:val="24"/>
        </w:rPr>
        <w:t xml:space="preserve"> kn</w:t>
      </w:r>
    </w:p>
    <w:p w:rsidRDefault="00213CE8" w:rsidP="00213CE8" w:rsidR="00213CE8">
      <w:pPr>
        <w:pStyle w:val="Odlomakpopisa"/>
        <w:jc w:val="both"/>
        <w:rPr>
          <w:rFonts w:hAnsi="Times New Roman" w:ascii="Times New Roman"/>
          <w:sz w:val="24"/>
          <w:szCs w:val="24"/>
        </w:rPr>
      </w:pPr>
    </w:p>
    <w:p w:rsidRDefault="006F10C1" w:rsidP="00213CE8" w:rsidR="00213CE8">
      <w:pPr>
        <w:pStyle w:val="Odlomakpopisa"/>
        <w:jc w:val="both"/>
        <w:rPr>
          <w:rFonts w:hAnsi="Times New Roman" w:ascii="Times New Roman"/>
          <w:sz w:val="24"/>
          <w:szCs w:val="24"/>
        </w:rPr>
      </w:pPr>
      <w:r>
        <w:rPr>
          <w:rFonts w:hAnsi="Times New Roman" w:ascii="Times New Roman"/>
          <w:sz w:val="24"/>
          <w:szCs w:val="24"/>
        </w:rPr>
        <w:t xml:space="preserve"> </w:t>
      </w:r>
      <w:r w:rsidR="00213CE8" w:rsidRPr="00213CE8">
        <w:rPr>
          <w:rFonts w:hAnsi="Times New Roman" w:ascii="Times New Roman"/>
          <w:sz w:val="24"/>
          <w:szCs w:val="24"/>
        </w:rPr>
        <w:t xml:space="preserve">2. GRAD </w:t>
      </w:r>
      <w:r>
        <w:rPr>
          <w:rFonts w:hAnsi="Times New Roman" w:ascii="Times New Roman"/>
          <w:sz w:val="24"/>
          <w:szCs w:val="24"/>
        </w:rPr>
        <w:t>VRBOVEC</w:t>
      </w:r>
      <w:r w:rsidR="00213CE8" w:rsidRPr="00213CE8">
        <w:rPr>
          <w:rFonts w:hAnsi="Times New Roman" w:ascii="Times New Roman"/>
          <w:sz w:val="24"/>
          <w:szCs w:val="24"/>
        </w:rPr>
        <w:t xml:space="preserve">, OIB: </w:t>
      </w:r>
      <w:r>
        <w:rPr>
          <w:rFonts w:hAnsi="Times New Roman" w:ascii="Times New Roman"/>
          <w:sz w:val="24"/>
          <w:szCs w:val="24"/>
        </w:rPr>
        <w:t xml:space="preserve"> 44465794587,Vrbovec, Trg Petra </w:t>
      </w:r>
      <w:r w:rsidR="0041799E">
        <w:rPr>
          <w:rFonts w:hAnsi="Times New Roman" w:ascii="Times New Roman"/>
          <w:sz w:val="24"/>
          <w:szCs w:val="24"/>
        </w:rPr>
        <w:t>Z</w:t>
      </w:r>
      <w:r>
        <w:rPr>
          <w:rFonts w:hAnsi="Times New Roman" w:ascii="Times New Roman"/>
          <w:sz w:val="24"/>
          <w:szCs w:val="24"/>
        </w:rPr>
        <w:t>rinskog 9</w:t>
      </w:r>
      <w:r w:rsidR="00BC65E7">
        <w:rPr>
          <w:rFonts w:hAnsi="Times New Roman" w:ascii="Times New Roman"/>
          <w:sz w:val="24"/>
          <w:szCs w:val="24"/>
        </w:rPr>
        <w:t xml:space="preserve">, u iznosu od </w:t>
      </w:r>
      <w:r>
        <w:rPr>
          <w:rFonts w:hAnsi="Times New Roman" w:ascii="Times New Roman"/>
          <w:sz w:val="24"/>
          <w:szCs w:val="24"/>
        </w:rPr>
        <w:t>123.272,69</w:t>
      </w:r>
      <w:r w:rsidR="00BC65E7">
        <w:rPr>
          <w:rFonts w:hAnsi="Times New Roman" w:ascii="Times New Roman"/>
          <w:sz w:val="24"/>
          <w:szCs w:val="24"/>
        </w:rPr>
        <w:t xml:space="preserve"> kn</w:t>
      </w:r>
    </w:p>
    <w:p w:rsidRDefault="00213CE8" w:rsidP="00861A63" w:rsidR="00213CE8">
      <w:pPr>
        <w:pStyle w:val="Odlomakpopisa"/>
        <w:jc w:val="both"/>
        <w:rPr>
          <w:rFonts w:hAnsi="Times New Roman" w:ascii="Times New Roman"/>
          <w:sz w:val="24"/>
          <w:szCs w:val="24"/>
        </w:rPr>
      </w:pPr>
    </w:p>
    <w:p w:rsidRDefault="00647196" w:rsidP="00861A63" w:rsidR="0037724C" w:rsidRPr="00F23CA6">
      <w:pPr>
        <w:pStyle w:val="Odlomakpopisa"/>
        <w:jc w:val="both"/>
        <w:rPr>
          <w:rFonts w:hAnsi="Times New Roman" w:ascii="Times New Roman"/>
          <w:sz w:val="24"/>
          <w:szCs w:val="24"/>
        </w:rPr>
      </w:pPr>
      <w:r w:rsidRPr="00F23CA6">
        <w:rPr>
          <w:rFonts w:hAnsi="Times New Roman" w:ascii="Times New Roman"/>
          <w:sz w:val="24"/>
          <w:szCs w:val="24"/>
        </w:rPr>
        <w:t xml:space="preserve">II. </w:t>
      </w:r>
      <w:r w:rsidR="0037724C" w:rsidRPr="00F23CA6">
        <w:rPr>
          <w:rFonts w:hAnsi="Times New Roman" w:ascii="Times New Roman"/>
          <w:sz w:val="24"/>
          <w:szCs w:val="24"/>
        </w:rPr>
        <w:t>Osporene tražbine:</w:t>
      </w:r>
    </w:p>
    <w:p w:rsidRDefault="0037724C" w:rsidP="00861A63" w:rsidR="0037724C">
      <w:pPr>
        <w:pStyle w:val="Odlomakpopisa"/>
        <w:jc w:val="both"/>
        <w:rPr>
          <w:rFonts w:hAnsi="Times New Roman" w:ascii="Times New Roman"/>
          <w:sz w:val="24"/>
          <w:szCs w:val="24"/>
        </w:rPr>
      </w:pPr>
    </w:p>
    <w:p w:rsidRDefault="0037724C" w:rsidP="0037724C" w:rsidR="0037724C">
      <w:pPr>
        <w:pStyle w:val="Odlomakpopisa"/>
        <w:jc w:val="both"/>
        <w:rPr>
          <w:rFonts w:hAnsi="Times New Roman" w:ascii="Times New Roman"/>
          <w:sz w:val="24"/>
          <w:szCs w:val="24"/>
        </w:rPr>
      </w:pPr>
      <w:r>
        <w:rPr>
          <w:rFonts w:hAnsi="Times New Roman" w:ascii="Times New Roman"/>
          <w:sz w:val="24"/>
          <w:szCs w:val="24"/>
        </w:rPr>
        <w:t>Drugi viši isplati red:</w:t>
      </w:r>
    </w:p>
    <w:p w:rsidRDefault="001E0B52" w:rsidP="009C72A7" w:rsidR="009C72A7">
      <w:pPr>
        <w:ind w:firstLine="708"/>
        <w:jc w:val="both"/>
        <w:rPr>
          <w:bCs/>
          <w:sz w:val="24"/>
          <w:szCs w:val="24"/>
        </w:rPr>
      </w:pPr>
      <w:r>
        <w:rPr>
          <w:bCs/>
          <w:sz w:val="24"/>
          <w:szCs w:val="24"/>
        </w:rPr>
        <w:t xml:space="preserve"> </w:t>
      </w:r>
      <w:r w:rsidR="0041799E">
        <w:rPr>
          <w:bCs/>
          <w:sz w:val="24"/>
          <w:szCs w:val="24"/>
        </w:rPr>
        <w:t>GRAD VRBOVEC, OIB: 44465794587, Vrbovec, Trg Petra Zrinskog 9</w:t>
      </w:r>
      <w:r w:rsidR="009C72A7">
        <w:rPr>
          <w:bCs/>
          <w:sz w:val="24"/>
          <w:szCs w:val="24"/>
        </w:rPr>
        <w:t xml:space="preserve">, u iznosu od </w:t>
      </w:r>
      <w:r w:rsidR="0041799E">
        <w:rPr>
          <w:bCs/>
          <w:sz w:val="24"/>
          <w:szCs w:val="24"/>
        </w:rPr>
        <w:t xml:space="preserve">123.272,69 </w:t>
      </w:r>
      <w:r w:rsidR="009C72A7">
        <w:rPr>
          <w:bCs/>
          <w:sz w:val="24"/>
          <w:szCs w:val="24"/>
        </w:rPr>
        <w:t xml:space="preserve"> kn</w:t>
      </w:r>
      <w:r w:rsidR="00E25F0F">
        <w:rPr>
          <w:bCs/>
          <w:sz w:val="24"/>
          <w:szCs w:val="24"/>
        </w:rPr>
        <w:t>.</w:t>
      </w:r>
    </w:p>
    <w:p w:rsidRDefault="00E25F0F" w:rsidP="009C72A7" w:rsidR="00E25F0F">
      <w:pPr>
        <w:ind w:firstLine="708"/>
        <w:jc w:val="both"/>
        <w:rPr>
          <w:bCs/>
          <w:sz w:val="24"/>
          <w:szCs w:val="24"/>
        </w:rPr>
      </w:pPr>
    </w:p>
    <w:p w:rsidRDefault="00E25F0F" w:rsidP="00E25F0F" w:rsidR="00E25F0F" w:rsidRPr="00E25F0F">
      <w:pPr>
        <w:jc w:val="both"/>
        <w:rPr>
          <w:sz w:val="24"/>
          <w:szCs w:val="24"/>
        </w:rPr>
      </w:pPr>
      <w:r>
        <w:rPr>
          <w:sz w:val="24"/>
          <w:szCs w:val="24"/>
        </w:rPr>
        <w:t xml:space="preserve">        </w:t>
      </w:r>
      <w:r w:rsidRPr="00E25F0F">
        <w:rPr>
          <w:sz w:val="24"/>
          <w:szCs w:val="24"/>
        </w:rPr>
        <w:t>Upućuje se stečajni upravitelj Nina Markovinović Belamarić, OIB: 49920167790</w:t>
      </w:r>
      <w:r>
        <w:rPr>
          <w:sz w:val="24"/>
          <w:szCs w:val="24"/>
        </w:rPr>
        <w:t xml:space="preserve"> iz Zagreba,</w:t>
      </w:r>
      <w:r w:rsidR="001C247A">
        <w:rPr>
          <w:sz w:val="24"/>
          <w:szCs w:val="24"/>
        </w:rPr>
        <w:t xml:space="preserve"> </w:t>
      </w:r>
      <w:r>
        <w:rPr>
          <w:sz w:val="24"/>
          <w:szCs w:val="24"/>
        </w:rPr>
        <w:t xml:space="preserve">Kralja Držislava 10 </w:t>
      </w:r>
      <w:r w:rsidRPr="00E25F0F">
        <w:rPr>
          <w:sz w:val="24"/>
          <w:szCs w:val="24"/>
        </w:rPr>
        <w:t>kao osporavatelj tražbine, u roku od osam dana od dana pravomoćnosti rješenja o upućivanju u parnicu, odnosno primitka drugostupanjske odluke, na parnicu radi dokazivanja osnovanosti svoga osporavanja tražbine u iznosu od</w:t>
      </w:r>
      <w:r w:rsidR="00A244E2">
        <w:rPr>
          <w:sz w:val="24"/>
          <w:szCs w:val="24"/>
        </w:rPr>
        <w:t xml:space="preserve"> 123.272,69  kn</w:t>
      </w:r>
      <w:r w:rsidRPr="00E25F0F">
        <w:rPr>
          <w:sz w:val="24"/>
          <w:szCs w:val="24"/>
        </w:rPr>
        <w:t>.</w:t>
      </w:r>
    </w:p>
    <w:p w:rsidRDefault="00A244E2" w:rsidP="001D78CB" w:rsidR="008B3EAB">
      <w:pPr>
        <w:jc w:val="both"/>
        <w:rPr>
          <w:sz w:val="24"/>
          <w:szCs w:val="24"/>
        </w:rPr>
      </w:pPr>
      <w:r>
        <w:rPr>
          <w:sz w:val="24"/>
          <w:szCs w:val="24"/>
        </w:rPr>
        <w:t xml:space="preserve">     </w:t>
      </w:r>
      <w:r w:rsidR="00E25F0F" w:rsidRPr="00E25F0F">
        <w:rPr>
          <w:sz w:val="24"/>
          <w:szCs w:val="24"/>
        </w:rPr>
        <w:t>Ako stečajni upravitelj</w:t>
      </w:r>
      <w:r>
        <w:rPr>
          <w:sz w:val="24"/>
          <w:szCs w:val="24"/>
        </w:rPr>
        <w:t xml:space="preserve"> </w:t>
      </w:r>
      <w:r w:rsidRPr="00A244E2">
        <w:rPr>
          <w:sz w:val="24"/>
          <w:szCs w:val="24"/>
        </w:rPr>
        <w:t xml:space="preserve">Nina Markovinović Belamarić, OIB: 49920167790 iz </w:t>
      </w:r>
      <w:r w:rsidRPr="00A244E2">
        <w:rPr>
          <w:sz w:val="24"/>
          <w:szCs w:val="24"/>
        </w:rPr>
        <w:lastRenderedPageBreak/>
        <w:t>Zagreba,Kralja Držislava 10</w:t>
      </w:r>
      <w:r>
        <w:rPr>
          <w:sz w:val="24"/>
          <w:szCs w:val="24"/>
        </w:rPr>
        <w:t xml:space="preserve"> </w:t>
      </w:r>
      <w:r w:rsidR="00E25F0F" w:rsidRPr="00E25F0F">
        <w:rPr>
          <w:sz w:val="24"/>
          <w:szCs w:val="24"/>
        </w:rPr>
        <w:t>kao osporavatelj tražbine ne pokrene parnicu u roku od osam dana od dana pravomoćnosti rješenja o upućivanju u parnicu, odnosno primitka drugostupanjske odluke, smatrat će se da je osporavanje otklonjeno.</w:t>
      </w:r>
    </w:p>
    <w:p w:rsidRDefault="008B3EAB" w:rsidP="004D45C7" w:rsidR="008B3EAB">
      <w:pPr>
        <w:widowControl/>
        <w:jc w:val="center"/>
        <w:rPr>
          <w:sz w:val="24"/>
          <w:szCs w:val="24"/>
        </w:rPr>
      </w:pPr>
    </w:p>
    <w:p w:rsidRDefault="004D45C7" w:rsidP="004D45C7" w:rsidR="004D45C7" w:rsidRPr="0018071D">
      <w:pPr>
        <w:widowControl/>
        <w:jc w:val="center"/>
        <w:rPr>
          <w:sz w:val="24"/>
          <w:szCs w:val="24"/>
        </w:rPr>
      </w:pPr>
      <w:r w:rsidRPr="0018071D">
        <w:rPr>
          <w:sz w:val="24"/>
          <w:szCs w:val="24"/>
        </w:rPr>
        <w:t xml:space="preserve">Obrazloženje </w:t>
      </w:r>
    </w:p>
    <w:p w:rsidRDefault="004D45C7" w:rsidP="004D45C7" w:rsidR="004D45C7" w:rsidRPr="0018071D">
      <w:pPr>
        <w:widowControl/>
        <w:jc w:val="center"/>
        <w:rPr>
          <w:sz w:val="24"/>
          <w:szCs w:val="24"/>
        </w:rPr>
      </w:pPr>
    </w:p>
    <w:p w:rsidRDefault="009F2F7F" w:rsidP="00E67B25" w:rsidR="00E67B25">
      <w:pPr>
        <w:widowControl/>
        <w:ind w:firstLine="720"/>
        <w:jc w:val="both"/>
        <w:rPr>
          <w:sz w:val="24"/>
          <w:szCs w:val="24"/>
        </w:rPr>
      </w:pPr>
      <w:r>
        <w:rPr>
          <w:sz w:val="24"/>
          <w:szCs w:val="24"/>
        </w:rPr>
        <w:t>Rješenjem ovoga suda od</w:t>
      </w:r>
      <w:r w:rsidR="001C247A">
        <w:rPr>
          <w:sz w:val="24"/>
          <w:szCs w:val="24"/>
        </w:rPr>
        <w:t xml:space="preserve"> 04. siječnja 2018</w:t>
      </w:r>
      <w:r>
        <w:rPr>
          <w:sz w:val="24"/>
          <w:szCs w:val="24"/>
        </w:rPr>
        <w:t xml:space="preserve">. otvoren je stečajni postupak nad dužnikom, dok je </w:t>
      </w:r>
      <w:r w:rsidR="00BE36BE" w:rsidRPr="00BE36BE">
        <w:rPr>
          <w:sz w:val="24"/>
          <w:szCs w:val="24"/>
        </w:rPr>
        <w:t xml:space="preserve">04. </w:t>
      </w:r>
      <w:r w:rsidR="00BE36BE">
        <w:rPr>
          <w:sz w:val="24"/>
          <w:szCs w:val="24"/>
        </w:rPr>
        <w:t>ožujk</w:t>
      </w:r>
      <w:r w:rsidR="00BE36BE" w:rsidRPr="00BE36BE">
        <w:rPr>
          <w:sz w:val="24"/>
          <w:szCs w:val="24"/>
        </w:rPr>
        <w:t xml:space="preserve">a 2018. </w:t>
      </w:r>
      <w:r>
        <w:rPr>
          <w:sz w:val="24"/>
          <w:szCs w:val="24"/>
        </w:rPr>
        <w:t>održano ispitno ročište koje je, u skladu s odr</w:t>
      </w:r>
      <w:r w:rsidR="00BE36BE">
        <w:rPr>
          <w:sz w:val="24"/>
          <w:szCs w:val="24"/>
        </w:rPr>
        <w:t xml:space="preserve">edbom čl. 130. st. 4.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Pr>
          <w:sz w:val="24"/>
          <w:szCs w:val="24"/>
        </w:rPr>
        <w:t>, spojeno s izvještajnim ročištem.</w:t>
      </w:r>
    </w:p>
    <w:p w:rsidRDefault="00030BEC" w:rsidP="00BE36BE" w:rsidR="00030BEC" w:rsidRPr="00030BEC">
      <w:pPr>
        <w:widowControl/>
        <w:ind w:firstLine="720"/>
        <w:jc w:val="both"/>
        <w:rPr>
          <w:sz w:val="24"/>
          <w:szCs w:val="24"/>
        </w:rPr>
      </w:pPr>
      <w:r w:rsidRPr="00030BEC">
        <w:rPr>
          <w:sz w:val="24"/>
          <w:szCs w:val="24"/>
        </w:rPr>
        <w:t>Stečajni upravitelj je dostavio, između ostalog, izvješće o gospodarskom položaju dužnika i njegovim uzrocima u skladu s odredbama čl. 227. SZ-a i tablicu prijavljenih tražbina u skladu s odredbama čl. 259. SZ-a.</w:t>
      </w:r>
    </w:p>
    <w:p w:rsidRDefault="00030BEC" w:rsidP="00BE36BE" w:rsidR="00030BEC" w:rsidRPr="00030BEC">
      <w:pPr>
        <w:widowControl/>
        <w:ind w:firstLine="720"/>
        <w:jc w:val="both"/>
        <w:rPr>
          <w:sz w:val="24"/>
          <w:szCs w:val="24"/>
        </w:rPr>
      </w:pPr>
      <w:r w:rsidRPr="00030BEC">
        <w:rPr>
          <w:sz w:val="24"/>
          <w:szCs w:val="24"/>
        </w:rPr>
        <w:t>Na održanom ispitnom ročištu ispitane su sve pravovremeno prijavljene tražbine prema svojim iznosima i redu u skladu s odredbama čl. 260. SZ-a.</w:t>
      </w:r>
    </w:p>
    <w:p w:rsidRDefault="00030BEC" w:rsidP="00BE36BE" w:rsidR="00030BEC" w:rsidRPr="00030BEC">
      <w:pPr>
        <w:widowControl/>
        <w:ind w:firstLine="720"/>
        <w:jc w:val="both"/>
        <w:rPr>
          <w:sz w:val="24"/>
          <w:szCs w:val="24"/>
        </w:rPr>
      </w:pPr>
      <w:r w:rsidRPr="00030BEC">
        <w:rPr>
          <w:sz w:val="24"/>
          <w:szCs w:val="24"/>
        </w:rPr>
        <w:t>Nakon navedenog ispitnog ročišta, sud je na temelju odredbe čl. 264. SZ-a, sastavio tablicu ispitanih tražbina u koju su za svaku prijavljenu tražbinu uneseni podaci o tome u kojoj je mjeri tražbina utvrđena prema svom iznosu i svom redu, odnosno tko je tražbinu osporio.</w:t>
      </w:r>
    </w:p>
    <w:p w:rsidRDefault="00030BEC" w:rsidP="00BE36BE" w:rsidR="00030BEC" w:rsidRPr="00030BEC">
      <w:pPr>
        <w:widowControl/>
        <w:ind w:firstLine="720"/>
        <w:jc w:val="both"/>
        <w:rPr>
          <w:sz w:val="24"/>
          <w:szCs w:val="24"/>
        </w:rPr>
      </w:pPr>
      <w:r w:rsidRPr="00030BEC">
        <w:rPr>
          <w:sz w:val="24"/>
          <w:szCs w:val="24"/>
        </w:rPr>
        <w:t>Na održanom ročištu nitko od nazočnih vjerovnika nije osporio tražbine koje je stečajni upravitelj priznao u prvom višem isplatnom redu, kao ni tražbine koje je stečajni upravitelj priznao u drugom višem isplatnom redu.</w:t>
      </w:r>
    </w:p>
    <w:p w:rsidRDefault="00030BEC" w:rsidP="00724DA1" w:rsidR="00030BEC" w:rsidRPr="00030BEC">
      <w:pPr>
        <w:widowControl/>
        <w:ind w:firstLine="720"/>
        <w:jc w:val="both"/>
        <w:rPr>
          <w:sz w:val="24"/>
          <w:szCs w:val="24"/>
        </w:rPr>
      </w:pPr>
      <w:r w:rsidRPr="00030BEC">
        <w:rPr>
          <w:sz w:val="24"/>
          <w:szCs w:val="24"/>
        </w:rPr>
        <w:t>S obzirom na to da je stečajni upravitelj priznao tražbine navedene u točki I. izreke ovog rješenja i da nitko od stečajnih vjerovnika nije osporio te tražbine, to se, u skladu s odredbom čl. 263. SZ-a, te tražbine smatraju utvrđenim.</w:t>
      </w:r>
    </w:p>
    <w:p w:rsidRDefault="00030BEC" w:rsidP="00030BEC" w:rsidR="00030BEC" w:rsidRPr="00030BEC">
      <w:pPr>
        <w:widowControl/>
        <w:ind w:firstLine="720"/>
        <w:jc w:val="both"/>
        <w:rPr>
          <w:sz w:val="24"/>
          <w:szCs w:val="24"/>
        </w:rPr>
      </w:pPr>
      <w:r w:rsidRPr="00030BEC">
        <w:rPr>
          <w:sz w:val="24"/>
          <w:szCs w:val="24"/>
        </w:rPr>
        <w:t>Uzevši u obzir navedeno, sud je, na temelju odredbe čl. 265. st. 1. u vezi s odredbama čl. 138. i čl. 263. SZ-a, odlučio kao u točki I. izreke ovog rješenja.</w:t>
      </w:r>
    </w:p>
    <w:p w:rsidRDefault="00030BEC" w:rsidP="00030BEC" w:rsidR="00030BEC" w:rsidRPr="00030BEC">
      <w:pPr>
        <w:widowControl/>
        <w:ind w:firstLine="720"/>
        <w:jc w:val="both"/>
        <w:rPr>
          <w:sz w:val="24"/>
          <w:szCs w:val="24"/>
        </w:rPr>
      </w:pPr>
      <w:r w:rsidRPr="00030BEC">
        <w:rPr>
          <w:sz w:val="24"/>
          <w:szCs w:val="24"/>
        </w:rPr>
        <w:t>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(čl. 266. st. 4. SZ). Ako osporavatelj tražbine za koju postoji ovršna isprava ne pokrene parnicu u roku od osam dana od dana pravomoćnosti rješenja o upućivanju u parnicu, odnosno primitka drugostupanjske odluke (čl. 267. st. 2. SZ), smatrat će se da je osporavanje otklonjeno (čl. 267. st. 2. SZ).</w:t>
      </w:r>
    </w:p>
    <w:p w:rsidRDefault="00030BEC" w:rsidP="00030BEC" w:rsidR="00030BEC" w:rsidRPr="00030BEC">
      <w:pPr>
        <w:widowControl/>
        <w:ind w:firstLine="720"/>
        <w:jc w:val="both"/>
        <w:rPr>
          <w:sz w:val="24"/>
          <w:szCs w:val="24"/>
        </w:rPr>
      </w:pPr>
      <w:r w:rsidRPr="00030BEC">
        <w:rPr>
          <w:sz w:val="24"/>
          <w:szCs w:val="24"/>
        </w:rPr>
        <w:t xml:space="preserve">Stečajni upravitelj je osporio tražbinu </w:t>
      </w:r>
      <w:r w:rsidR="00724DA1">
        <w:rPr>
          <w:sz w:val="24"/>
          <w:szCs w:val="24"/>
        </w:rPr>
        <w:t xml:space="preserve">II </w:t>
      </w:r>
      <w:r w:rsidRPr="00030BEC">
        <w:rPr>
          <w:sz w:val="24"/>
          <w:szCs w:val="24"/>
        </w:rPr>
        <w:t xml:space="preserve">višeg isplatnog reda </w:t>
      </w:r>
      <w:r w:rsidR="007C6923" w:rsidRPr="00030BEC">
        <w:rPr>
          <w:sz w:val="24"/>
          <w:szCs w:val="24"/>
        </w:rPr>
        <w:t xml:space="preserve">vjerovnika </w:t>
      </w:r>
      <w:r w:rsidR="007C6923" w:rsidRPr="007C6923">
        <w:rPr>
          <w:sz w:val="24"/>
          <w:szCs w:val="24"/>
        </w:rPr>
        <w:t>G</w:t>
      </w:r>
      <w:r w:rsidR="00CD2055" w:rsidRPr="007C6923">
        <w:rPr>
          <w:sz w:val="24"/>
          <w:szCs w:val="24"/>
        </w:rPr>
        <w:t xml:space="preserve">rad </w:t>
      </w:r>
      <w:r w:rsidR="007C6923" w:rsidRPr="007C6923">
        <w:rPr>
          <w:sz w:val="24"/>
          <w:szCs w:val="24"/>
        </w:rPr>
        <w:t>V</w:t>
      </w:r>
      <w:r w:rsidR="00CD2055" w:rsidRPr="007C6923">
        <w:rPr>
          <w:sz w:val="24"/>
          <w:szCs w:val="24"/>
        </w:rPr>
        <w:t>rbovec</w:t>
      </w:r>
      <w:r w:rsidR="007C6923" w:rsidRPr="007C6923">
        <w:rPr>
          <w:sz w:val="24"/>
          <w:szCs w:val="24"/>
        </w:rPr>
        <w:t>, OIB: 444465794587, Vrbovec, Trg Petra Zrinsko</w:t>
      </w:r>
      <w:r w:rsidR="007C6923">
        <w:rPr>
          <w:sz w:val="24"/>
          <w:szCs w:val="24"/>
        </w:rPr>
        <w:t xml:space="preserve">g 9, u iznosu od 123.272,69  kn </w:t>
      </w:r>
      <w:r w:rsidRPr="00030BEC">
        <w:rPr>
          <w:sz w:val="24"/>
          <w:szCs w:val="24"/>
        </w:rPr>
        <w:t xml:space="preserve">iz razloga što </w:t>
      </w:r>
      <w:r w:rsidR="00F94CAD">
        <w:rPr>
          <w:sz w:val="24"/>
          <w:szCs w:val="24"/>
        </w:rPr>
        <w:t>smatra kako stečajni dužnik nije bio u obvezi platiti komunalni doprinos.</w:t>
      </w:r>
    </w:p>
    <w:p w:rsidRDefault="00030BEC" w:rsidP="00030BEC" w:rsidR="00030BEC" w:rsidRPr="00030BEC">
      <w:pPr>
        <w:widowControl/>
        <w:ind w:firstLine="720"/>
        <w:jc w:val="both"/>
        <w:rPr>
          <w:sz w:val="24"/>
          <w:szCs w:val="24"/>
        </w:rPr>
      </w:pPr>
      <w:r w:rsidRPr="00030BEC">
        <w:rPr>
          <w:sz w:val="24"/>
          <w:szCs w:val="24"/>
        </w:rPr>
        <w:t xml:space="preserve">Uvidom u prijavu tražbine navedenog vjerovnika s prilozima utvrđeno je kako je navedena tražbina </w:t>
      </w:r>
      <w:r w:rsidR="004A4994">
        <w:rPr>
          <w:sz w:val="24"/>
          <w:szCs w:val="24"/>
        </w:rPr>
        <w:t xml:space="preserve">prijavljena na temelju rješenja Upravnog odjela za </w:t>
      </w:r>
      <w:r w:rsidR="00CD2055">
        <w:rPr>
          <w:sz w:val="24"/>
          <w:szCs w:val="24"/>
        </w:rPr>
        <w:t>komunalne djelatnosti i gospodarstvo</w:t>
      </w:r>
      <w:r w:rsidR="003A0100">
        <w:rPr>
          <w:sz w:val="24"/>
          <w:szCs w:val="24"/>
        </w:rPr>
        <w:t xml:space="preserve"> Grada Vrbovca i rješenja o obročnom plaćanju.</w:t>
      </w:r>
    </w:p>
    <w:p w:rsidRDefault="00030BEC" w:rsidP="00030BEC" w:rsidR="00222A8C">
      <w:pPr>
        <w:widowControl/>
        <w:ind w:firstLine="720"/>
        <w:jc w:val="both"/>
        <w:rPr>
          <w:sz w:val="24"/>
          <w:szCs w:val="24"/>
        </w:rPr>
      </w:pPr>
      <w:r w:rsidRPr="00030BEC">
        <w:rPr>
          <w:sz w:val="24"/>
          <w:szCs w:val="24"/>
        </w:rPr>
        <w:t xml:space="preserve">S obzirom na to da je stečajni upravitelj osporio tražbinu </w:t>
      </w:r>
      <w:r w:rsidR="0041561E">
        <w:rPr>
          <w:sz w:val="24"/>
          <w:szCs w:val="24"/>
        </w:rPr>
        <w:t xml:space="preserve">II </w:t>
      </w:r>
      <w:r w:rsidRPr="00030BEC">
        <w:rPr>
          <w:sz w:val="24"/>
          <w:szCs w:val="24"/>
        </w:rPr>
        <w:t>višeg isplatnog reda vjerovnika</w:t>
      </w:r>
      <w:r w:rsidR="00F23CA6" w:rsidRPr="00F23CA6">
        <w:t xml:space="preserve"> </w:t>
      </w:r>
      <w:r w:rsidR="00F23CA6" w:rsidRPr="00F23CA6">
        <w:rPr>
          <w:sz w:val="24"/>
          <w:szCs w:val="24"/>
        </w:rPr>
        <w:t>Grad Vrbovec, OIB: 444465794587, Vrbovec, Trg Petra Zrinskog 9, u iznosu od 123.272,69  kn</w:t>
      </w:r>
      <w:r w:rsidRPr="00030BEC">
        <w:rPr>
          <w:sz w:val="24"/>
          <w:szCs w:val="24"/>
        </w:rPr>
        <w:t>, za koju tražbinu postoji ovršna isprava, to je, uzevši u obzir navedeno, na temelju odredaba čl. 266. st. 4. i čl. 267. st. 2. SZ-a, odlučeno kao u točki II. izreke ovog rješenja.</w:t>
      </w:r>
    </w:p>
    <w:p w:rsidRDefault="00030BEC" w:rsidP="00030BEC" w:rsidR="00030BEC">
      <w:pPr>
        <w:widowControl/>
        <w:ind w:firstLine="720"/>
        <w:jc w:val="both"/>
        <w:rPr>
          <w:sz w:val="24"/>
          <w:szCs w:val="24"/>
        </w:rPr>
      </w:pPr>
    </w:p>
    <w:p w:rsidRDefault="00C32F5A" w:rsidP="004D45C7" w:rsidR="004D45C7" w:rsidRPr="0018071D">
      <w:pPr>
        <w:widowControl/>
        <w:jc w:val="center"/>
        <w:rPr>
          <w:sz w:val="24"/>
          <w:szCs w:val="24"/>
        </w:rPr>
      </w:pPr>
      <w:r w:rsidRPr="0018071D">
        <w:rPr>
          <w:sz w:val="24"/>
          <w:szCs w:val="24"/>
        </w:rPr>
        <w:t xml:space="preserve">U </w:t>
      </w:r>
      <w:r w:rsidR="004D45C7" w:rsidRPr="0018071D">
        <w:rPr>
          <w:sz w:val="24"/>
          <w:szCs w:val="24"/>
        </w:rPr>
        <w:t>Zagreb</w:t>
      </w:r>
      <w:r w:rsidRPr="0018071D">
        <w:rPr>
          <w:sz w:val="24"/>
          <w:szCs w:val="24"/>
        </w:rPr>
        <w:t>u</w:t>
      </w:r>
      <w:r w:rsidR="004D45C7" w:rsidRPr="0018071D">
        <w:rPr>
          <w:sz w:val="24"/>
          <w:szCs w:val="24"/>
        </w:rPr>
        <w:t xml:space="preserve"> </w:t>
      </w:r>
      <w:r w:rsidR="00030BEC" w:rsidRPr="00030BEC">
        <w:rPr>
          <w:sz w:val="24"/>
          <w:szCs w:val="24"/>
        </w:rPr>
        <w:t>05. travnja 2018.</w:t>
      </w:r>
    </w:p>
    <w:p w:rsidRDefault="00C32F5A" w:rsidP="004D45C7" w:rsidR="00C32F5A" w:rsidRPr="0018071D">
      <w:pPr>
        <w:widowControl/>
        <w:ind w:firstLine="720" w:left="5040"/>
        <w:jc w:val="right"/>
        <w:rPr>
          <w:sz w:val="24"/>
          <w:szCs w:val="24"/>
        </w:rPr>
      </w:pPr>
      <w:r w:rsidRPr="0018071D">
        <w:rPr>
          <w:sz w:val="24"/>
          <w:szCs w:val="24"/>
        </w:rPr>
        <w:t xml:space="preserve">   </w:t>
      </w:r>
    </w:p>
    <w:p w:rsidRDefault="004D45C7" w:rsidP="00030BEC" w:rsidR="00C32F5A">
      <w:pPr>
        <w:widowControl/>
        <w:ind w:firstLine="708" w:left="6372"/>
        <w:jc w:val="right"/>
        <w:rPr>
          <w:sz w:val="24"/>
          <w:szCs w:val="24"/>
        </w:rPr>
      </w:pPr>
      <w:r w:rsidRPr="0018071D">
        <w:rPr>
          <w:sz w:val="24"/>
          <w:szCs w:val="24"/>
        </w:rPr>
        <w:t>SUDAC:</w:t>
      </w:r>
    </w:p>
    <w:p w:rsidRDefault="00EB0618" w:rsidP="00030BEC" w:rsidR="00EB0618">
      <w:pPr>
        <w:widowControl/>
        <w:ind w:firstLine="708" w:left="6372"/>
        <w:jc w:val="right"/>
        <w:rPr>
          <w:sz w:val="24"/>
          <w:szCs w:val="24"/>
        </w:rPr>
      </w:pPr>
    </w:p>
    <w:p w:rsidRDefault="00EB0618" w:rsidP="00030BEC" w:rsidR="00EB0618" w:rsidRPr="0018071D">
      <w:pPr>
        <w:widowControl/>
        <w:ind w:firstLine="708" w:left="6372"/>
        <w:jc w:val="right"/>
        <w:rPr>
          <w:sz w:val="24"/>
          <w:szCs w:val="24"/>
        </w:rPr>
      </w:pPr>
      <w:r>
        <w:rPr>
          <w:sz w:val="24"/>
          <w:szCs w:val="24"/>
        </w:rPr>
        <w:t>Maja Jurovicki</w:t>
      </w:r>
      <w:r w:rsidR="00891BDE">
        <w:rPr>
          <w:sz w:val="24"/>
          <w:szCs w:val="24"/>
        </w:rPr>
        <w:t xml:space="preserve">, v.r. </w:t>
      </w:r>
    </w:p>
    <w:p w:rsidRDefault="00C32F5A" w:rsidP="00C32F5A" w:rsidR="00C32F5A" w:rsidRPr="0018071D">
      <w:pPr>
        <w:jc w:val="right"/>
        <w:rPr>
          <w:sz w:val="24"/>
          <w:szCs w:val="24"/>
        </w:rPr>
      </w:pPr>
      <w:r w:rsidRPr="0018071D">
        <w:rPr>
          <w:sz w:val="24"/>
          <w:szCs w:val="24"/>
        </w:rPr>
        <w:lastRenderedPageBreak/>
        <w:tab/>
        <w:t xml:space="preserve"> </w:t>
      </w:r>
    </w:p>
    <w:p w:rsidRDefault="004D45C7" w:rsidP="00C32F5A" w:rsidR="004D45C7" w:rsidRPr="0018071D">
      <w:pPr>
        <w:widowControl/>
        <w:ind w:firstLine="720" w:left="7068"/>
        <w:rPr>
          <w:sz w:val="24"/>
          <w:szCs w:val="24"/>
        </w:rPr>
      </w:pP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E67B25" w:rsidP="00F5127C" w:rsidR="00F5127C" w:rsidRPr="004E77EF">
      <w:pPr>
        <w:jc w:val="both"/>
        <w:rPr>
          <w:sz w:val="24"/>
          <w:szCs w:val="24"/>
          <w:lang w:val="pl-PL"/>
        </w:rPr>
      </w:pPr>
      <w:r w:rsidRPr="00E67B25">
        <w:rPr>
          <w:sz w:val="24"/>
          <w:szCs w:val="24"/>
        </w:rPr>
        <w:t>Protiv ovog rješenja pravo na žalbu ima stečajni upravitelj i svaki vjerovnik u dijelu koji se tiče njegove prijavljene tražbine, odnosno tražbine koju</w:t>
      </w:r>
      <w:r>
        <w:rPr>
          <w:sz w:val="24"/>
          <w:szCs w:val="24"/>
        </w:rPr>
        <w:t xml:space="preserve"> je osporio </w:t>
      </w:r>
      <w:r w:rsidR="00EE50FA">
        <w:rPr>
          <w:sz w:val="24"/>
          <w:szCs w:val="24"/>
        </w:rPr>
        <w:t xml:space="preserve">i stečajni upravitelj </w:t>
      </w:r>
      <w:r>
        <w:rPr>
          <w:sz w:val="24"/>
          <w:szCs w:val="24"/>
        </w:rPr>
        <w:t>(čl. 265. st 3. SZ</w:t>
      </w:r>
      <w:r w:rsidRPr="00E67B25">
        <w:rPr>
          <w:sz w:val="24"/>
          <w:szCs w:val="24"/>
        </w:rPr>
        <w:t xml:space="preserve">). </w:t>
      </w:r>
      <w:r w:rsidR="00F5127C" w:rsidRPr="004E77EF">
        <w:rPr>
          <w:sz w:val="24"/>
          <w:szCs w:val="24"/>
          <w:lang w:val="pl-PL"/>
        </w:rPr>
        <w:t>Žalba se podnosi ovom sudu u 2 primjerka za Visoki trg</w:t>
      </w:r>
      <w:r w:rsidR="00F5127C">
        <w:rPr>
          <w:sz w:val="24"/>
          <w:szCs w:val="24"/>
          <w:lang w:val="pl-PL"/>
        </w:rPr>
        <w:t xml:space="preserve">ovački sud RH u roku od 8 dana </w:t>
      </w:r>
      <w:r w:rsidR="00F5127C" w:rsidRPr="004E77EF">
        <w:rPr>
          <w:sz w:val="24"/>
          <w:szCs w:val="24"/>
          <w:lang w:val="pl-PL"/>
        </w:rPr>
        <w:t>od dana dostave rješenja.</w:t>
      </w:r>
    </w:p>
    <w:p w:rsidRDefault="00C32F5A" w:rsidP="004D45C7" w:rsidR="00C32F5A" w:rsidRPr="0018071D">
      <w:pPr>
        <w:widowControl/>
        <w:jc w:val="both"/>
        <w:rPr>
          <w:sz w:val="24"/>
          <w:szCs w:val="24"/>
        </w:rPr>
      </w:pPr>
    </w:p>
    <w:p w:rsidRDefault="00891BDE" w:rsidP="004F5146" w:rsidR="00891BDE">
      <w:pPr>
        <w:jc w:val="right"/>
        <w:rPr>
          <w:sz w:val="24"/>
        </w:rPr>
      </w:pPr>
      <w:r>
        <w:rPr>
          <w:sz w:val="24"/>
        </w:rPr>
        <w:t xml:space="preserve">za točnost </w:t>
      </w:r>
      <w:proofErr w:type="spellStart"/>
      <w:r>
        <w:rPr>
          <w:sz w:val="24"/>
        </w:rPr>
        <w:t>otpravka</w:t>
      </w:r>
      <w:proofErr w:type="spellEnd"/>
      <w:r>
        <w:rPr>
          <w:sz w:val="24"/>
        </w:rPr>
        <w:t>-ovlašteni službenik</w:t>
      </w:r>
    </w:p>
    <w:p w:rsidRDefault="00891BDE" w:rsidP="004F5146" w:rsidR="00891BDE">
      <w:pPr>
        <w:jc w:val="right"/>
        <w:rPr>
          <w:sz w:val="24"/>
          <w:szCs w:val="24"/>
        </w:rPr>
      </w:pPr>
      <w:r>
        <w:rPr>
          <w:sz w:val="24"/>
        </w:rPr>
        <w:t xml:space="preserve">Mirjana Gašparić </w:t>
      </w:r>
    </w:p>
    <w:p w:rsidRDefault="001B2AB0" w:rsidP="00EB0618" w:rsidR="00EB0618" w:rsidRPr="0018071D">
      <w:pPr>
        <w:widowControl/>
        <w:contextualSpacing/>
        <w:jc w:val="both"/>
        <w:rPr>
          <w:sz w:val="24"/>
          <w:szCs w:val="24"/>
        </w:rPr>
      </w:pPr>
      <w:r>
        <w:rPr>
          <w:sz w:val="24"/>
          <w:szCs w:val="24"/>
        </w:rPr>
        <w:t xml:space="preserve"> </w:t>
      </w:r>
    </w:p>
    <w:sectPr w:rsidSect="0063661A" w:rsidR="00EB0618"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99E" w:rsidP="004D45C7" w:rsidR="002067C4" w:rsidRPr="0041799E">
    <w:pPr>
      <w:pStyle w:val="Zaglavlje"/>
      <w:framePr w:y="1" w:xAlign="center" w:vAnchor="text" w:hAnchor="margin" w:wrap="around"/>
      <w:rPr>
        <w:rStyle w:val="Brojstranice"/>
        <w:sz w:val="24"/>
        <w:szCs w:val="24"/>
      </w:rPr>
    </w:pPr>
    <w:r>
      <w:rPr>
        <w:rStyle w:val="Brojstranice"/>
      </w:rPr>
      <w:t>2</w:t>
    </w:r>
  </w:p>
  <w:p w:rsidRDefault="002067C4" w:rsidP="0023299C" w:rsidR="002067C4">
    <w:pPr>
      <w:jc w:val="right"/>
    </w:pPr>
    <w:r w:rsidRPr="001C6045">
      <w:rPr>
        <w:b/>
        <w:sz w:val="24"/>
        <w:szCs w:val="24"/>
      </w:rPr>
      <w:t xml:space="preserve">  </w:t>
    </w:r>
    <w:r w:rsidR="0041799E">
      <w:rPr>
        <w:sz w:val="24"/>
        <w:szCs w:val="24"/>
      </w:rPr>
      <w:t>70. St-7102/2016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5">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2">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9">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0">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4">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33"/>
  </w:num>
  <w:num w:numId="3">
    <w:abstractNumId w:val="4"/>
  </w:num>
  <w:num w:numId="4">
    <w:abstractNumId w:val="34"/>
  </w:num>
  <w:num w:numId="5">
    <w:abstractNumId w:val="31"/>
  </w:num>
  <w:num w:numId="6">
    <w:abstractNumId w:val="12"/>
  </w:num>
  <w:num w:numId="7">
    <w:abstractNumId w:val="35"/>
  </w:num>
  <w:num w:numId="8">
    <w:abstractNumId w:val="27"/>
  </w:num>
  <w:num w:numId="9">
    <w:abstractNumId w:val="2"/>
  </w:num>
  <w:num w:numId="10">
    <w:abstractNumId w:val="21"/>
  </w:num>
  <w:num w:numId="11">
    <w:abstractNumId w:val="28"/>
  </w:num>
  <w:num w:numId="12">
    <w:abstractNumId w:val="22"/>
  </w:num>
  <w:num w:numId="13">
    <w:abstractNumId w:val="8"/>
  </w:num>
  <w:num w:numId="14">
    <w:abstractNumId w:val="6"/>
  </w:num>
  <w:num w:numId="15">
    <w:abstractNumId w:val="19"/>
  </w:num>
  <w:num w:numId="16">
    <w:abstractNumId w:val="3"/>
  </w:num>
  <w:num w:numId="17">
    <w:abstractNumId w:val="26"/>
  </w:num>
  <w:num w:numId="18">
    <w:abstractNumId w:val="13"/>
  </w:num>
  <w:num w:numId="19">
    <w:abstractNumId w:val="14"/>
  </w:num>
  <w:num w:numId="20">
    <w:abstractNumId w:val="0"/>
  </w:num>
  <w:num w:numId="21">
    <w:abstractNumId w:val="29"/>
  </w:num>
  <w:num w:numId="22">
    <w:abstractNumId w:val="32"/>
  </w:num>
  <w:num w:numId="23">
    <w:abstractNumId w:val="30"/>
  </w:num>
  <w:num w:numId="24">
    <w:abstractNumId w:val="24"/>
  </w:num>
  <w:num w:numId="25">
    <w:abstractNumId w:val="9"/>
  </w:num>
  <w:num w:numId="26">
    <w:abstractNumId w:val="17"/>
  </w:num>
  <w:num w:numId="27">
    <w:abstractNumId w:val="10"/>
  </w:num>
  <w:num w:numId="28">
    <w:abstractNumId w:val="20"/>
  </w:num>
  <w:num w:numId="29">
    <w:abstractNumId w:val="11"/>
  </w:num>
  <w:num w:numId="30">
    <w:abstractNumId w:val="7"/>
  </w:num>
  <w:num w:numId="31">
    <w:abstractNumId w:val="1"/>
  </w:num>
  <w:num w:numId="32">
    <w:abstractNumId w:val="5"/>
  </w:num>
  <w:num w:numId="33">
    <w:abstractNumId w:val="25"/>
  </w:num>
  <w:num w:numId="34">
    <w:abstractNumId w:val="18"/>
  </w:num>
  <w:num w:numId="35">
    <w:abstractNumId w:val="2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5D5B"/>
    <w:rsid w:val="00027277"/>
    <w:rsid w:val="00030BEC"/>
    <w:rsid w:val="00034146"/>
    <w:rsid w:val="00037DD6"/>
    <w:rsid w:val="00047035"/>
    <w:rsid w:val="00051E71"/>
    <w:rsid w:val="00057AFB"/>
    <w:rsid w:val="000600F5"/>
    <w:rsid w:val="000633DC"/>
    <w:rsid w:val="00085349"/>
    <w:rsid w:val="00091873"/>
    <w:rsid w:val="000A08F3"/>
    <w:rsid w:val="000A21F1"/>
    <w:rsid w:val="000A2632"/>
    <w:rsid w:val="000B736E"/>
    <w:rsid w:val="000B7645"/>
    <w:rsid w:val="000C2293"/>
    <w:rsid w:val="000C2B84"/>
    <w:rsid w:val="000C44D9"/>
    <w:rsid w:val="000C6128"/>
    <w:rsid w:val="000D0006"/>
    <w:rsid w:val="000D52F8"/>
    <w:rsid w:val="000D6193"/>
    <w:rsid w:val="000E24E2"/>
    <w:rsid w:val="000E26C0"/>
    <w:rsid w:val="000E3E1B"/>
    <w:rsid w:val="000F11A8"/>
    <w:rsid w:val="000F30EC"/>
    <w:rsid w:val="000F5B5D"/>
    <w:rsid w:val="001110FA"/>
    <w:rsid w:val="0011597E"/>
    <w:rsid w:val="001222DA"/>
    <w:rsid w:val="001504A8"/>
    <w:rsid w:val="00151FCB"/>
    <w:rsid w:val="00162DA7"/>
    <w:rsid w:val="001657D5"/>
    <w:rsid w:val="001665E1"/>
    <w:rsid w:val="0017572E"/>
    <w:rsid w:val="0018071D"/>
    <w:rsid w:val="00186527"/>
    <w:rsid w:val="00186871"/>
    <w:rsid w:val="001904AE"/>
    <w:rsid w:val="00192295"/>
    <w:rsid w:val="00193977"/>
    <w:rsid w:val="00193FFB"/>
    <w:rsid w:val="001A3B02"/>
    <w:rsid w:val="001A5478"/>
    <w:rsid w:val="001B02FE"/>
    <w:rsid w:val="001B2AB0"/>
    <w:rsid w:val="001B3428"/>
    <w:rsid w:val="001B799E"/>
    <w:rsid w:val="001C23E5"/>
    <w:rsid w:val="001C247A"/>
    <w:rsid w:val="001C2CC6"/>
    <w:rsid w:val="001C7AA1"/>
    <w:rsid w:val="001D78CB"/>
    <w:rsid w:val="001E0B52"/>
    <w:rsid w:val="001E358F"/>
    <w:rsid w:val="001F013E"/>
    <w:rsid w:val="001F1164"/>
    <w:rsid w:val="00203C58"/>
    <w:rsid w:val="00203FF6"/>
    <w:rsid w:val="002067C4"/>
    <w:rsid w:val="00213CE8"/>
    <w:rsid w:val="002208C2"/>
    <w:rsid w:val="00222A8C"/>
    <w:rsid w:val="00226F9D"/>
    <w:rsid w:val="00227370"/>
    <w:rsid w:val="0023299C"/>
    <w:rsid w:val="0023346F"/>
    <w:rsid w:val="0024710E"/>
    <w:rsid w:val="00247376"/>
    <w:rsid w:val="00255373"/>
    <w:rsid w:val="0025701F"/>
    <w:rsid w:val="00261EC5"/>
    <w:rsid w:val="002634FB"/>
    <w:rsid w:val="0027148F"/>
    <w:rsid w:val="00273171"/>
    <w:rsid w:val="00281C43"/>
    <w:rsid w:val="00297A9B"/>
    <w:rsid w:val="00297B0A"/>
    <w:rsid w:val="002A16DB"/>
    <w:rsid w:val="002B007F"/>
    <w:rsid w:val="002B0A06"/>
    <w:rsid w:val="002B1DC9"/>
    <w:rsid w:val="002B2DAC"/>
    <w:rsid w:val="002B4836"/>
    <w:rsid w:val="002C2247"/>
    <w:rsid w:val="002C6C6C"/>
    <w:rsid w:val="002C7390"/>
    <w:rsid w:val="002E2B5C"/>
    <w:rsid w:val="002F1E25"/>
    <w:rsid w:val="002F6B48"/>
    <w:rsid w:val="00302FE1"/>
    <w:rsid w:val="00303608"/>
    <w:rsid w:val="00312189"/>
    <w:rsid w:val="00312D23"/>
    <w:rsid w:val="00327CFF"/>
    <w:rsid w:val="00350E6B"/>
    <w:rsid w:val="00352738"/>
    <w:rsid w:val="00355F9C"/>
    <w:rsid w:val="00361D6B"/>
    <w:rsid w:val="00366E33"/>
    <w:rsid w:val="00366F21"/>
    <w:rsid w:val="00374751"/>
    <w:rsid w:val="00376736"/>
    <w:rsid w:val="0037724C"/>
    <w:rsid w:val="00397A0A"/>
    <w:rsid w:val="003A0100"/>
    <w:rsid w:val="003A2BEF"/>
    <w:rsid w:val="003A797D"/>
    <w:rsid w:val="003B06CA"/>
    <w:rsid w:val="003B2858"/>
    <w:rsid w:val="003B773B"/>
    <w:rsid w:val="003C7656"/>
    <w:rsid w:val="003D3872"/>
    <w:rsid w:val="003D395F"/>
    <w:rsid w:val="003E4725"/>
    <w:rsid w:val="003E5847"/>
    <w:rsid w:val="003F0AD7"/>
    <w:rsid w:val="003F3415"/>
    <w:rsid w:val="003F5D91"/>
    <w:rsid w:val="003F6C06"/>
    <w:rsid w:val="003F74D4"/>
    <w:rsid w:val="004021BF"/>
    <w:rsid w:val="004046A4"/>
    <w:rsid w:val="004149ED"/>
    <w:rsid w:val="0041561E"/>
    <w:rsid w:val="00415927"/>
    <w:rsid w:val="00416002"/>
    <w:rsid w:val="00417323"/>
    <w:rsid w:val="0041799E"/>
    <w:rsid w:val="00417EC8"/>
    <w:rsid w:val="0043702A"/>
    <w:rsid w:val="0044139C"/>
    <w:rsid w:val="00443F54"/>
    <w:rsid w:val="0044747B"/>
    <w:rsid w:val="004508C0"/>
    <w:rsid w:val="0045226A"/>
    <w:rsid w:val="00452C6A"/>
    <w:rsid w:val="004602B7"/>
    <w:rsid w:val="00460E56"/>
    <w:rsid w:val="00467F8B"/>
    <w:rsid w:val="00475D50"/>
    <w:rsid w:val="00480D94"/>
    <w:rsid w:val="00481855"/>
    <w:rsid w:val="00482BB0"/>
    <w:rsid w:val="00490B87"/>
    <w:rsid w:val="00491398"/>
    <w:rsid w:val="004924C3"/>
    <w:rsid w:val="004A4994"/>
    <w:rsid w:val="004A4F10"/>
    <w:rsid w:val="004B653E"/>
    <w:rsid w:val="004C27C1"/>
    <w:rsid w:val="004D45C7"/>
    <w:rsid w:val="004D49F4"/>
    <w:rsid w:val="004D61CF"/>
    <w:rsid w:val="004E158F"/>
    <w:rsid w:val="004E4AA6"/>
    <w:rsid w:val="004F224A"/>
    <w:rsid w:val="004F3685"/>
    <w:rsid w:val="00501D1B"/>
    <w:rsid w:val="00503D52"/>
    <w:rsid w:val="005252A6"/>
    <w:rsid w:val="005269CE"/>
    <w:rsid w:val="00530EE2"/>
    <w:rsid w:val="00532D51"/>
    <w:rsid w:val="0053600E"/>
    <w:rsid w:val="00540247"/>
    <w:rsid w:val="00557F42"/>
    <w:rsid w:val="005603DF"/>
    <w:rsid w:val="0057441D"/>
    <w:rsid w:val="005902AA"/>
    <w:rsid w:val="0059682F"/>
    <w:rsid w:val="005A4A86"/>
    <w:rsid w:val="005A7D53"/>
    <w:rsid w:val="005B6B00"/>
    <w:rsid w:val="005B70F2"/>
    <w:rsid w:val="005D4D06"/>
    <w:rsid w:val="005D7DE5"/>
    <w:rsid w:val="005F0863"/>
    <w:rsid w:val="00604ACE"/>
    <w:rsid w:val="00605DCA"/>
    <w:rsid w:val="00607817"/>
    <w:rsid w:val="0061017D"/>
    <w:rsid w:val="0063127F"/>
    <w:rsid w:val="006342B4"/>
    <w:rsid w:val="00635AE0"/>
    <w:rsid w:val="0063661A"/>
    <w:rsid w:val="00647196"/>
    <w:rsid w:val="00652270"/>
    <w:rsid w:val="0065615E"/>
    <w:rsid w:val="00665391"/>
    <w:rsid w:val="00667F27"/>
    <w:rsid w:val="00682519"/>
    <w:rsid w:val="00692398"/>
    <w:rsid w:val="006937C4"/>
    <w:rsid w:val="00696CE6"/>
    <w:rsid w:val="006B04E3"/>
    <w:rsid w:val="006B3F36"/>
    <w:rsid w:val="006B678B"/>
    <w:rsid w:val="006B6F60"/>
    <w:rsid w:val="006C16EF"/>
    <w:rsid w:val="006C3D33"/>
    <w:rsid w:val="006C3EF5"/>
    <w:rsid w:val="006C76B5"/>
    <w:rsid w:val="006D51EF"/>
    <w:rsid w:val="006D5833"/>
    <w:rsid w:val="006E54B4"/>
    <w:rsid w:val="006F10C1"/>
    <w:rsid w:val="006F17AE"/>
    <w:rsid w:val="006F5614"/>
    <w:rsid w:val="00724DA1"/>
    <w:rsid w:val="00731184"/>
    <w:rsid w:val="00734C30"/>
    <w:rsid w:val="00756B2D"/>
    <w:rsid w:val="007649F9"/>
    <w:rsid w:val="007746AA"/>
    <w:rsid w:val="00776383"/>
    <w:rsid w:val="007808CB"/>
    <w:rsid w:val="0079366C"/>
    <w:rsid w:val="007A0705"/>
    <w:rsid w:val="007B0DC4"/>
    <w:rsid w:val="007B51BD"/>
    <w:rsid w:val="007B6567"/>
    <w:rsid w:val="007C1B3D"/>
    <w:rsid w:val="007C4DEA"/>
    <w:rsid w:val="007C4FCB"/>
    <w:rsid w:val="007C5ED3"/>
    <w:rsid w:val="007C6923"/>
    <w:rsid w:val="007D1845"/>
    <w:rsid w:val="007D377E"/>
    <w:rsid w:val="007E3BB0"/>
    <w:rsid w:val="007E3CB3"/>
    <w:rsid w:val="007E3D1B"/>
    <w:rsid w:val="007E5751"/>
    <w:rsid w:val="007E61C4"/>
    <w:rsid w:val="007E6AD8"/>
    <w:rsid w:val="007F1297"/>
    <w:rsid w:val="007F2FD5"/>
    <w:rsid w:val="00810C9B"/>
    <w:rsid w:val="008207BB"/>
    <w:rsid w:val="00833B0E"/>
    <w:rsid w:val="008366B0"/>
    <w:rsid w:val="00853A93"/>
    <w:rsid w:val="00861116"/>
    <w:rsid w:val="00861A63"/>
    <w:rsid w:val="008668FF"/>
    <w:rsid w:val="00872A4A"/>
    <w:rsid w:val="008750C8"/>
    <w:rsid w:val="0087660B"/>
    <w:rsid w:val="008810E3"/>
    <w:rsid w:val="008833A0"/>
    <w:rsid w:val="008840D5"/>
    <w:rsid w:val="00891BDE"/>
    <w:rsid w:val="00894357"/>
    <w:rsid w:val="0089747F"/>
    <w:rsid w:val="008A1D6F"/>
    <w:rsid w:val="008B16FC"/>
    <w:rsid w:val="008B3EAB"/>
    <w:rsid w:val="008C683A"/>
    <w:rsid w:val="008C7C9F"/>
    <w:rsid w:val="008D5068"/>
    <w:rsid w:val="008E092A"/>
    <w:rsid w:val="008E37C9"/>
    <w:rsid w:val="008E3F99"/>
    <w:rsid w:val="008E447D"/>
    <w:rsid w:val="008F4734"/>
    <w:rsid w:val="00905C89"/>
    <w:rsid w:val="009123E2"/>
    <w:rsid w:val="00912B78"/>
    <w:rsid w:val="00913C24"/>
    <w:rsid w:val="00932B97"/>
    <w:rsid w:val="00940606"/>
    <w:rsid w:val="00941E8A"/>
    <w:rsid w:val="00944971"/>
    <w:rsid w:val="009515AE"/>
    <w:rsid w:val="0096254C"/>
    <w:rsid w:val="00963B87"/>
    <w:rsid w:val="0096525A"/>
    <w:rsid w:val="00985D87"/>
    <w:rsid w:val="00994AFD"/>
    <w:rsid w:val="009A17E2"/>
    <w:rsid w:val="009A4132"/>
    <w:rsid w:val="009A7682"/>
    <w:rsid w:val="009B05BE"/>
    <w:rsid w:val="009B1D58"/>
    <w:rsid w:val="009C0C74"/>
    <w:rsid w:val="009C1492"/>
    <w:rsid w:val="009C22A7"/>
    <w:rsid w:val="009C2FF3"/>
    <w:rsid w:val="009C3FAF"/>
    <w:rsid w:val="009C72A7"/>
    <w:rsid w:val="009D23E0"/>
    <w:rsid w:val="009D5C96"/>
    <w:rsid w:val="009E79C7"/>
    <w:rsid w:val="009F1CA4"/>
    <w:rsid w:val="009F2F7F"/>
    <w:rsid w:val="00A1054B"/>
    <w:rsid w:val="00A203CE"/>
    <w:rsid w:val="00A244E2"/>
    <w:rsid w:val="00A30839"/>
    <w:rsid w:val="00A32105"/>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B025F"/>
    <w:rsid w:val="00AB57E5"/>
    <w:rsid w:val="00AC62AA"/>
    <w:rsid w:val="00AC6A52"/>
    <w:rsid w:val="00AC76E7"/>
    <w:rsid w:val="00AD138A"/>
    <w:rsid w:val="00AD2B7C"/>
    <w:rsid w:val="00AD3373"/>
    <w:rsid w:val="00AE0436"/>
    <w:rsid w:val="00AE16AB"/>
    <w:rsid w:val="00AE4C40"/>
    <w:rsid w:val="00AF01DA"/>
    <w:rsid w:val="00AF142D"/>
    <w:rsid w:val="00AF1F64"/>
    <w:rsid w:val="00AF516A"/>
    <w:rsid w:val="00AF64B0"/>
    <w:rsid w:val="00B075BD"/>
    <w:rsid w:val="00B14525"/>
    <w:rsid w:val="00B14BC1"/>
    <w:rsid w:val="00B20E08"/>
    <w:rsid w:val="00B25190"/>
    <w:rsid w:val="00B3714E"/>
    <w:rsid w:val="00B37327"/>
    <w:rsid w:val="00B40D90"/>
    <w:rsid w:val="00B42AB6"/>
    <w:rsid w:val="00B51145"/>
    <w:rsid w:val="00B54A8B"/>
    <w:rsid w:val="00B54EB4"/>
    <w:rsid w:val="00B668F9"/>
    <w:rsid w:val="00B66EA5"/>
    <w:rsid w:val="00B74D9B"/>
    <w:rsid w:val="00B772D1"/>
    <w:rsid w:val="00B83983"/>
    <w:rsid w:val="00B84A14"/>
    <w:rsid w:val="00B91C7C"/>
    <w:rsid w:val="00B92E14"/>
    <w:rsid w:val="00BA1DC0"/>
    <w:rsid w:val="00BA58BF"/>
    <w:rsid w:val="00BB25A0"/>
    <w:rsid w:val="00BB2EB8"/>
    <w:rsid w:val="00BB42F8"/>
    <w:rsid w:val="00BC3B49"/>
    <w:rsid w:val="00BC4AEA"/>
    <w:rsid w:val="00BC65E7"/>
    <w:rsid w:val="00BE31A0"/>
    <w:rsid w:val="00BE36BE"/>
    <w:rsid w:val="00BF5C05"/>
    <w:rsid w:val="00BF6B7E"/>
    <w:rsid w:val="00C031AA"/>
    <w:rsid w:val="00C11268"/>
    <w:rsid w:val="00C20918"/>
    <w:rsid w:val="00C22030"/>
    <w:rsid w:val="00C25C2B"/>
    <w:rsid w:val="00C32F5A"/>
    <w:rsid w:val="00C33A26"/>
    <w:rsid w:val="00C33D4E"/>
    <w:rsid w:val="00C3790A"/>
    <w:rsid w:val="00C4416C"/>
    <w:rsid w:val="00C453DC"/>
    <w:rsid w:val="00C51F6D"/>
    <w:rsid w:val="00C646E7"/>
    <w:rsid w:val="00C716BA"/>
    <w:rsid w:val="00C71ECA"/>
    <w:rsid w:val="00C93627"/>
    <w:rsid w:val="00C96142"/>
    <w:rsid w:val="00C973FB"/>
    <w:rsid w:val="00CA4653"/>
    <w:rsid w:val="00CB1ED2"/>
    <w:rsid w:val="00CB419D"/>
    <w:rsid w:val="00CD2055"/>
    <w:rsid w:val="00CD30BD"/>
    <w:rsid w:val="00CE525C"/>
    <w:rsid w:val="00D06667"/>
    <w:rsid w:val="00D1322D"/>
    <w:rsid w:val="00D15472"/>
    <w:rsid w:val="00D20336"/>
    <w:rsid w:val="00D36B90"/>
    <w:rsid w:val="00D37794"/>
    <w:rsid w:val="00D40A17"/>
    <w:rsid w:val="00D4523F"/>
    <w:rsid w:val="00D50B9E"/>
    <w:rsid w:val="00D55EA0"/>
    <w:rsid w:val="00D564A7"/>
    <w:rsid w:val="00D66EB8"/>
    <w:rsid w:val="00D77383"/>
    <w:rsid w:val="00DA1E8F"/>
    <w:rsid w:val="00DA4583"/>
    <w:rsid w:val="00DA6106"/>
    <w:rsid w:val="00DB53E0"/>
    <w:rsid w:val="00DC4A08"/>
    <w:rsid w:val="00DC63E8"/>
    <w:rsid w:val="00DD1753"/>
    <w:rsid w:val="00DE26CD"/>
    <w:rsid w:val="00DE27DE"/>
    <w:rsid w:val="00DE2E33"/>
    <w:rsid w:val="00DF2CF6"/>
    <w:rsid w:val="00DF2EFB"/>
    <w:rsid w:val="00DF3689"/>
    <w:rsid w:val="00E04F2C"/>
    <w:rsid w:val="00E07B50"/>
    <w:rsid w:val="00E13F8D"/>
    <w:rsid w:val="00E151B4"/>
    <w:rsid w:val="00E17E7B"/>
    <w:rsid w:val="00E25F0F"/>
    <w:rsid w:val="00E304F5"/>
    <w:rsid w:val="00E3265C"/>
    <w:rsid w:val="00E33F8D"/>
    <w:rsid w:val="00E42452"/>
    <w:rsid w:val="00E45DF5"/>
    <w:rsid w:val="00E525EE"/>
    <w:rsid w:val="00E57F3E"/>
    <w:rsid w:val="00E63399"/>
    <w:rsid w:val="00E65A20"/>
    <w:rsid w:val="00E67B25"/>
    <w:rsid w:val="00E67C55"/>
    <w:rsid w:val="00E77FC4"/>
    <w:rsid w:val="00E803B6"/>
    <w:rsid w:val="00E80A3A"/>
    <w:rsid w:val="00E84620"/>
    <w:rsid w:val="00E870F2"/>
    <w:rsid w:val="00E93DE4"/>
    <w:rsid w:val="00E975DA"/>
    <w:rsid w:val="00EA2C4F"/>
    <w:rsid w:val="00EA4B16"/>
    <w:rsid w:val="00EA6ABC"/>
    <w:rsid w:val="00EB04A4"/>
    <w:rsid w:val="00EB0618"/>
    <w:rsid w:val="00EB25A8"/>
    <w:rsid w:val="00EB62F9"/>
    <w:rsid w:val="00EB688C"/>
    <w:rsid w:val="00EC5F71"/>
    <w:rsid w:val="00ED7F63"/>
    <w:rsid w:val="00EE1F13"/>
    <w:rsid w:val="00EE4053"/>
    <w:rsid w:val="00EE50FA"/>
    <w:rsid w:val="00EE6D71"/>
    <w:rsid w:val="00F0714B"/>
    <w:rsid w:val="00F0731C"/>
    <w:rsid w:val="00F23CA6"/>
    <w:rsid w:val="00F4185A"/>
    <w:rsid w:val="00F42084"/>
    <w:rsid w:val="00F4288E"/>
    <w:rsid w:val="00F44334"/>
    <w:rsid w:val="00F5127C"/>
    <w:rsid w:val="00F5204B"/>
    <w:rsid w:val="00F53180"/>
    <w:rsid w:val="00F5463C"/>
    <w:rsid w:val="00F564D7"/>
    <w:rsid w:val="00F60844"/>
    <w:rsid w:val="00F63270"/>
    <w:rsid w:val="00F64AFC"/>
    <w:rsid w:val="00F661AD"/>
    <w:rsid w:val="00F70A9F"/>
    <w:rsid w:val="00F83B92"/>
    <w:rsid w:val="00F86F4A"/>
    <w:rsid w:val="00F94CAD"/>
    <w:rsid w:val="00F957E6"/>
    <w:rsid w:val="00F962EF"/>
    <w:rsid w:val="00FA188C"/>
    <w:rsid w:val="00FA221F"/>
    <w:rsid w:val="00FB42FE"/>
    <w:rsid w:val="00FC3010"/>
    <w:rsid w:val="00FE02E4"/>
    <w:rsid w:val="00FE1347"/>
    <w:rsid w:val="00FE1CAF"/>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7102</izvorni_sadrzaj>
    <derivirana_varijabla naziv="DomainObject.Predmet.Broj_1">7102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St-7102/2016</izvorni_sadrzaj>
    <derivirana_varijabla naziv="DomainObject.Predmet.OznakaBroj_1">St-7102/2016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LOGREM I PDP PROMET d.o.o. zastupanog po punomoćniku Davor Pavić</izvorni_sadrzaj>
    <derivirana_varijabla naziv="DomainObject.Predmet.ProtustrankaFormated_1">  LOGREM I PDP PROMET d.o.o. zastupanog po punomoćniku Davor Pavić</derivirana_varijabla>
  </DomainObject.Predmet.ProtustrankaFormated>
  <DomainObject.Predmet.ProtustrankaFormatedOIB>
    <izvorni_sadrzaj>  LOGREM I PDP PROMET d.o.o., OIB 10364931693 zastupanog po punomoćniku Davor Pavić</izvorni_sadrzaj>
    <derivirana_varijabla naziv="DomainObject.Predmet.ProtustrankaFormatedOIB_1">  LOGREM I PDP PROMET d.o.o., OIB 10364931693 zastupanog po punomoćniku Davor Pavić</derivirana_varijabla>
  </DomainObject.Predmet.ProtustrankaFormatedOIB>
  <DomainObject.Predmet.ProtustrankaFormatedWithAdress>
    <izvorni_sadrzaj> LOGREM I PDP PROMET d.o.o., Lonjica 87, 10341 Lonjica zastupanog po punomoćniku Davor Pavić</izvorni_sadrzaj>
    <derivirana_varijabla naziv="DomainObject.Predmet.ProtustrankaFormatedWithAdress_1"> LOGREM I PDP PROMET d.o.o., Lonjica 87, 10341 Lonjica zastupanog po punomoćniku Davor Pavić</derivirana_varijabla>
  </DomainObject.Predmet.ProtustrankaFormatedWithAdress>
  <DomainObject.Predmet.ProtustrankaFormatedWithAdressOIB>
    <izvorni_sadrzaj> LOGREM I PDP PROMET d.o.o., OIB 10364931693, Lonjica 87, 10341 Lonjica zastupanog po punomoćniku Davor Pavić</izvorni_sadrzaj>
    <derivirana_varijabla naziv="DomainObject.Predmet.ProtustrankaFormatedWithAdressOIB_1"> LOGREM I PDP PROMET d.o.o., OIB 10364931693, Lonjica 87, 10341 Lonjica zastupanog po punomoćniku Davor Pavić</derivirana_varijabla>
  </DomainObject.Predmet.ProtustrankaFormatedWithAdressOIB>
  <DomainObject.Predmet.ProtustrankaWithAdress>
    <izvorni_sadrzaj>LOGREM I PDP PROMET d.o.o. Lonjica 87, 10341 Lonjica</izvorni_sadrzaj>
    <derivirana_varijabla naziv="DomainObject.Predmet.ProtustrankaWithAdress_1">LOGREM I PDP PROMET d.o.o. Lonjica 87, 10341 Lonjica</derivirana_varijabla>
  </DomainObject.Predmet.ProtustrankaWithAdress>
  <DomainObject.Predmet.ProtustrankaWithAdressOIB>
    <izvorni_sadrzaj>LOGREM I PDP PROMET d.o.o., OIB 10364931693, Lonjica 87, 10341 Lonjica</izvorni_sadrzaj>
    <derivirana_varijabla naziv="DomainObject.Predmet.ProtustrankaWithAdressOIB_1">LOGREM I PDP PROMET d.o.o., OIB 10364931693, Lonjica 87, 10341 Lonjica</derivirana_varijabla>
  </DomainObject.Predmet.ProtustrankaWithAdressOIB>
  <DomainObject.Predmet.ProtustrankaNazivFormated>
    <izvorni_sadrzaj>LOGREM I PDP PROMET d.o.o.</izvorni_sadrzaj>
    <derivirana_varijabla naziv="DomainObject.Predmet.ProtustrankaNazivFormated_1">LOGREM I PDP PROMET d.o.o.</derivirana_varijabla>
  </DomainObject.Predmet.ProtustrankaNazivFormated>
  <DomainObject.Predmet.ProtustrankaNazivFormatedOIB>
    <izvorni_sadrzaj>LOGREM I PDP PROMET d.o.o., OIB 10364931693</izvorni_sadrzaj>
    <derivirana_varijabla naziv="DomainObject.Predmet.ProtustrankaNazivFormatedOIB_1">LOGREM I PDP PROMET d.o.o., OIB 10364931693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Katančićeva 5, 10000 Zagreb zastupanog po punomoćniku ŽDO u Velikoj Gorici</izvorni_sadrzaj>
    <derivirana_varijabla naziv="DomainObject.Predmet.StrankaFormatedWithAdress_1"> FINA Regionalni centar Zagreb, Trg svibanjskih žrtava 1995. 1, 10000 Zagreb; RH MF Porezna uprava Zagreb, Katančićeva 5, 10000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Katančićeva 5, 10000 Zagreb zastupanog po punomoćniku ŽDO u Velikoj Gorici</izvorni_sadrzaj>
    <derivirana_varijabla naziv="DomainObject.Predmet.StrankaFormatedWithAdressOIB_1"> FINA Regionalni centar Zagreb, OIB 85821130368, Trg svibanjskih žrtava 1995. 1, 10000 Zagreb; RH MF Porezna uprava Zagreb, OIB 18683136487, Katančićeva 5, 10000 Zagreb zastupanog po punomoćniku ŽDO u Velikoj Gorici</derivirana_varijabla>
  </DomainObject.Predmet.StrankaFormatedWithAdressOIB>
  <DomainObject.Predmet.StrankaWithAdress>
    <izvorni_sadrzaj>FINA Regionalni centar Zagreb Trg svibanjskih žrtava 1995. 1,10000 Zagreb,RH MF Porezna uprava Zagreb Katančićeva 5,10000 Zagreb</izvorni_sadrzaj>
    <derivirana_varijabla naziv="DomainObject.Predmet.StrankaWithAdress_1">FINA Regionalni centar Zagreb Trg svibanjskih žrtava 1995. 1,10000 Zagreb,RH MF Porezna uprava Zagreb Katančićeva 5,10000 Zagreb</derivirana_varijabla>
  </DomainObject.Predmet.StrankaWithAdress>
  <DomainObject.Predmet.StrankaWithAdressOIB>
    <izvorni_sadrzaj>FINA Regionalni centar Zagreb, OIB 85821130368, Trg svibanjskih žrtava 1995. 1,10000 Zagreb,RH MF Porezna uprava Zagreb, OIB 18683136487, Katančićeva 5,10000 Zagreb</izvorni_sadrzaj>
    <derivirana_varijabla naziv="DomainObject.Predmet.StrankaWithAdressOIB_1">FINA Regionalni centar Zagreb, OIB 85821130368, Trg svibanjskih žrtava 1995. 1,10000 Zagreb,RH MF Porezna uprava Zagreb, OIB 18683136487, Katančićeva 5,10000 Zagreb</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Katančićeva 5, 10000 Zagreb zastupanog po punomoćniku ŽDO u Velikoj Gorici</item>
    </izvorni_sadrzaj>
    <derivirana_varijabla naziv="DomainObject.Predmet.StrankaListFormatedWithAdress_1">
      <item>FINA Regionalni centar Zagreb, Trg svibanjskih žrtava 1995. 1, 10000 Zagreb</item>
      <item>RH MF Porezna uprava Zagreb, Katančićeva 5, 10000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Katančićeva 5, 10000 Zagreb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Katančićeva 5, 10000 Zagreb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LOGREM I PDP PROMET d.o.o. zastupanog po punomoćniku Davor Pavić</item>
    </izvorni_sadrzaj>
    <derivirana_varijabla naziv="DomainObject.Predmet.ProtuStrankaListFormated_1">
      <item>LOGREM I PDP PROMET d.o.o. zastupanog po punomoćniku Davor Pavić</item>
    </derivirana_varijabla>
  </DomainObject.Predmet.ProtuStrankaListFormated>
  <DomainObject.Predmet.ProtuStrankaListFormatedOIB>
    <izvorni_sadrzaj>
      <item>LOGREM I PDP PROMET d.o.o., OIB 10364931693 zastupanog po punomoćniku Davor Pavić</item>
    </izvorni_sadrzaj>
    <derivirana_varijabla naziv="DomainObject.Predmet.ProtuStrankaListFormatedOIB_1">
      <item>LOGREM I PDP PROMET d.o.o., OIB 10364931693 zastupanog po punomoćniku Davor Pavić</item>
    </derivirana_varijabla>
  </DomainObject.Predmet.ProtuStrankaListFormatedOIB>
  <DomainObject.Predmet.ProtuStrankaListFormatedWithAdress>
    <izvorni_sadrzaj>
      <item>LOGREM I PDP PROMET d.o.o., Lonjica 87, 10341 Lonjica zastupanog po punomoćniku Davor Pavić</item>
    </izvorni_sadrzaj>
    <derivirana_varijabla naziv="DomainObject.Predmet.ProtuStrankaListFormatedWithAdress_1">
      <item>LOGREM I PDP PROMET d.o.o., Lonjica 87, 10341 Lonjica zastupanog po punomoćniku Davor Pavić</item>
    </derivirana_varijabla>
  </DomainObject.Predmet.ProtuStrankaListFormatedWithAdress>
  <DomainObject.Predmet.ProtuStrankaListFormatedWithAdressOIB>
    <izvorni_sadrzaj>
      <item>LOGREM I PDP PROMET d.o.o., OIB 10364931693, Lonjica 87, 10341 Lonjica zastupanog po punomoćniku Davor Pavić</item>
    </izvorni_sadrzaj>
    <derivirana_varijabla naziv="DomainObject.Predmet.ProtuStrankaListFormatedWithAdressOIB_1">
      <item>LOGREM I PDP PROMET d.o.o., OIB 10364931693, Lonjica 87, 10341 Lonjica zastupanog po punomoćniku Davor Pavić</item>
    </derivirana_varijabla>
  </DomainObject.Predmet.ProtuStrankaListFormatedWithAdressOIB>
  <DomainObject.Predmet.ProtuStrankaListNazivFormated>
    <izvorni_sadrzaj>
      <item>LOGREM I PDP PROMET d.o.o.</item>
    </izvorni_sadrzaj>
    <derivirana_varijabla naziv="DomainObject.Predmet.ProtuStrankaListNazivFormated_1">
      <item>LOGREM I PDP PROMET d.o.o.</item>
    </derivirana_varijabla>
  </DomainObject.Predmet.ProtuStrankaListNazivFormated>
  <DomainObject.Predmet.ProtuStrankaListNazivFormatedOIB>
    <izvorni_sadrzaj>
      <item>LOGREM I PDP PROMET d.o.o., OIB 10364931693</item>
    </izvorni_sadrzaj>
    <derivirana_varijabla naziv="DomainObject.Predmet.ProtuStrankaListNazivFormatedOIB_1">
      <item>LOGREM I PDP PROMET d.o.o., OIB 10364931693</item>
    </derivirana_varijabla>
  </DomainObject.Predmet.ProtuStrankaListNazivFormatedOIB>
  <DomainObject.Predmet.OstaliListFormated>
    <izvorni_sadrzaj>
      <item>Davor Pavić punomoćnik sudionika u postupku LOGREM I PDP PROMET d.o.o.</item>
      <item>ŽDO u Velikoj Gorici punomoćnik sudionika u postupku RH MF Porezna uprava Zagreb</item>
      <item>Nina Markovinović Belamarić</item>
      <item>GRAD VRBOVEC</item>
    </izvorni_sadrzaj>
    <derivirana_varijabla naziv="DomainObject.Predmet.OstaliListFormated_1">
      <item>Davor Pavić punomoćnik sudionika u postupku LOGREM I PDP PROMET d.o.o.</item>
      <item>ŽDO u Velikoj Gorici punomoćnik sudionika u postupku RH MF Porezna uprava Zagreb</item>
      <item>Nina Markovinović Belamarić</item>
      <item>GRAD VRBOVEC</item>
    </derivirana_varijabla>
  </DomainObject.Predmet.OstaliListFormated>
  <DomainObject.Predmet.OstaliListFormatedOIB>
    <izvorni_sadrzaj>
      <item>Davor Pavić, OIB 25590492595 punomoćnik sudionika u postupku LOGREM I PDP PROMET d.o.o.</item>
      <item>ŽDO u Velikoj Gorici, OIB 96292040276 punomoćnik sudionika u postupku RH MF Porezna uprava Zagreb</item>
      <item>Nina Markovinović Belamarić, OIB 49920167790</item>
      <item>GRAD VRBOVEC, OIB 44465794587</item>
    </izvorni_sadrzaj>
    <derivirana_varijabla naziv="DomainObject.Predmet.OstaliListFormatedOIB_1">
      <item>Davor Pavić, OIB 25590492595 punomoćnik sudionika u postupku LOGREM I PDP PROMET d.o.o.</item>
      <item>ŽDO u Velikoj Gorici, OIB 96292040276 punomoćnik sudionika u postupku RH MF Porezna uprava Zagreb</item>
      <item>Nina Markovinović Belamarić, OIB 49920167790</item>
      <item>GRAD VRBOVEC, OIB 44465794587</item>
    </derivirana_varijabla>
  </DomainObject.Predmet.OstaliListFormatedOIB>
  <DomainObject.Predmet.OstaliListFormatedWithAdress>
    <izvorni_sadrzaj>
      <item>Davor Pavić, Ulica Vladimira Nazora 28, 10340 Vrbovec punomoćnik sudionika u postupku LOGREM I PDP PROMET d.o.o.</item>
      <item>ŽDO u Velikoj Gorici, Zagrebačka 44 (III. kat), 10410 Velika Gorica punomoćnik sudionika u postupku RH MF Porezna uprava Zagreb</item>
      <item>Nina Markovinović Belamarić, Kralja Držislava 10, 10000 Zagreb</item>
      <item>GRAD VRBOVEC, Trg Petra Zrinskog 9, 10340 Vrbovec</item>
    </izvorni_sadrzaj>
    <derivirana_varijabla naziv="DomainObject.Predmet.OstaliListFormatedWithAdress_1">
      <item>Davor Pavić, Ulica Vladimira Nazora 28, 10340 Vrbovec punomoćnik sudionika u postupku LOGREM I PDP PROMET d.o.o.</item>
      <item>ŽDO u Velikoj Gorici, Zagrebačka 44 (III. kat), 10410 Velika Gorica punomoćnik sudionika u postupku RH MF Porezna uprava Zagreb</item>
      <item>Nina Markovinović Belamarić, Kralja Držislava 10, 10000 Zagreb</item>
      <item>GRAD VRBOVEC, Trg Petra Zrinskog 9, 10340 Vrbovec</item>
    </derivirana_varijabla>
  </DomainObject.Predmet.OstaliListFormatedWithAdress>
  <DomainObject.Predmet.OstaliListFormatedWithAdressOIB>
    <izvorni_sadrzaj>
      <item>Davor Pavić, OIB 25590492595, Ulica Vladimira Nazora 28, 10340 Vrbovec punomoćnik sudionika u postupku LOGREM I PDP PROMET d.o.o.</item>
      <item>ŽDO u Velikoj Gorici, OIB 96292040276, Zagrebačka 44 (III. kat), 10410 Velika Gorica punomoćnik sudionika u postupku RH MF Porezna uprava Zagreb</item>
      <item>Nina Markovinović Belamarić, OIB 49920167790, Kralja Držislava 10, 10000 Zagreb</item>
      <item>GRAD VRBOVEC, OIB 44465794587, Trg Petra Zrinskog 9, 10340 Vrbovec</item>
    </izvorni_sadrzaj>
    <derivirana_varijabla naziv="DomainObject.Predmet.OstaliListFormatedWithAdressOIB_1">
      <item>Davor Pavić, OIB 25590492595, Ulica Vladimira Nazora 28, 10340 Vrbovec punomoćnik sudionika u postupku LOGREM I PDP PROMET d.o.o.</item>
      <item>ŽDO u Velikoj Gorici, OIB 96292040276, Zagrebačka 44 (III. kat), 10410 Velika Gorica punomoćnik sudionika u postupku RH MF Porezna uprava Zagreb</item>
      <item>Nina Markovinović Belamarić, OIB 49920167790, Kralja Držislava 10, 10000 Zagreb</item>
      <item>GRAD VRBOVEC, OIB 44465794587, Trg Petra Zrinskog 9, 10340 Vrbovec</item>
    </derivirana_varijabla>
  </DomainObject.Predmet.OstaliListFormatedWithAdressOIB>
  <DomainObject.Predmet.OstaliListNazivFormated>
    <izvorni_sadrzaj>
      <item>Davor Pavić</item>
      <item>ŽDO u Velikoj Gorici</item>
      <item>Nina Markovinović Belamarić</item>
      <item>GRAD VRBOVEC</item>
    </izvorni_sadrzaj>
    <derivirana_varijabla naziv="DomainObject.Predmet.OstaliListNazivFormated_1">
      <item>Davor Pavić</item>
      <item>ŽDO u Velikoj Gorici</item>
      <item>Nina Markovinović Belamarić</item>
      <item>GRAD VRBOVEC</item>
    </derivirana_varijabla>
  </DomainObject.Predmet.OstaliListNazivFormated>
  <DomainObject.Predmet.OstaliListNazivFormatedOIB>
    <izvorni_sadrzaj>
      <item>Davor Pavić, OIB 25590492595</item>
      <item>ŽDO u Velikoj Gorici, OIB 96292040276</item>
      <item>Nina Markovinović Belamarić, OIB 49920167790</item>
      <item>GRAD VRBOVEC, OIB 44465794587</item>
    </izvorni_sadrzaj>
    <derivirana_varijabla naziv="DomainObject.Predmet.OstaliListNazivFormatedOIB_1">
      <item>Davor Pavić, OIB 25590492595</item>
      <item>ŽDO u Velikoj Gorici, OIB 96292040276</item>
      <item>Nina Markovinović Belamarić, OIB 49920167790</item>
      <item>GRAD VRBOVEC, OIB 44465794587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LOGREM I PDP PROMET d.o.o.</izvorni_sadrzaj>
    <derivirana_varijabla naziv="DomainObject.Predmet.ProtustrankaIDrugi_1">LOGREM I PDP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LOGREM I PDP PROMET d.o.o., OIB 10364931693, Lonjica 87, 10341 Lonjica</izvorni_sadrzaj>
    <derivirana_varijabla naziv="DomainObject.Predmet.ProtustrankaIDrugiAdressOIB_1">LOGREM I PDP PROMET d.o.o., OIB 10364931693, Lonjica 87, 10341 Lonjica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LOGREM I PDP PROMET d.o.o.</item>
      <item>FINA Regionalni centar Zagreb</item>
      <item>Davor Pavić</item>
      <item>RH MF Porezna uprava Zagreb</item>
      <item>ŽDO u Velikoj Gorici</item>
      <item>Nina Markovinović Belamarić</item>
      <item>GRAD VRBOVEC</item>
    </izvorni_sadrzaj>
    <derivirana_varijabla naziv="DomainObject.Predmet.SudioniciListNaziv_1">
      <item>LOGREM I PDP PROMET d.o.o.</item>
      <item>FINA Regionalni centar Zagreb</item>
      <item>Davor Pavić</item>
      <item>RH MF Porezna uprava Zagreb</item>
      <item>ŽDO u Velikoj Gorici</item>
      <item>Nina Markovinović Belamarić</item>
      <item>GRAD VRBOVEC</item>
    </derivirana_varijabla>
  </DomainObject.Predmet.SudioniciListNaziv>
  <DomainObject.Predmet.SudioniciListAdressOIB>
    <izvorni_sadrzaj>
      <item>LOGREM I PDP PROMET d.o.o., OIB 10364931693, Lonjica 87,10341 Lonjica</item>
      <item>FINA Regionalni centar Zagreb, OIB 85821130368, Trg svibanjskih žrtava 1995. 1,10000 Zagreb</item>
      <item>Davor Pavić, OIB 25590492595, Ulica Vladimira Nazora 28,10340 Vrbovec</item>
      <item>RH MF Porezna uprava Zagreb, OIB 18683136487, Katančićeva 5,10000 Zagreb</item>
      <item>ŽDO u Velikoj Gorici, OIB 96292040276, Zagrebačka 44 (III. kat),10410 Velika Gorica</item>
      <item>Nina Markovinović Belamarić, OIB 49920167790, Kralja Držislava 10,10000 Zagreb</item>
      <item>GRAD VRBOVEC, OIB 44465794587, Trg Petra Zrinskog 9,10340 Vrbovec</item>
    </izvorni_sadrzaj>
    <derivirana_varijabla naziv="DomainObject.Predmet.SudioniciListAdressOIB_1">
      <item>LOGREM I PDP PROMET d.o.o., OIB 10364931693, Lonjica 87,10341 Lonjica</item>
      <item>FINA Regionalni centar Zagreb, OIB 85821130368, Trg svibanjskih žrtava 1995. 1,10000 Zagreb</item>
      <item>Davor Pavić, OIB 25590492595, Ulica Vladimira Nazora 28,10340 Vrbovec</item>
      <item>RH MF Porezna uprava Zagreb, OIB 18683136487, Katančićeva 5,10000 Zagreb</item>
      <item>ŽDO u Velikoj Gorici, OIB 96292040276, Zagrebačka 44 (III. kat),10410 Velika Gorica</item>
      <item>Nina Markovinović Belamarić, OIB 49920167790, Kralja Držislava 10,10000 Zagreb</item>
      <item>GRAD VRBOVEC, OIB 44465794587, Trg Petra Zrinskog 9,10340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10364931693</item>
      <item>, OIB 85821130368</item>
      <item>, OIB 25590492595</item>
      <item>, OIB 18683136487</item>
      <item>, OIB 96292040276</item>
      <item>, OIB 49920167790</item>
      <item>, OIB 44465794587</item>
    </izvorni_sadrzaj>
    <derivirana_varijabla naziv="DomainObject.Predmet.SudioniciListNazivOIB_1">
      <item>, OIB 10364931693</item>
      <item>, OIB 85821130368</item>
      <item>, OIB 25590492595</item>
      <item>, OIB 18683136487</item>
      <item>, OIB 96292040276</item>
      <item>, OIB 49920167790</item>
      <item>, OIB 44465794587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785C92-CB73-4974-861E-2381BBB47F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812</properties:Words>
  <properties:Characters>4372</properties:Characters>
  <properties:Lines>107</properties:Lines>
  <properties:Paragraphs>38</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2018-04-05T07:21:00Z</dcterms:created>
  <dc:creator>ilukac</dc:creator>
  <cp:lastModifiedBy>Mirjana Gašparić</cp:lastModifiedBy>
  <cp:lastPrinted>2018-04-05T09:05:00Z</cp:lastPrinted>
  <dcterms:modified xmlns:xsi="http://www.w3.org/2001/XMLSchema-instance" xsi:type="dcterms:W3CDTF">2018-04-05T09:05:00Z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(St-7102-16  UTVRĐENE i OSPORENE TRAŽBINE čl. 266.SZ.docx)</vt:lpwstr>
  </prop:property>
  <prop:property name="CC_coloring" pid="4" fmtid="{D5CDD505-2E9C-101B-9397-08002B2CF9AE}">
    <vt:bool>false</vt:bool>
  </prop:property>
  <prop:property name="BrojStranica" pid="5" fmtid="{D5CDD505-2E9C-101B-9397-08002B2CF9AE}">
    <vt:i4>3</vt:i4>
  </prop:property>
</prop:Properties>
</file>