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4b9c" w14:paraId="5b14b9c" w:rsidRDefault="00EB63BC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EB63BC">
            <w:rPr>
              <w:rStyle w:val="PozadinaSvijetloZuta"/>
            </w:rPr>
            <w:t>REPUBLIKA HRVATSKA</w:t>
          </w:r>
        </w:sdtContent>
      </w:sdt>
    </w:p>
    <w:p w:rsidRDefault="00EB63BC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63BC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EB63BC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EB63BC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 w:rsidR="00BC4B7C" w:rsidRPr="00EB63BC">
            <w:rPr>
              <w:rStyle w:val="PozadinaSvijetloZuta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 xml:space="preserve"> FINANCIJSKA AGENCIJA, RC RIJEKA, PODRUŽNICA PULA, PULA, OIB 85821130368, Giardini 5, 52100 Pula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BC4B7C" w:rsidRPr="00EB63BC">
            <w:rPr>
              <w:rStyle w:val="PozadinaSvijetloZuta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 xml:space="preserve"> AMETI d.o.o. POREČ, OIB 45607063496, Sv. Eleuterija 3, 52440 Poreč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Skraćeni stečajni postupak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10. ožujka 2017.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AMETI d.o.o. POREČ, OIB 45607063496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sudsku pristojbu za Žalba protiv odluke stečajnog ili likvidacijskog vijeća u iznosu od 1.000,00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HR635045-23405-10028397070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Pristojba St-617/2016, TS ZD.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10. ožujka 2017.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EB63BC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AMETI d.o.o. POREČ, OIB 45607063496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proofErr w:type="spellStart"/>
      <w:r w:rsidRPr="0072128C">
        <w:t>Rj</w:t>
      </w:r>
      <w:proofErr w:type="spellEnd"/>
      <w:r w:rsidRPr="0072128C">
        <w:t>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PozadinaSvijetloZelena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 w:rsidR="00EB63BC">
            <w:rPr>
              <w:rStyle w:val="PozadinaSvijetloZelena"/>
            </w:rPr>
            <w:t>10.04.2017.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Zadru</w:t>
          </w:r>
        </w:sdtContent>
      </w:sdt>
      <w:r w:rsidRPr="0072128C">
        <w:t xml:space="preserve">, </w:t>
      </w:r>
      <w:sdt>
        <w:sdtPr>
          <w:rPr>
            <w:rStyle w:val="PozadinaSvijetloZelena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EB63BC" w:rsidRPr="00EB63BC">
            <w:rPr>
              <w:rStyle w:val="PozadinaSvijetloZelena"/>
            </w:rPr>
            <w:t>10. ožujka 2017.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B63B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PozadinaSvijetloZelena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PozadinaSvijetloZelena"/>
          </w:rPr>
        </w:sdtEndPr>
        <w:sdtContent>
          <w:r w:rsidRPr="00EB63BC">
            <w:rPr>
              <w:rStyle w:val="PozadinaSvijetloZelena"/>
            </w:rPr>
            <w:t>Žalba protiv odluke stečajnog ili likvidacijskog vijeća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B63B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AMETI d.o.o. POREČ, OIB 45607063496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1.000,00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PozadinaSvijetloZelena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10. ožujka 2017.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HR635045-23405-10028397070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B63B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PozadinaSvijetloZelena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PozadinaSvijetloZelena"/>
                </w:rPr>
              </w:sdtEndPr>
              <w:sdtContent>
                <w:r w:rsidRPr="00EB63BC">
                  <w:rPr>
                    <w:rStyle w:val="PozadinaSvijetloZelena"/>
                  </w:rPr>
                  <w:t>Pristojba St-617/2016, TS ZD.</w:t>
                </w:r>
              </w:sdtContent>
            </w:sdt>
          </w:p>
        </w:tc>
      </w:tr>
    </w:tbl>
    <w:p w:rsidRDefault="00EB63B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2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3BC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EB63BC" w:rsidRPr="00EB63BC">
          <w:rPr>
            <w:rStyle w:val="PozadinaSvijetloZelena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EB63BC" w:rsidRPr="00EB63BC">
          <w:rPr>
            <w:rStyle w:val="PozadinaSvijetloZelena"/>
          </w:rPr>
          <w:t>St-617/2016-16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B63B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St-617/2016-16</izvorni_sadrzaj>
    <derivirana_varijabla naziv="DomainObject.Oznaka_1">St-617/2016-16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veljače 2017.</izvorni_sadrzaj>
    <derivirana_varijabla naziv="DomainObject.Predmet.DatumRjesavanja_1">24.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  <derivirana_varijabla naziv="Padez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  <derivirana_varijabla naziv="Padez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St-617/2016-16</izvorni_sadrzaj>
    <derivirana_varijabla naziv="DomainObject.PoslovniBrojDokumenta_1">St-617/2016-16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veljače 2017.</izvorni_sadrzaj>
    <derivirana_varijabla naziv="DomainObject.Predmet.OdlukaRjesenje.DatumDonosenjaOdluke_1">24.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St-617/2016-9</izvorni_sadrzaj>
    <derivirana_varijabla naziv="DomainObject.Predmet.OdlukaRjesenje.Oznaka_1">St-617/2016-9</derivirana_varijabla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  <derivirana_varijabla naziv="OstaliSudionici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Žalba protiv odluke stečajnog ili likvidacijskog vijeća u iznosu od 1.000,00 kn</izvorni_sadrzaj>
    <derivirana_varijabla naziv="DomainObject.Predmet.Pristojbe_1">sudsku pristojbu za Žalba protiv odluke stečajnog ili likvidacijskog vijeća u iznosu od 1.000,00 kn</derivirana_varijabla>
  </DomainObject.Predmet.Pristojbe>
  <DomainObject.Predmet.PristojbeSudionikNazivOIB>
    <izvorni_sadrzaj>AMETI d.o.o. POREČ, OIB 45607063496</izvorni_sadrzaj>
    <derivirana_varijabla naziv="DomainObject.Predmet.PristojbeSudionikNazivOIB_1">AMETI d.o.o. POREČ, OIB 45607063496</derivirana_varijabla>
  </DomainObject.Predmet.PristojbeSudionikNazivOIB>
  <DomainObject.Predmet.PristojbePNB>
    <izvorni_sadrzaj>HR635045-23405-10028397070</izvorni_sadrzaj>
    <derivirana_varijabla naziv="DomainObject.Predmet.PristojbePNB_1">HR635045-23405-10028397070</derivirana_varijabla>
  </DomainObject.Predmet.PristojbePNB>
  <DomainObject.Predmet.PristojbeIznos>
    <izvorni_sadrzaj>1.000,00</izvorni_sadrzaj>
    <derivirana_varijabla naziv="DomainObject.Predmet.PristojbeIznos_1">1.000,00</derivirana_varijabla>
  </DomainObject.Predmet.PristojbeIznos>
  <DomainObject.Predmet.PristojbeOpisPlacanja>
    <izvorni_sadrzaj>Pristojba St-617/2016, TS ZD.</izvorni_sadrzaj>
    <derivirana_varijabla naziv="DomainObject.Predmet.PristojbeOpisPlacanja_1">Pristojba St-617/2016, TS ZD.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>iVBORw0KGgoAAAANSUhEUgAABVUAAAFBAQAAAABf6XKMAAAEQ0lEQVR42u3dQWr0MAyGYYMPkCP5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</izvorni_sadrzaj>
    <derivirana_varijabla naziv="DomainObject.Barcode_1">iVBORw0KGgoAAAANSUhEUgAABVUAAAFBAQAAAABf6XKMAAAEQ0lEQVR42u3dQWr0MAyGYYMPkCP5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</derivirana_varijabla>
  </DomainObject.Barcode>
  <DomainObject.Predmet.PristojbeDatumRokPlacanja>
    <izvorni_sadrzaj>10. ožujka 2017.</izvorni_sadrzaj>
    <derivirana_varijabla naziv="DomainObject.Predmet.PristojbeDatumRokPlacanja_1">10. ožujka 2017.</derivirana_varijabla>
  </DomainObject.Predmet.PristojbeDatumRokPlacanja>
  <DomainObject.Predmet.PristojbeNazivVrste>
    <izvorni_sadrzaj>Žalba protiv odluke stečajnog ili likvidacijskog vijeća</izvorni_sadrzaj>
    <derivirana_varijabla naziv="DomainObject.Predmet.PristojbeNazivVrste_1">Žalba protiv odluke stečajnog ili likvidacijskog vijeća</derivirana_varijabla>
  </DomainObject.Predmet.PristojbeNazivVrste>
  <UserObject.Predmet.Kalendar.RokDana>
    <izvorni_sadrzaj/>
    <derivirana_varijabla naziv="UserObject.Predmet.Kalendar.RokDana_1">10.04.2017.</derivirana_varijabla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9E57EC-5E27-404A-A4A0-030A91EE1A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441</properties:Words>
  <properties:Characters>2538</properties:Characters>
  <properties:Lines>87</properties:Lines>
  <properties:Paragraphs>43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Ivanica Bezinović</cp:lastModifiedBy>
  <cp:lastPrinted>2017-03-10T10:37:00Z</cp:lastPrinted>
  <dcterms:modified xmlns:xsi="http://www.w3.org/2001/XMLSchema-instance" xsi:type="dcterms:W3CDTF">2017-03-10T10:38:00Z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St-617/2016-16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