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baea" w14:paraId="c2abaea" w:rsidRDefault="0037481B" w:rsidP="00AF68FE" w:rsidR="0037481B">
      <w:pPr>
        <w15:collapsed w:val="false"/>
        <w:rPr>
          <w:rFonts w:hAnsi="Times New Roman" w:ascii="Times New Roman"/>
          <w:noProof/>
          <w:sz w:val="24"/>
          <w:szCs w:val="24"/>
          <w:lang w:val="hr-HR"/>
        </w:rPr>
      </w:pPr>
      <w:bookmarkStart w:name="_GoBack" w:id="0"/>
      <w:bookmarkEnd w:id="0"/>
    </w:p>
    <w:p w:rsidRDefault="008E245C" w:rsidP="00AF68FE" w:rsidR="008E245C">
      <w:pPr>
        <w:rPr>
          <w:rFonts w:hAnsi="Times New Roman" w:ascii="Times New Roman"/>
          <w:noProof/>
          <w:sz w:val="24"/>
          <w:szCs w:val="24"/>
          <w:lang w:val="hr-HR"/>
        </w:rPr>
      </w:pPr>
    </w:p>
    <w:p w:rsidRDefault="0037481B" w:rsidP="00AF68FE" w:rsidR="0037481B">
      <w:pPr>
        <w:rPr>
          <w:rFonts w:hAnsi="Times New Roman" w:ascii="Times New Roman"/>
          <w:noProof/>
          <w:sz w:val="24"/>
          <w:szCs w:val="24"/>
          <w:lang w:val="hr-HR"/>
        </w:rPr>
      </w:pPr>
    </w:p>
    <w:p w:rsidRDefault="00725C12" w:rsidP="00AF68FE" w:rsidR="009D3FFD" w:rsidRPr="002F559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3580" cx="534035"/>
            <wp:effectExtent b="127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3580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45C" w:rsidP="00AF68FE" w:rsidR="008E245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2F5598">
      <w:pPr>
        <w:rPr>
          <w:rFonts w:hAnsi="Times New Roman" w:ascii="Times New Roman"/>
          <w:sz w:val="24"/>
          <w:szCs w:val="24"/>
          <w:lang w:val="pl-PL"/>
        </w:rPr>
      </w:pPr>
      <w:r w:rsidRPr="002F5598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2F5598">
      <w:pPr>
        <w:rPr>
          <w:rFonts w:hAnsi="Times New Roman" w:ascii="Times New Roman"/>
          <w:sz w:val="24"/>
          <w:szCs w:val="24"/>
          <w:lang w:val="pl-PL"/>
        </w:rPr>
      </w:pPr>
      <w:r w:rsidRPr="002F5598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2F559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sz w:val="24"/>
          <w:szCs w:val="24"/>
          <w:lang w:val="pl-PL"/>
        </w:rPr>
        <w:tab/>
      </w:r>
      <w:r w:rsidR="0050630C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0F33D6" w:rsidRPr="002F5598">
        <w:rPr>
          <w:rFonts w:hAnsi="Times New Roman" w:ascii="Times New Roman"/>
          <w:sz w:val="24"/>
          <w:szCs w:val="24"/>
          <w:lang w:val="pl-PL"/>
        </w:rPr>
        <w:t>45</w:t>
      </w:r>
      <w:r w:rsidR="00B11D83" w:rsidRPr="002F5598">
        <w:rPr>
          <w:rFonts w:hAnsi="Times New Roman" w:ascii="Times New Roman"/>
          <w:sz w:val="24"/>
          <w:szCs w:val="24"/>
          <w:lang w:val="pl-PL"/>
        </w:rPr>
        <w:t>.</w:t>
      </w:r>
      <w:r w:rsidRPr="002F5598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0867EC">
        <w:rPr>
          <w:rFonts w:hAnsi="Times New Roman" w:ascii="Times New Roman"/>
          <w:sz w:val="24"/>
          <w:szCs w:val="24"/>
          <w:lang w:val="pl-PL"/>
        </w:rPr>
        <w:t>966</w:t>
      </w:r>
      <w:r w:rsidR="008E245C">
        <w:rPr>
          <w:rFonts w:hAnsi="Times New Roman" w:ascii="Times New Roman"/>
          <w:sz w:val="24"/>
          <w:szCs w:val="24"/>
          <w:lang w:val="pl-PL"/>
        </w:rPr>
        <w:t>/2015</w:t>
      </w:r>
    </w:p>
    <w:p w:rsidRDefault="00D22C3B" w:rsidP="00AF68FE" w:rsidR="00D22C3B" w:rsidRPr="002F559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68FE" w:rsidP="0037481B" w:rsidR="00847C7F" w:rsidRPr="002F559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F5598">
        <w:rPr>
          <w:rFonts w:hAnsi="Times New Roman" w:ascii="Times New Roman"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sz w:val="24"/>
          <w:szCs w:val="24"/>
          <w:lang w:val="pl-PL"/>
        </w:rPr>
        <w:tab/>
      </w:r>
      <w:r w:rsidR="0066340F" w:rsidRPr="002F5598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 w:rsidRPr="002F559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2F5598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F5598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2F559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2F5598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57661D" w:rsidRPr="002F5598">
        <w:rPr>
          <w:rFonts w:hAnsi="Times New Roman" w:ascii="Times New Roman"/>
          <w:sz w:val="24"/>
          <w:szCs w:val="24"/>
          <w:lang w:val="hr-HR"/>
        </w:rPr>
        <w:t>Mirni Panjan</w:t>
      </w:r>
      <w:r w:rsidR="00B11D83" w:rsidRPr="002F55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661D" w:rsidRPr="002F5598">
        <w:rPr>
          <w:rFonts w:hAnsi="Times New Roman" w:ascii="Times New Roman"/>
          <w:sz w:val="24"/>
          <w:szCs w:val="24"/>
          <w:lang w:val="hr-HR"/>
        </w:rPr>
        <w:t xml:space="preserve">u povodu zahtjeva FINANCIJSKE AGENCIJE, Regionalnog centra Zagreb, Podružnica Zagreb, Trg svibanjskih žrtva 1995. 1, OIB: 85821130368, za provedbu skraćenog stečajnog postupka nad dužnikom </w:t>
      </w:r>
      <w:r w:rsidR="005C0B3A">
        <w:rPr>
          <w:rFonts w:hAnsi="Times New Roman" w:ascii="Times New Roman"/>
          <w:sz w:val="24"/>
          <w:szCs w:val="24"/>
          <w:lang w:val="hr-HR"/>
        </w:rPr>
        <w:t>PREMIUM PROJEKT d.o.o. Zagreb, Štoosova 19, OIB: 01541616741, MBS: 080549008</w:t>
      </w:r>
      <w:r w:rsidR="00360DC6" w:rsidRPr="002F5598">
        <w:rPr>
          <w:rFonts w:hAnsi="Times New Roman" w:ascii="Times New Roman"/>
          <w:sz w:val="24"/>
          <w:szCs w:val="24"/>
        </w:rPr>
        <w:t xml:space="preserve">, </w:t>
      </w:r>
      <w:r w:rsidR="009E457A" w:rsidRPr="002F5598">
        <w:rPr>
          <w:rFonts w:hAnsi="Times New Roman" w:ascii="Times New Roman"/>
          <w:sz w:val="24"/>
          <w:szCs w:val="24"/>
          <w:lang w:val="hr-HR"/>
        </w:rPr>
        <w:t>dana</w:t>
      </w:r>
      <w:r w:rsidR="003F23B3" w:rsidRPr="002F55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33AE9">
        <w:rPr>
          <w:rFonts w:hAnsi="Times New Roman" w:ascii="Times New Roman"/>
          <w:sz w:val="24"/>
          <w:szCs w:val="24"/>
          <w:lang w:val="hr-HR"/>
        </w:rPr>
        <w:t>2</w:t>
      </w:r>
      <w:r w:rsidR="007D07B0">
        <w:rPr>
          <w:rFonts w:hAnsi="Times New Roman" w:ascii="Times New Roman"/>
          <w:sz w:val="24"/>
          <w:szCs w:val="24"/>
          <w:lang w:val="hr-HR"/>
        </w:rPr>
        <w:t>1</w:t>
      </w:r>
      <w:r w:rsidR="00133AE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07B0">
        <w:rPr>
          <w:rFonts w:hAnsi="Times New Roman" w:ascii="Times New Roman"/>
          <w:sz w:val="24"/>
          <w:szCs w:val="24"/>
          <w:lang w:val="hr-HR"/>
        </w:rPr>
        <w:t xml:space="preserve">ožujka </w:t>
      </w:r>
      <w:r w:rsidR="0050630C">
        <w:rPr>
          <w:rFonts w:hAnsi="Times New Roman" w:ascii="Times New Roman"/>
          <w:sz w:val="24"/>
          <w:szCs w:val="24"/>
          <w:lang w:val="hr-HR"/>
        </w:rPr>
        <w:t>2017</w:t>
      </w:r>
      <w:r w:rsidR="00CE67FC" w:rsidRPr="002F5598">
        <w:rPr>
          <w:rFonts w:hAnsi="Times New Roman" w:ascii="Times New Roman"/>
          <w:sz w:val="24"/>
          <w:szCs w:val="24"/>
          <w:lang w:val="hr-HR"/>
        </w:rPr>
        <w:t>.</w:t>
      </w:r>
      <w:r w:rsidR="00FD08ED" w:rsidRPr="002F5598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BD2388" w:rsidRPr="002F5598">
        <w:rPr>
          <w:rFonts w:hAnsi="Times New Roman" w:ascii="Times New Roman"/>
          <w:sz w:val="24"/>
          <w:szCs w:val="24"/>
          <w:lang w:val="hr-HR"/>
        </w:rPr>
        <w:t>.</w:t>
      </w:r>
    </w:p>
    <w:p w:rsidRDefault="00BD2388" w:rsidR="00BD2388" w:rsidRPr="002F559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F559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2F559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2F5598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="00EA68D5" w:rsidRPr="002F5598"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5C0B3A">
        <w:rPr>
          <w:rFonts w:hAnsi="Times New Roman" w:ascii="Times New Roman"/>
          <w:sz w:val="24"/>
          <w:szCs w:val="24"/>
          <w:lang w:val="hr-HR"/>
        </w:rPr>
        <w:t xml:space="preserve"> PREMIUM PROJEKT d.o.o. Zagreb, Štoosova 19, OIB: 01541616741, MBS: 080549008</w:t>
      </w:r>
      <w:r w:rsidR="009E457A" w:rsidRPr="002F5598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2F5598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F559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2F5598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="00BD2388" w:rsidRPr="002F5598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5C0B3A">
        <w:rPr>
          <w:rFonts w:hAnsi="Times New Roman" w:ascii="Times New Roman"/>
          <w:sz w:val="24"/>
          <w:szCs w:val="24"/>
          <w:lang w:val="hr-HR"/>
        </w:rPr>
        <w:t>16. rujna</w:t>
      </w:r>
      <w:r w:rsidR="00133AE9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4927A4" w:rsidRPr="002F5598">
        <w:rPr>
          <w:rFonts w:hAnsi="Times New Roman" w:ascii="Times New Roman"/>
          <w:sz w:val="24"/>
          <w:szCs w:val="24"/>
          <w:lang w:val="hr-HR"/>
        </w:rPr>
        <w:t>.g.</w:t>
      </w:r>
      <w:r w:rsidR="005C0B3A">
        <w:rPr>
          <w:rFonts w:hAnsi="Times New Roman" w:ascii="Times New Roman"/>
          <w:sz w:val="24"/>
          <w:szCs w:val="24"/>
          <w:lang w:val="hr-HR"/>
        </w:rPr>
        <w:t>, te od 30. listopada 2015.g.</w:t>
      </w:r>
      <w:r w:rsidR="004927A4" w:rsidRPr="002F5598">
        <w:rPr>
          <w:rFonts w:hAnsi="Times New Roman" w:ascii="Times New Roman"/>
          <w:sz w:val="24"/>
          <w:szCs w:val="24"/>
          <w:lang w:val="hr-HR"/>
        </w:rPr>
        <w:t>,</w:t>
      </w:r>
      <w:r w:rsidR="00EA68D5" w:rsidRPr="002F5598">
        <w:rPr>
          <w:rFonts w:hAnsi="Times New Roman" w:ascii="Times New Roman"/>
          <w:sz w:val="24"/>
          <w:szCs w:val="24"/>
          <w:lang w:val="hr-HR"/>
        </w:rPr>
        <w:t xml:space="preserve"> predlagatelj Financijska agencija, RC Zagreb, Podružnica Zagreb, Trg svibanjskih žrtava 1995. 1, Zagreb, podnijela je ovom sudu Zahtjev za provedbu skraćenog stečajnog postupka temeljem čl. 444. st. 1. SZ</w:t>
      </w:r>
      <w:r w:rsidR="004927A4" w:rsidRPr="002F5598">
        <w:rPr>
          <w:rFonts w:hAnsi="Times New Roman" w:ascii="Times New Roman"/>
          <w:sz w:val="24"/>
          <w:szCs w:val="24"/>
          <w:lang w:val="hr-HR"/>
        </w:rPr>
        <w:t>-a</w:t>
      </w:r>
      <w:r w:rsidR="00EA68D5" w:rsidRPr="002F5598">
        <w:rPr>
          <w:rFonts w:hAnsi="Times New Roman" w:ascii="Times New Roman"/>
          <w:sz w:val="24"/>
          <w:szCs w:val="24"/>
          <w:lang w:val="hr-HR"/>
        </w:rPr>
        <w:t xml:space="preserve"> (NN 77/15).</w:t>
      </w:r>
    </w:p>
    <w:p w:rsidRDefault="004927A4" w:rsidP="004927A4" w:rsidR="004927A4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  <w:t xml:space="preserve">Prema čl. 428 SZ-a, </w:t>
      </w:r>
      <w:r w:rsidR="00FD1FCF" w:rsidRPr="002F5598">
        <w:rPr>
          <w:rFonts w:hAnsi="Times New Roman" w:ascii="Times New Roman"/>
          <w:sz w:val="24"/>
          <w:szCs w:val="24"/>
          <w:lang w:val="hr-HR"/>
        </w:rPr>
        <w:t>s</w:t>
      </w:r>
      <w:r w:rsidRPr="002F5598">
        <w:rPr>
          <w:rFonts w:hAnsi="Times New Roman" w:ascii="Times New Roman"/>
          <w:sz w:val="24"/>
          <w:szCs w:val="24"/>
          <w:lang w:val="hr-HR"/>
        </w:rPr>
        <w:t>ud će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</w:t>
      </w:r>
    </w:p>
    <w:p w:rsidRDefault="00EA68D5" w:rsidP="00EA68D5" w:rsidR="004927A4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FD08ED" w:rsidRPr="002F559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C0B3A">
        <w:rPr>
          <w:rFonts w:hAnsi="Times New Roman" w:ascii="Times New Roman"/>
          <w:sz w:val="24"/>
          <w:szCs w:val="24"/>
          <w:lang w:val="hr-HR"/>
        </w:rPr>
        <w:t>06. studenog 2015</w:t>
      </w:r>
      <w:r w:rsidR="006A526D" w:rsidRPr="002F5598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F5598"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 w:rsidRPr="002F5598">
        <w:rPr>
          <w:rFonts w:hAnsi="Times New Roman" w:ascii="Times New Roman"/>
          <w:sz w:val="24"/>
          <w:szCs w:val="24"/>
          <w:lang w:val="hr-HR"/>
        </w:rPr>
        <w:t>da u roku od 45 dana od objave O</w:t>
      </w:r>
      <w:r w:rsidRPr="002F5598"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 w:rsidRPr="002F5598">
        <w:rPr>
          <w:rFonts w:hAnsi="Times New Roman" w:ascii="Times New Roman"/>
          <w:sz w:val="24"/>
          <w:szCs w:val="24"/>
          <w:lang w:val="hr-HR"/>
        </w:rPr>
        <w:t>predujme sredstva za namirenje</w:t>
      </w:r>
      <w:r w:rsidR="00BD2388" w:rsidRPr="002F5598">
        <w:rPr>
          <w:rFonts w:hAnsi="Times New Roman" w:ascii="Times New Roman"/>
          <w:sz w:val="24"/>
          <w:szCs w:val="24"/>
          <w:lang w:val="hr-HR"/>
        </w:rPr>
        <w:t xml:space="preserve"> troškova postupka</w:t>
      </w:r>
      <w:r w:rsidR="00B42363" w:rsidRPr="002F5598">
        <w:rPr>
          <w:rFonts w:hAnsi="Times New Roman" w:ascii="Times New Roman"/>
          <w:sz w:val="24"/>
          <w:szCs w:val="24"/>
          <w:lang w:val="hr-HR"/>
        </w:rPr>
        <w:t>,</w:t>
      </w:r>
      <w:r w:rsidR="004927A4" w:rsidRPr="002F5598">
        <w:rPr>
          <w:rFonts w:hAnsi="Times New Roman" w:ascii="Times New Roman"/>
          <w:sz w:val="24"/>
          <w:szCs w:val="24"/>
          <w:lang w:val="hr-HR"/>
        </w:rPr>
        <w:t xml:space="preserve"> sukladno čl. 430 SZ-a.</w:t>
      </w:r>
    </w:p>
    <w:p w:rsidRDefault="004927A4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 w:rsidRPr="002F5598">
        <w:rPr>
          <w:rFonts w:hAnsi="Times New Roman" w:ascii="Times New Roman"/>
          <w:szCs w:val="24"/>
          <w:lang w:val="hr-HR"/>
        </w:rPr>
        <w:t xml:space="preserve"> </w:t>
      </w:r>
      <w:r w:rsidR="00BD2388" w:rsidRPr="002F5598">
        <w:rPr>
          <w:rFonts w:hAnsi="Times New Roman" w:ascii="Times New Roman"/>
          <w:szCs w:val="24"/>
          <w:lang w:val="hr-HR"/>
        </w:rPr>
        <w:tab/>
      </w:r>
      <w:r w:rsidR="00B42363" w:rsidRPr="002F5598">
        <w:rPr>
          <w:rFonts w:hAnsi="Times New Roman" w:ascii="Times New Roman"/>
          <w:sz w:val="24"/>
          <w:szCs w:val="24"/>
          <w:lang w:val="hr-HR"/>
        </w:rPr>
        <w:t>Zaključkom</w:t>
      </w:r>
      <w:r w:rsidR="00BD2388" w:rsidRPr="002F5598">
        <w:rPr>
          <w:rFonts w:hAnsi="Times New Roman" w:ascii="Times New Roman"/>
          <w:sz w:val="24"/>
          <w:szCs w:val="24"/>
          <w:lang w:val="hr-HR"/>
        </w:rPr>
        <w:t xml:space="preserve"> donesenim </w:t>
      </w:r>
      <w:r w:rsidR="005C0B3A">
        <w:rPr>
          <w:rFonts w:hAnsi="Times New Roman" w:ascii="Times New Roman"/>
          <w:sz w:val="24"/>
          <w:szCs w:val="24"/>
          <w:lang w:val="hr-HR"/>
        </w:rPr>
        <w:t>05. studenog</w:t>
      </w:r>
      <w:r w:rsidR="00133AE9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9E457A" w:rsidRPr="002F5598">
        <w:rPr>
          <w:rFonts w:hAnsi="Times New Roman" w:ascii="Times New Roman"/>
          <w:sz w:val="24"/>
          <w:szCs w:val="24"/>
          <w:lang w:val="hr-HR"/>
        </w:rPr>
        <w:t>.g.</w:t>
      </w:r>
      <w:r w:rsidR="00B42363" w:rsidRPr="002F55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 w:rsidRPr="002F5598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 w:rsidRPr="002F5598">
        <w:rPr>
          <w:rFonts w:hAnsi="Times New Roman" w:ascii="Times New Roman"/>
          <w:sz w:val="24"/>
          <w:szCs w:val="24"/>
          <w:lang w:val="hr-HR"/>
        </w:rPr>
        <w:t xml:space="preserve">pozvao </w:t>
      </w:r>
      <w:r w:rsidRPr="002F5598">
        <w:rPr>
          <w:rFonts w:hAnsi="Times New Roman" w:ascii="Times New Roman"/>
          <w:sz w:val="24"/>
          <w:szCs w:val="24"/>
          <w:lang w:val="hr-HR"/>
        </w:rPr>
        <w:t>HRVATSKI ZAVOD ZA MIROVINSKO OSIGURANJE, Zagreb</w:t>
      </w:r>
      <w:r w:rsidR="0050630C">
        <w:rPr>
          <w:rFonts w:hAnsi="Times New Roman" w:ascii="Times New Roman"/>
          <w:sz w:val="24"/>
          <w:szCs w:val="24"/>
          <w:lang w:val="hr-HR"/>
        </w:rPr>
        <w:t>,</w:t>
      </w:r>
      <w:r w:rsidR="00B42363" w:rsidRPr="002F5598">
        <w:rPr>
          <w:rFonts w:hAnsi="Times New Roman" w:ascii="Times New Roman"/>
          <w:sz w:val="24"/>
          <w:szCs w:val="24"/>
          <w:lang w:val="hr-HR"/>
        </w:rPr>
        <w:t xml:space="preserve"> da u roku od osam dana dostave podatak ima li dužnik zaposlenih osoba.</w:t>
      </w:r>
    </w:p>
    <w:p w:rsidRDefault="00133AE9" w:rsidP="00EA68D5" w:rsidR="00133AE9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Zaključkom donesenim 14. prosinca 2015.g. sud je pozvao osobe ovlaštene za zastupanje dužnika, da u roku od osam dana dostave javnobilježnički ovjerovljen popis imovine i obveza na propisanom obrascu. </w:t>
      </w:r>
    </w:p>
    <w:p w:rsidRDefault="00FD1FCF" w:rsidP="007302F4" w:rsidR="00FD1FCF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a odredbom čl. 431 st. 2 SZ-a određeno je da će u  slučaju iz st. 1 ovoga članka, sud po službenoj dužnosti donijeti rješenje o otvaranju i zaključenju skraćenoga stečajnog postupka.</w:t>
      </w:r>
    </w:p>
    <w:p w:rsidRDefault="00133AE9" w:rsidP="007302F4" w:rsidR="00133AE9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33AE9" w:rsidP="007302F4" w:rsidR="00133AE9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073" w:rsidP="007302F4" w:rsidR="00133AE9" w:rsidRPr="002F5598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 w:rsidRPr="00C42073">
        <w:rPr>
          <w:rFonts w:hAnsi="Times New Roman" w:ascii="Times New Roman"/>
          <w:sz w:val="24"/>
          <w:szCs w:val="24"/>
          <w:lang w:val="hr-HR"/>
        </w:rPr>
        <w:t>Dužnik je podneskom od 11.11.2015.g., između ostalog naveo da je dana 26.08.2015.g. od strane dužnika podnijet prijedlog za otvaranje redovnog postupka predstečajne nagodbe, a osim toga je naveo i da je dužnik vlasnik više nekretnina i to nekretnina upisanih u zk.ul.br. 611, te zk.ul.br. 22717 sve k.o. Remete (oranice i etažni, posebni dijelovi, stanovi s parkirnim mjestima, te je dostavio nalaz i mišljenje graditeljskog vještaka Kristine Kantoci Ivanišević, prema kojem je izrađen elaborat vrijednosti nekretnina u ukupnoj tržišnoj vrijednosti od 8.876.565,00 kn.</w:t>
      </w:r>
    </w:p>
    <w:p w:rsidRDefault="00931D14" w:rsidP="00810517" w:rsidR="005C0B3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  <w:t xml:space="preserve">Vjerovnik dužnika, </w:t>
      </w:r>
      <w:r w:rsidR="00CA67D9" w:rsidRPr="002F5598">
        <w:rPr>
          <w:rFonts w:hAnsi="Times New Roman" w:ascii="Times New Roman"/>
          <w:sz w:val="24"/>
          <w:szCs w:val="24"/>
          <w:lang w:val="hr-HR"/>
        </w:rPr>
        <w:t>Republika Hrvatska po Župan</w:t>
      </w:r>
      <w:r w:rsidR="007F18DE">
        <w:rPr>
          <w:rFonts w:hAnsi="Times New Roman" w:ascii="Times New Roman"/>
          <w:sz w:val="24"/>
          <w:szCs w:val="24"/>
          <w:lang w:val="hr-HR"/>
        </w:rPr>
        <w:t xml:space="preserve">ijskom državnom odvjetništvu u </w:t>
      </w:r>
      <w:r w:rsidR="005C0B3A">
        <w:rPr>
          <w:rFonts w:hAnsi="Times New Roman" w:ascii="Times New Roman"/>
          <w:sz w:val="24"/>
          <w:szCs w:val="24"/>
          <w:lang w:val="hr-HR"/>
        </w:rPr>
        <w:t>Zagrebu</w:t>
      </w:r>
      <w:r w:rsidR="00CA67D9" w:rsidRPr="002F5598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337289">
        <w:rPr>
          <w:rFonts w:hAnsi="Times New Roman" w:ascii="Times New Roman"/>
          <w:sz w:val="24"/>
          <w:szCs w:val="24"/>
          <w:lang w:val="hr-HR"/>
        </w:rPr>
        <w:t xml:space="preserve"> podneskom od </w:t>
      </w:r>
      <w:r w:rsidR="005C0B3A">
        <w:rPr>
          <w:rFonts w:hAnsi="Times New Roman" w:ascii="Times New Roman"/>
          <w:sz w:val="24"/>
          <w:szCs w:val="24"/>
          <w:lang w:val="hr-HR"/>
        </w:rPr>
        <w:t>09. prosinca 2015</w:t>
      </w:r>
      <w:r w:rsidR="00337289">
        <w:rPr>
          <w:rFonts w:hAnsi="Times New Roman" w:ascii="Times New Roman"/>
          <w:sz w:val="24"/>
          <w:szCs w:val="24"/>
          <w:lang w:val="hr-HR"/>
        </w:rPr>
        <w:t>.g.</w:t>
      </w:r>
      <w:r w:rsidR="005C0B3A">
        <w:rPr>
          <w:rFonts w:hAnsi="Times New Roman" w:ascii="Times New Roman"/>
          <w:sz w:val="24"/>
          <w:szCs w:val="24"/>
          <w:lang w:val="hr-HR"/>
        </w:rPr>
        <w:t xml:space="preserve"> podnijela prijedlog za otvaranje stečajnog postupka i</w:t>
      </w:r>
      <w:r w:rsidR="00337289">
        <w:rPr>
          <w:rFonts w:hAnsi="Times New Roman" w:ascii="Times New Roman"/>
          <w:sz w:val="24"/>
          <w:szCs w:val="24"/>
          <w:lang w:val="hr-HR"/>
        </w:rPr>
        <w:t xml:space="preserve"> izvijestila sud </w:t>
      </w:r>
      <w:r w:rsidR="005C0B3A">
        <w:rPr>
          <w:rFonts w:hAnsi="Times New Roman" w:ascii="Times New Roman"/>
          <w:sz w:val="24"/>
          <w:szCs w:val="24"/>
          <w:lang w:val="hr-HR"/>
        </w:rPr>
        <w:t>da prema dužniku ima potraživanje u iznosu od 169.121,10 kn koja se temelji na ovršnoj ispravi rješenja o utvrđivanju duga Klase: UP/I-415-02/11-01/520 od 26.09.2011.g. i ovjerenog izlista stanja računa 1406, 1732, 2848, 5262, 8109, 8400, 8559, 5702, 4227, 4251, 6025 na dan 27.11.2015.g.</w:t>
      </w:r>
    </w:p>
    <w:p w:rsidRDefault="002F5598" w:rsidP="00810517" w:rsidR="0081051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>Republika Hrvatska je, sukladno članku 114. stavak 3. SZ-a, oslobođena predujmljivanja iznosa od 1.000,00 kuna u fond za namirenje troškova stečajnog postupka te dodatnog iznosa koji ne može biti veći od 20.000,00 kuna u smislu st</w:t>
      </w:r>
      <w:r w:rsidR="00D3423D" w:rsidRPr="002F5598">
        <w:rPr>
          <w:rFonts w:hAnsi="Times New Roman" w:ascii="Times New Roman"/>
          <w:sz w:val="24"/>
          <w:szCs w:val="24"/>
          <w:lang w:val="hr-HR"/>
        </w:rPr>
        <w:t>.</w:t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 xml:space="preserve"> 1. naveden</w:t>
      </w:r>
      <w:r w:rsidR="00D3423D" w:rsidRPr="002F5598">
        <w:rPr>
          <w:rFonts w:hAnsi="Times New Roman" w:ascii="Times New Roman"/>
          <w:sz w:val="24"/>
          <w:szCs w:val="24"/>
          <w:lang w:val="hr-HR"/>
        </w:rPr>
        <w:t>e odredbe</w:t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>.</w:t>
      </w:r>
    </w:p>
    <w:p w:rsidRDefault="007D07B0" w:rsidP="007D07B0" w:rsidR="007D07B0" w:rsidRPr="007D07B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7D07B0">
        <w:rPr>
          <w:rFonts w:hAnsi="Times New Roman" w:ascii="Times New Roman"/>
          <w:sz w:val="24"/>
          <w:szCs w:val="24"/>
          <w:lang w:val="hr-HR"/>
        </w:rPr>
        <w:t xml:space="preserve">Zaključkom od 10.11.2016.g. pozvana je FINA da se očituje da li se vodi postupak predstečajne nagodbe i u kojem stadiju se nalazi, te da li je donijeto kakvo pravomoćno rješenje. </w:t>
      </w:r>
    </w:p>
    <w:p w:rsidRDefault="007D07B0" w:rsidP="007D07B0" w:rsidR="007D07B0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7D07B0">
        <w:rPr>
          <w:rFonts w:hAnsi="Times New Roman" w:ascii="Times New Roman"/>
          <w:sz w:val="24"/>
          <w:szCs w:val="24"/>
          <w:lang w:val="hr-HR"/>
        </w:rPr>
        <w:t xml:space="preserve">Podneskom od 23.11.2016.g. FINA se očitovala da je donijeto rješenje o utvrđenju tražbina od 13.09.2016.g., te da je postupak još uvijek u tijeku. </w:t>
      </w:r>
    </w:p>
    <w:p w:rsidRDefault="00B67622" w:rsidP="00810517" w:rsidR="00810517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 xml:space="preserve">Kako </w:t>
      </w:r>
      <w:r w:rsidR="002F5598">
        <w:rPr>
          <w:rFonts w:hAnsi="Times New Roman" w:ascii="Times New Roman"/>
          <w:sz w:val="24"/>
          <w:szCs w:val="24"/>
          <w:lang w:val="hr-HR"/>
        </w:rPr>
        <w:t>iz navedenog</w:t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 xml:space="preserve"> proizlazi da </w:t>
      </w:r>
      <w:r w:rsidR="007D07B0">
        <w:rPr>
          <w:rFonts w:hAnsi="Times New Roman" w:ascii="Times New Roman"/>
          <w:sz w:val="24"/>
          <w:szCs w:val="24"/>
          <w:lang w:val="hr-HR"/>
        </w:rPr>
        <w:t xml:space="preserve">u ovom predmetu u svakom slučaju - </w:t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>nisu ispunjeni uvjeti za vođenje skraćenog stečajnog postupku koji u konačnici završava otvaranjem i istovremenim zaključenjem skraćenog stečajno</w:t>
      </w:r>
      <w:r w:rsidR="007D07B0">
        <w:rPr>
          <w:rFonts w:hAnsi="Times New Roman" w:ascii="Times New Roman"/>
          <w:sz w:val="24"/>
          <w:szCs w:val="24"/>
          <w:lang w:val="hr-HR"/>
        </w:rPr>
        <w:t>g</w:t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 xml:space="preserve"> postupka temeljem odredbe članka 431. SZ-a</w:t>
      </w:r>
      <w:r w:rsidR="007D07B0">
        <w:rPr>
          <w:rFonts w:hAnsi="Times New Roman" w:ascii="Times New Roman"/>
          <w:sz w:val="24"/>
          <w:szCs w:val="24"/>
          <w:lang w:val="hr-HR"/>
        </w:rPr>
        <w:t xml:space="preserve">, s obzirom na veliku vrijednost imovine dužnika uslijed čega bi bili </w:t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 xml:space="preserve">ispunjeni uvjeti za otvaranje redovnog stečajnog postupka u kojem </w:t>
      </w:r>
      <w:r w:rsidR="007D07B0">
        <w:rPr>
          <w:rFonts w:hAnsi="Times New Roman" w:ascii="Times New Roman"/>
          <w:sz w:val="24"/>
          <w:szCs w:val="24"/>
          <w:lang w:val="hr-HR"/>
        </w:rPr>
        <w:t>bi se unovčila</w:t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 xml:space="preserve"> imovina dužnika i njome namiri</w:t>
      </w:r>
      <w:r w:rsidR="007D07B0">
        <w:rPr>
          <w:rFonts w:hAnsi="Times New Roman" w:ascii="Times New Roman"/>
          <w:sz w:val="24"/>
          <w:szCs w:val="24"/>
          <w:lang w:val="hr-HR"/>
        </w:rPr>
        <w:t>l</w:t>
      </w:r>
      <w:r w:rsidR="004D4475">
        <w:rPr>
          <w:rFonts w:hAnsi="Times New Roman" w:ascii="Times New Roman"/>
          <w:sz w:val="24"/>
          <w:szCs w:val="24"/>
          <w:lang w:val="hr-HR"/>
        </w:rPr>
        <w:t xml:space="preserve">i dužnikovi vjerovnici, </w:t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>to je odlučeno kao u izreci ovog rješenja temeljem odredb</w:t>
      </w:r>
      <w:r w:rsidR="007D07B0">
        <w:rPr>
          <w:rFonts w:hAnsi="Times New Roman" w:ascii="Times New Roman"/>
          <w:sz w:val="24"/>
          <w:szCs w:val="24"/>
          <w:lang w:val="hr-HR"/>
        </w:rPr>
        <w:t>e</w:t>
      </w:r>
      <w:r w:rsidR="00810517" w:rsidRPr="002F5598">
        <w:rPr>
          <w:rFonts w:hAnsi="Times New Roman" w:ascii="Times New Roman"/>
          <w:sz w:val="24"/>
          <w:szCs w:val="24"/>
          <w:lang w:val="hr-HR"/>
        </w:rPr>
        <w:t xml:space="preserve"> članka 433. SZ-a.</w:t>
      </w:r>
    </w:p>
    <w:p w:rsidRDefault="00482B39" w:rsidP="00743227" w:rsidR="00482B39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F559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9730B5">
        <w:rPr>
          <w:rFonts w:hAnsi="Times New Roman" w:ascii="Times New Roman"/>
          <w:sz w:val="24"/>
          <w:szCs w:val="24"/>
          <w:lang w:val="hr-HR"/>
        </w:rPr>
        <w:t>21</w:t>
      </w:r>
      <w:r w:rsidR="007F18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730B5">
        <w:rPr>
          <w:rFonts w:hAnsi="Times New Roman" w:ascii="Times New Roman"/>
          <w:sz w:val="24"/>
          <w:szCs w:val="24"/>
          <w:lang w:val="hr-HR"/>
        </w:rPr>
        <w:t>ožujka</w:t>
      </w:r>
      <w:r w:rsidR="0050630C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BD2388" w:rsidRPr="002F5598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F716A2" w:rsidR="00F716A2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="009730B5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="007F18DE" w:rsidRPr="002F5598">
        <w:rPr>
          <w:rFonts w:hAnsi="Times New Roman" w:ascii="Times New Roman"/>
          <w:sz w:val="24"/>
          <w:szCs w:val="24"/>
          <w:lang w:val="hr-HR"/>
        </w:rPr>
        <w:t>Sudac</w:t>
      </w:r>
      <w:r w:rsidRPr="002F5598">
        <w:rPr>
          <w:rFonts w:hAnsi="Times New Roman" w:ascii="Times New Roman"/>
          <w:sz w:val="24"/>
          <w:szCs w:val="24"/>
          <w:lang w:val="hr-HR"/>
        </w:rPr>
        <w:t>:</w:t>
      </w:r>
    </w:p>
    <w:p w:rsidRDefault="00AE09A6" w:rsidP="009E457A" w:rsidR="00F716A2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="009730B5">
        <w:rPr>
          <w:rFonts w:hAnsi="Times New Roman" w:ascii="Times New Roman"/>
          <w:sz w:val="24"/>
          <w:szCs w:val="24"/>
          <w:lang w:val="hr-HR"/>
        </w:rPr>
        <w:tab/>
      </w:r>
      <w:r w:rsidRPr="002F5598">
        <w:rPr>
          <w:rFonts w:hAnsi="Times New Roman" w:ascii="Times New Roman"/>
          <w:sz w:val="24"/>
          <w:szCs w:val="24"/>
          <w:lang w:val="hr-HR"/>
        </w:rPr>
        <w:tab/>
      </w:r>
      <w:r w:rsidR="009E457A" w:rsidRPr="002F5598">
        <w:rPr>
          <w:rFonts w:hAnsi="Times New Roman" w:ascii="Times New Roman"/>
          <w:sz w:val="24"/>
          <w:szCs w:val="24"/>
          <w:lang w:val="hr-HR"/>
        </w:rPr>
        <w:t>Mirna Panjan</w:t>
      </w:r>
      <w:r w:rsidR="00E0299C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B11D83" w:rsidR="00B11D83" w:rsidRPr="002F5598">
      <w:pPr>
        <w:rPr>
          <w:rFonts w:hAnsi="Times New Roman" w:ascii="Times New Roman"/>
          <w:sz w:val="24"/>
          <w:szCs w:val="24"/>
          <w:u w:val="single"/>
        </w:rPr>
      </w:pPr>
    </w:p>
    <w:p w:rsidRDefault="009E457A" w:rsidR="009E457A" w:rsidRPr="002F5598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5598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0299C" w:rsidP="00E0299C" w:rsidR="00E0299C" w:rsidRPr="00E0299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>Za točnost otpravka:</w:t>
      </w:r>
    </w:p>
    <w:p w:rsidRDefault="00E0299C" w:rsidP="00E0299C" w:rsidR="00E0299C" w:rsidRPr="00E0299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  <w:t>Ovlašteni službenik</w:t>
      </w:r>
    </w:p>
    <w:p w:rsidRDefault="00E0299C" w:rsidP="00E0299C" w:rsidR="00FC1358" w:rsidRPr="002F5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</w:r>
      <w:r w:rsidRPr="00E0299C">
        <w:rPr>
          <w:rFonts w:hAnsi="Times New Roman" w:ascii="Times New Roman"/>
          <w:sz w:val="24"/>
          <w:szCs w:val="24"/>
          <w:lang w:val="hr-HR"/>
        </w:rPr>
        <w:tab/>
        <w:t>Marina Radaković</w:t>
      </w:r>
      <w:r w:rsidR="0036710E" w:rsidRPr="002F5598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FD1FCF" w:rsidR="00FC1358" w:rsidRPr="002F5598">
      <w:headerReference w:type="default" r:id="rId10"/>
      <w:pgSz w:code="9" w:h="16840" w:w="11907"/>
      <w:pgMar w:gutter="0" w:footer="720" w:header="720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4A4" w:rsidP="009E693F" w:rsidR="009674A4">
      <w:r>
        <w:separator/>
      </w:r>
    </w:p>
  </w:endnote>
  <w:endnote w:id="0" w:type="continuationSeparator">
    <w:p w:rsidRDefault="009674A4" w:rsidP="009E693F" w:rsidR="00967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4A4" w:rsidP="009E693F" w:rsidR="009674A4">
      <w:r>
        <w:separator/>
      </w:r>
    </w:p>
  </w:footnote>
  <w:footnote w:id="0" w:type="continuationSeparator">
    <w:p w:rsidRDefault="009674A4" w:rsidP="009E693F" w:rsidR="00967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547" w:rsidP="009E693F" w:rsidR="00C05547">
    <w:pPr>
      <w:pStyle w:val="Zaglavlje"/>
      <w:ind w:firstLine="4320"/>
      <w:jc w:val="center"/>
    </w:pPr>
  </w:p>
  <w:p w:rsidRDefault="00C05547" w:rsidP="00D22C3B" w:rsidR="00C05547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9669D5" w:rsidRPr="009669D5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C05547" w:rsidP="00D22C3B" w:rsidR="00C05547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="00BA5771" w:rsidRPr="00BA5771">
      <w:rPr>
        <w:rFonts w:hAnsi="Times New Roman" w:ascii="Times New Roman"/>
        <w:sz w:val="24"/>
        <w:szCs w:val="24"/>
        <w:lang w:val="pl-PL"/>
      </w:rPr>
      <w:t>St-</w:t>
    </w:r>
    <w:r w:rsidR="0088249A">
      <w:rPr>
        <w:rFonts w:hAnsi="Times New Roman" w:ascii="Times New Roman"/>
        <w:sz w:val="24"/>
        <w:szCs w:val="24"/>
        <w:lang w:val="pl-PL"/>
      </w:rPr>
      <w:t>966</w:t>
    </w:r>
    <w:r w:rsidR="00BA5771" w:rsidRPr="00BA5771">
      <w:rPr>
        <w:rFonts w:hAnsi="Times New Roman" w:ascii="Times New Roman"/>
        <w:sz w:val="24"/>
        <w:szCs w:val="24"/>
        <w:lang w:val="pl-PL"/>
      </w:rPr>
      <w:t>/201</w:t>
    </w:r>
    <w:r w:rsidR="00133AE9">
      <w:rPr>
        <w:rFonts w:hAnsi="Times New Roman" w:ascii="Times New Roman"/>
        <w:sz w:val="24"/>
        <w:szCs w:val="24"/>
        <w:lang w:val="pl-PL"/>
      </w:rPr>
      <w:t>5</w:t>
    </w:r>
  </w:p>
  <w:p w:rsidRDefault="00C05547" w:rsidR="00C055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867EC"/>
    <w:rsid w:val="000F33D6"/>
    <w:rsid w:val="00133AE9"/>
    <w:rsid w:val="00165E14"/>
    <w:rsid w:val="00192379"/>
    <w:rsid w:val="001D2671"/>
    <w:rsid w:val="002B0BE3"/>
    <w:rsid w:val="002D26BA"/>
    <w:rsid w:val="002F5598"/>
    <w:rsid w:val="002F7594"/>
    <w:rsid w:val="0032133B"/>
    <w:rsid w:val="00337289"/>
    <w:rsid w:val="00360DC6"/>
    <w:rsid w:val="0036710E"/>
    <w:rsid w:val="0037481B"/>
    <w:rsid w:val="003B6DD2"/>
    <w:rsid w:val="003F23B3"/>
    <w:rsid w:val="003F2DC8"/>
    <w:rsid w:val="003F4F0F"/>
    <w:rsid w:val="00420E26"/>
    <w:rsid w:val="00461D76"/>
    <w:rsid w:val="00482B39"/>
    <w:rsid w:val="004927A4"/>
    <w:rsid w:val="004B36EC"/>
    <w:rsid w:val="004D4475"/>
    <w:rsid w:val="004F3825"/>
    <w:rsid w:val="00504EE0"/>
    <w:rsid w:val="0050630C"/>
    <w:rsid w:val="00517730"/>
    <w:rsid w:val="005309ED"/>
    <w:rsid w:val="00547DB9"/>
    <w:rsid w:val="0055042D"/>
    <w:rsid w:val="0056275F"/>
    <w:rsid w:val="0057661D"/>
    <w:rsid w:val="005C0B3A"/>
    <w:rsid w:val="005C613D"/>
    <w:rsid w:val="005D2474"/>
    <w:rsid w:val="005E549D"/>
    <w:rsid w:val="006134DF"/>
    <w:rsid w:val="0066340F"/>
    <w:rsid w:val="00681C0C"/>
    <w:rsid w:val="00685698"/>
    <w:rsid w:val="006A526D"/>
    <w:rsid w:val="006C1972"/>
    <w:rsid w:val="006D29C8"/>
    <w:rsid w:val="006F1C32"/>
    <w:rsid w:val="00725C12"/>
    <w:rsid w:val="007302F4"/>
    <w:rsid w:val="00735F93"/>
    <w:rsid w:val="00743227"/>
    <w:rsid w:val="00770702"/>
    <w:rsid w:val="00794387"/>
    <w:rsid w:val="007D07B0"/>
    <w:rsid w:val="007F18DE"/>
    <w:rsid w:val="00810517"/>
    <w:rsid w:val="00847C7F"/>
    <w:rsid w:val="00870D95"/>
    <w:rsid w:val="0088249A"/>
    <w:rsid w:val="008C6745"/>
    <w:rsid w:val="008E245C"/>
    <w:rsid w:val="008E29D4"/>
    <w:rsid w:val="0092599B"/>
    <w:rsid w:val="00931D14"/>
    <w:rsid w:val="009669D5"/>
    <w:rsid w:val="009674A4"/>
    <w:rsid w:val="009730B5"/>
    <w:rsid w:val="0099022B"/>
    <w:rsid w:val="009A7062"/>
    <w:rsid w:val="009D3FFD"/>
    <w:rsid w:val="009D5B72"/>
    <w:rsid w:val="009E457A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127AB"/>
    <w:rsid w:val="00B42363"/>
    <w:rsid w:val="00B67622"/>
    <w:rsid w:val="00B71620"/>
    <w:rsid w:val="00B758A4"/>
    <w:rsid w:val="00BA373F"/>
    <w:rsid w:val="00BA5043"/>
    <w:rsid w:val="00BA5771"/>
    <w:rsid w:val="00BA5F55"/>
    <w:rsid w:val="00BA7463"/>
    <w:rsid w:val="00BD2388"/>
    <w:rsid w:val="00C05547"/>
    <w:rsid w:val="00C42073"/>
    <w:rsid w:val="00C52F95"/>
    <w:rsid w:val="00C642DF"/>
    <w:rsid w:val="00CA67D9"/>
    <w:rsid w:val="00CE4EC8"/>
    <w:rsid w:val="00CE67FC"/>
    <w:rsid w:val="00D22C3B"/>
    <w:rsid w:val="00D3423D"/>
    <w:rsid w:val="00D345B8"/>
    <w:rsid w:val="00D553F7"/>
    <w:rsid w:val="00D56AB9"/>
    <w:rsid w:val="00D75636"/>
    <w:rsid w:val="00DD0DDA"/>
    <w:rsid w:val="00DE1196"/>
    <w:rsid w:val="00E0299C"/>
    <w:rsid w:val="00E03BB9"/>
    <w:rsid w:val="00E146B7"/>
    <w:rsid w:val="00E255C0"/>
    <w:rsid w:val="00E632A6"/>
    <w:rsid w:val="00E903D6"/>
    <w:rsid w:val="00EA68D5"/>
    <w:rsid w:val="00EA7C68"/>
    <w:rsid w:val="00EE7E2B"/>
    <w:rsid w:val="00F05276"/>
    <w:rsid w:val="00F2523A"/>
    <w:rsid w:val="00F716A2"/>
    <w:rsid w:val="00FA645F"/>
    <w:rsid w:val="00FC1358"/>
    <w:rsid w:val="00FD08ED"/>
    <w:rsid w:val="00FD1FCF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FD0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PROJEKT d.o.o. zastupanog po punomoćniku IVAN MALOČA</izvorni_sadrzaj>
    <derivirana_varijabla naziv="DomainObject.Predmet.ProtustrankaFormated_1">  PREMIUM PROJEKT d.o.o. zastupanog po punomoćniku IVAN MALOČA</derivirana_varijabla>
  </DomainObject.Predmet.ProtustrankaFormated>
  <DomainObject.Predmet.ProtustrankaFormatedOIB>
    <izvorni_sadrzaj>  PREMIUM PROJEKT d.o.o., OIB 01541616741 zastupanog po punomoćniku IVAN MALOČA</izvorni_sadrzaj>
    <derivirana_varijabla naziv="DomainObject.Predmet.ProtustrankaFormatedOIB_1">  PREMIUM PROJEKT d.o.o., OIB 01541616741 zastupanog po punomoćniku IVAN MALOČA</derivirana_varijabla>
  </DomainObject.Predmet.ProtustrankaFormatedOIB>
  <DomainObject.Predmet.ProtustrankaFormatedWithAdress>
    <izvorni_sadrzaj> PREMIUM PROJEKT d.o.o., Štoosova 19, 10000 Zagreb zastupanog po punomoćniku IVAN MALOČA</izvorni_sadrzaj>
    <derivirana_varijabla naziv="DomainObject.Predmet.ProtustrankaFormatedWithAdress_1"> PREMIUM PROJEKT d.o.o., Štoosova 19, 10000 Zagreb zastupanog po punomoćniku IVAN MALOČA</derivirana_varijabla>
  </DomainObject.Predmet.ProtustrankaFormatedWithAdress>
  <DomainObject.Predmet.ProtustrankaFormatedWithAdressOIB>
    <izvorni_sadrzaj> PREMIUM PROJEKT d.o.o., OIB 01541616741, Štoosova 19, 10000 Zagreb zastupanog po punomoćniku IVAN MALOČA</izvorni_sadrzaj>
    <derivirana_varijabla naziv="DomainObject.Predmet.ProtustrankaFormatedWithAdressOIB_1"> PREMIUM PROJEKT d.o.o., OIB 01541616741, Štoosova 19, 10000 Zagreb zastupanog po punomoćniku IVAN MALOČA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PROJEKT d.o.o. zastupanog po punomoćniku IVAN MALOČA</item>
    </izvorni_sadrzaj>
    <derivirana_varijabla naziv="DomainObject.Predmet.ProtuStrankaListFormated_1">
      <item>PREMIUM PROJEKT d.o.o. zastupanog po punomoćniku IVAN MALOČA</item>
    </derivirana_varijabla>
  </DomainObject.Predmet.ProtuStrankaListFormated>
  <DomainObject.Predmet.ProtuStrankaListFormatedOIB>
    <izvorni_sadrzaj>
      <item>PREMIUM PROJEKT d.o.o., OIB 01541616741 zastupanog po punomoćniku IVAN MALOČA</item>
    </izvorni_sadrzaj>
    <derivirana_varijabla naziv="DomainObject.Predmet.ProtuStrankaListFormatedOIB_1">
      <item>PREMIUM PROJEKT d.o.o., OIB 01541616741 zastupanog po punomoćniku IVAN MALOČA</item>
    </derivirana_varijabla>
  </DomainObject.Predmet.ProtuStrankaListFormatedOIB>
  <DomainObject.Predmet.ProtuStrankaListFormatedWithAdress>
    <izvorni_sadrzaj>
      <item>PREMIUM PROJEKT d.o.o., Štoosova 19, 10000 Zagreb zastupanog po punomoćniku IVAN MALOČA</item>
    </izvorni_sadrzaj>
    <derivirana_varijabla naziv="DomainObject.Predmet.ProtuStrankaListFormatedWithAdress_1">
      <item>PREMIUM PROJEKT d.o.o., Štoosova 19, 10000 Zagreb zastupanog po punomoćniku IVAN MALOČA</item>
    </derivirana_varijabla>
  </DomainObject.Predmet.ProtuStrankaListFormatedWithAdress>
  <DomainObject.Predmet.ProtuStrankaListFormatedWithAdressOIB>
    <izvorni_sadrzaj>
      <item>PREMIUM PROJEKT d.o.o., OIB 01541616741, Štoosova 19, 10000 Zagreb zastupanog po punomoćniku IVAN MALOČA</item>
    </izvorni_sadrzaj>
    <derivirana_varijabla naziv="DomainObject.Predmet.ProtuStrankaListFormatedWithAdressOIB_1">
      <item>PREMIUM PROJEKT d.o.o., OIB 01541616741, Štoosova 19, 10000 Zagreb zastupanog po punomoćniku IVAN MALOČA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>
      <item>IVAN MALOČA punomoćnik sudionika u postupku PREMIUM PROJEKT d.o.o.</item>
    </izvorni_sadrzaj>
    <derivirana_varijabla naziv="DomainObject.Predmet.OstaliListFormated_1">
      <item>IVAN MALOČA punomoćnik sudionika u postupku PREMIUM PROJEKT d.o.o.</item>
    </derivirana_varijabla>
  </DomainObject.Predmet.OstaliListFormated>
  <DomainObject.Predmet.OstaliListFormatedOIB>
    <izvorni_sadrzaj>
      <item>IVAN MALOČA punomoćnik sudionika u postupku PREMIUM PROJEKT d.o.o.</item>
    </izvorni_sadrzaj>
    <derivirana_varijabla naziv="DomainObject.Predmet.OstaliListFormatedOIB_1">
      <item>IVAN MALOČA punomoćnik sudionika u postupku PREMIUM PROJEKT d.o.o.</item>
    </derivirana_varijabla>
  </DomainObject.Predmet.OstaliListFormatedOIB>
  <DomainObject.Predmet.OstaliListFormatedWithAdress>
    <izvorni_sadrzaj>
      <item>IVAN MALOČA, TRG SVIBANJSKIH ŽRTAVA 1995. BR. 2, 10000 Zagreb punomoćnik sudionika u postupku PREMIUM PROJEKT d.o.o.</item>
    </izvorni_sadrzaj>
    <derivirana_varijabla naziv="DomainObject.Predmet.OstaliListFormatedWithAdress_1">
      <item>IVAN MALOČA, TRG SVIBANJSKIH ŽRTAVA 1995. BR. 2, 10000 Zagreb punomoćnik sudionika u postupku PREMIUM PROJEKT d.o.o.</item>
    </derivirana_varijabla>
  </DomainObject.Predmet.OstaliListFormatedWithAdress>
  <DomainObject.Predmet.OstaliListFormatedWithAdressOIB>
    <izvorni_sadrzaj>
      <item>IVAN MALOČA, TRG SVIBANJSKIH ŽRTAVA 1995. BR. 2, 10000 Zagreb punomoćnik sudionika u postupku PREMIUM PROJEKT d.o.o.</item>
    </izvorni_sadrzaj>
    <derivirana_varijabla naziv="DomainObject.Predmet.OstaliListFormatedWithAdressOIB_1">
      <item>IVAN MALOČA, TRG SVIBANJSKIH ŽRTAVA 1995. BR. 2, 10000 Zagreb punomoćnik sudionika u postupku PREMIUM PROJEKT d.o.o.</item>
    </derivirana_varijabla>
  </DomainObject.Predmet.OstaliListFormatedWithAdressOIB>
  <DomainObject.Predmet.OstaliListNazivFormated>
    <izvorni_sadrzaj>
      <item>IVAN MALOČA</item>
    </izvorni_sadrzaj>
    <derivirana_varijabla naziv="DomainObject.Predmet.OstaliListNazivFormated_1">
      <item>IVAN MALOČA</item>
    </derivirana_varijabla>
  </DomainObject.Predmet.OstaliListNazivFormated>
  <DomainObject.Predmet.OstaliListNazivFormatedOIB>
    <izvorni_sadrzaj>
      <item>IVAN MALOČA</item>
    </izvorni_sadrzaj>
    <derivirana_varijabla naziv="DomainObject.Predmet.OstaliListNazivFormatedOIB_1">
      <item>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PROJEKT d.o.o.</item>
      <item>IVAN MALOČA</item>
    </izvorni_sadrzaj>
    <derivirana_varijabla naziv="DomainObject.Predmet.SudioniciListNaziv_1">
      <item>FINA Regionalni centar Zagreb</item>
      <item>PREMIUM PROJEKT d.o.o.</item>
      <item>IVAN MALOČA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PROJEKT d.o.o., OIB 01541616741, Štoosova 19,10000 Zagreb</item>
      <item>IVAN MALOČA, TRG SVIBANJSKIH ŽRTAVA 1995. BR. 2,10000 Zagreb</item>
    </izvorni_sadrzaj>
    <derivirana_varijabla naziv="DomainObject.Predmet.SudioniciListAdressOIB_1">
      <item>FINA Regionalni centar Zagreb, OIB 85821130368, Trg svibanjskih žrtava 1995. 1,10000 Zagreb</item>
      <item>PREMIUM PROJEKT d.o.o., OIB 01541616741, Štoosova 19,10000 Zagreb</item>
      <item>IVAN MALOČA, TRG SVIBANJSKIH ŽRTAVA 1995. BR.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01541616741</item>
      <item>, OIB null</item>
    </izvorni_sadrzaj>
    <derivirana_varijabla naziv="DomainObject.Predmet.SudioniciListNazivOIB_1">
      <item>, OIB 85821130368</item>
      <item>, OIB 01541616741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01DEB-59D3-4A8B-9035-A9FF8B7B5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814</properties:Words>
  <properties:Characters>4429</properties:Characters>
  <properties:Lines>102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2017-08-23T13:44:00Z</dcterms:created>
  <dc:creator>MINISTARSTVO PRAVOSUĐA</dc:creator>
  <cp:lastModifiedBy>Mirna Panjan</cp:lastModifiedBy>
  <cp:lastPrinted>2017-08-23T13:00:00Z</cp:lastPrinted>
  <dcterms:modified xmlns:xsi="http://www.w3.org/2001/XMLSchema-instance" xsi:type="dcterms:W3CDTF">2017-08-23T13:47:00Z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