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f639" w14:paraId="176f639" w:rsidRDefault="000278C4" w:rsidP="000278C4" w:rsidR="000278C4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0278C4" w:rsidP="000278C4" w:rsidR="000278C4" w:rsidRPr="008F77E5">
      <w:pPr>
        <w:ind w:firstLine="708"/>
      </w:pPr>
      <w:r>
        <w:rPr>
          <w:noProof/>
        </w:rPr>
        <w:t xml:space="preserve">     </w:t>
      </w:r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78C4" w:rsidP="000278C4" w:rsidR="000278C4">
      <w:pPr>
        <w:rPr>
          <w:rFonts w:eastAsia="MS Mincho"/>
        </w:rPr>
      </w:pPr>
    </w:p>
    <w:p w:rsidRDefault="000278C4" w:rsidP="000278C4" w:rsidR="000278C4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0278C4" w:rsidP="000278C4" w:rsidR="000278C4">
      <w:r w:rsidRPr="008F77E5">
        <w:rPr>
          <w:rFonts w:eastAsia="MS Mincho"/>
        </w:rPr>
        <w:t>TRGOVAČKI SUD U RIJECI</w:t>
      </w:r>
    </w:p>
    <w:p w:rsidRDefault="000278C4" w:rsidP="000278C4" w:rsidR="000278C4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0278C4" w:rsidP="000278C4" w:rsidR="000278C4" w:rsidRPr="00470FA1">
      <w:pPr>
        <w:rPr>
          <w:rFonts w:eastAsia="MS Mincho"/>
        </w:rPr>
      </w:pPr>
    </w:p>
    <w:p w:rsidRDefault="000278C4" w:rsidP="000278C4" w:rsidR="000278C4" w:rsidRPr="00470FA1">
      <w:pPr>
        <w:jc w:val="both"/>
        <w:rPr>
          <w:rFonts w:eastAsia="MS Mincho"/>
        </w:rPr>
      </w:pPr>
    </w:p>
    <w:p w:rsidRDefault="000278C4" w:rsidP="000278C4" w:rsidR="000278C4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0278C4" w:rsidP="000278C4" w:rsidR="000278C4" w:rsidRPr="00925F8C">
      <w:pPr>
        <w:ind w:firstLine="720"/>
        <w:jc w:val="center"/>
        <w:rPr>
          <w:lang w:val="de-DE"/>
        </w:rPr>
      </w:pPr>
    </w:p>
    <w:p w:rsidRDefault="000278C4" w:rsidP="000278C4" w:rsidR="000278C4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0278C4" w:rsidP="000278C4" w:rsidR="000278C4" w:rsidRPr="00925F8C">
      <w:pPr>
        <w:jc w:val="both"/>
        <w:rPr>
          <w:lang w:val="de-DE"/>
        </w:rPr>
      </w:pPr>
    </w:p>
    <w:p w:rsidRDefault="000278C4" w:rsidP="000278C4" w:rsidR="000278C4" w:rsidRPr="000278C4">
      <w:pPr>
        <w:jc w:val="both"/>
        <w:rPr>
          <w:rFonts w:eastAsia="MS Mincho"/>
        </w:rPr>
      </w:pPr>
    </w:p>
    <w:p w:rsidRDefault="000278C4" w:rsidP="000278C4" w:rsidR="000278C4" w:rsidRPr="000278C4">
      <w:pPr>
        <w:autoSpaceDE w:val="false"/>
        <w:autoSpaceDN w:val="false"/>
        <w:adjustRightInd w:val="false"/>
        <w:jc w:val="both"/>
        <w:rPr>
          <w:rFonts w:eastAsia="MS Mincho"/>
        </w:rPr>
      </w:pPr>
      <w:r w:rsidRPr="000278C4">
        <w:rPr>
          <w:rFonts w:eastAsia="MS Mincho"/>
        </w:rPr>
        <w:tab/>
        <w:t xml:space="preserve">Trgovački sud u Rijeci, po sucu Liljani Ugrin  kao sucu pojedincu u stečajnom postupku Stečajna masa iza </w:t>
      </w:r>
      <w:r w:rsidRPr="000278C4">
        <w:t xml:space="preserve">AUSTROGRAD d.o.o. za građevinarstvo i posredovanje u stečaju Rijeka, Zdravka Kučića 3 ( MBS 040376584 – OIB 83902993431 ) </w:t>
      </w:r>
      <w:r w:rsidRPr="000278C4">
        <w:rPr>
          <w:rFonts w:eastAsia="MS Mincho"/>
        </w:rPr>
        <w:t xml:space="preserve">dana 20. srpnja 2017.  </w:t>
      </w:r>
    </w:p>
    <w:p w:rsidRDefault="00284F6E" w:rsidP="00284F6E" w:rsidR="00284F6E" w:rsidRPr="000278C4">
      <w:pPr>
        <w:jc w:val="both"/>
        <w:rPr>
          <w:rFonts w:eastAsia="MS Mincho"/>
        </w:rPr>
      </w:pPr>
    </w:p>
    <w:p w:rsidRDefault="000278C4" w:rsidP="000278C4" w:rsidR="00284F6E" w:rsidRPr="000278C4">
      <w:pPr>
        <w:jc w:val="center"/>
        <w:rPr>
          <w:rFonts w:eastAsia="MS Mincho"/>
        </w:rPr>
      </w:pPr>
      <w:r w:rsidRPr="000278C4">
        <w:rPr>
          <w:rFonts w:eastAsia="MS Mincho"/>
        </w:rPr>
        <w:t>r i j e š i o    j e</w:t>
      </w:r>
    </w:p>
    <w:p w:rsidRDefault="000278C4" w:rsidP="00284F6E" w:rsidR="000278C4">
      <w:pPr>
        <w:jc w:val="both"/>
        <w:rPr>
          <w:rFonts w:eastAsia="MS Mincho"/>
        </w:rPr>
      </w:pPr>
    </w:p>
    <w:p w:rsidRDefault="000278C4" w:rsidP="00284F6E" w:rsidR="000278C4" w:rsidRPr="0056502B">
      <w:pPr>
        <w:jc w:val="both"/>
        <w:rPr>
          <w:rFonts w:eastAsia="MS Mincho"/>
        </w:rPr>
      </w:pPr>
    </w:p>
    <w:p w:rsidRDefault="00284F6E" w:rsidP="00F315C0" w:rsidR="00802102">
      <w:pPr>
        <w:jc w:val="both"/>
        <w:rPr>
          <w:rFonts w:eastAsia="MS Mincho"/>
        </w:rPr>
      </w:pPr>
      <w:r w:rsidRPr="0056502B">
        <w:rPr>
          <w:rFonts w:eastAsia="MS Mincho"/>
        </w:rPr>
        <w:t>I.</w:t>
      </w:r>
      <w:r w:rsidRPr="0056502B">
        <w:rPr>
          <w:rFonts w:eastAsia="MS Mincho"/>
        </w:rPr>
        <w:tab/>
      </w:r>
      <w:r w:rsidR="00802102" w:rsidRPr="0056502B">
        <w:rPr>
          <w:rFonts w:eastAsia="MS Mincho"/>
        </w:rPr>
        <w:t xml:space="preserve">Kako bi sud </w:t>
      </w:r>
      <w:r w:rsidR="00493DCC">
        <w:rPr>
          <w:rFonts w:eastAsia="MS Mincho"/>
        </w:rPr>
        <w:t>mog</w:t>
      </w:r>
      <w:r w:rsidR="007649B1">
        <w:rPr>
          <w:rFonts w:eastAsia="MS Mincho"/>
        </w:rPr>
        <w:t xml:space="preserve">ao utvrditi koje se od nekretnine </w:t>
      </w:r>
      <w:r w:rsidR="00802102" w:rsidRPr="0056502B">
        <w:rPr>
          <w:rFonts w:eastAsia="MS Mincho"/>
        </w:rPr>
        <w:t>upisan</w:t>
      </w:r>
      <w:r w:rsidR="00997219">
        <w:rPr>
          <w:rFonts w:eastAsia="MS Mincho"/>
        </w:rPr>
        <w:t xml:space="preserve">ih </w:t>
      </w:r>
      <w:r w:rsidR="00802102" w:rsidRPr="0056502B">
        <w:rPr>
          <w:rFonts w:eastAsia="MS Mincho"/>
        </w:rPr>
        <w:t xml:space="preserve">u zemljišnim knjigama </w:t>
      </w:r>
      <w:r w:rsidR="00F315C0" w:rsidRPr="00F315C0">
        <w:rPr>
          <w:rFonts w:eastAsia="MS Mincho"/>
        </w:rPr>
        <w:t xml:space="preserve">Općinskog suda u </w:t>
      </w:r>
      <w:r w:rsidR="000278C4">
        <w:rPr>
          <w:rFonts w:eastAsia="MS Mincho"/>
        </w:rPr>
        <w:t xml:space="preserve">Rijeci </w:t>
      </w:r>
      <w:r w:rsidR="00F315C0" w:rsidRPr="00F315C0">
        <w:rPr>
          <w:rFonts w:eastAsia="MS Mincho"/>
        </w:rPr>
        <w:t xml:space="preserve">Zemljišnoknjižni odjel </w:t>
      </w:r>
      <w:r w:rsidR="000278C4">
        <w:rPr>
          <w:rFonts w:eastAsia="MS Mincho"/>
        </w:rPr>
        <w:t xml:space="preserve">Rijeka u </w:t>
      </w:r>
      <w:r w:rsidR="00F315C0" w:rsidRPr="00F315C0">
        <w:rPr>
          <w:rFonts w:eastAsia="MS Mincho"/>
        </w:rPr>
        <w:t xml:space="preserve"> z.k.ul. </w:t>
      </w:r>
      <w:r w:rsidR="000278C4">
        <w:rPr>
          <w:rFonts w:eastAsia="MS Mincho"/>
        </w:rPr>
        <w:t>5570</w:t>
      </w:r>
      <w:r w:rsidR="00F315C0" w:rsidRPr="00F315C0">
        <w:rPr>
          <w:rFonts w:eastAsia="MS Mincho"/>
        </w:rPr>
        <w:t xml:space="preserve"> k.o. </w:t>
      </w:r>
      <w:r w:rsidR="000278C4">
        <w:rPr>
          <w:rFonts w:eastAsia="MS Mincho"/>
        </w:rPr>
        <w:t xml:space="preserve">Rijeka </w:t>
      </w:r>
      <w:r w:rsidR="000278C4" w:rsidRPr="000278C4">
        <w:rPr>
          <w:rFonts w:eastAsia="MS Mincho"/>
        </w:rPr>
        <w:t>posebni dijelovi zgrade sagrađene na kat. čest. broj  1004/1, i to Etaž</w:t>
      </w:r>
      <w:r w:rsidR="00493DCC">
        <w:rPr>
          <w:rFonts w:eastAsia="MS Mincho"/>
        </w:rPr>
        <w:t xml:space="preserve">a </w:t>
      </w:r>
      <w:r w:rsidR="007649B1">
        <w:rPr>
          <w:rFonts w:eastAsia="MS Mincho"/>
        </w:rPr>
        <w:t xml:space="preserve"> 6, 12, 21, 28, 29, 34, 36, 44, 54, 61, 75, 80 i 112, mogu izložiti poradi, te utvrditi vrijednost tih nekretnina </w:t>
      </w:r>
      <w:r w:rsidR="00802102" w:rsidRPr="0056502B">
        <w:rPr>
          <w:rFonts w:eastAsia="MS Mincho"/>
        </w:rPr>
        <w:t>od</w:t>
      </w:r>
      <w:r w:rsidRPr="0056502B">
        <w:rPr>
          <w:rFonts w:eastAsia="MS Mincho"/>
        </w:rPr>
        <w:t xml:space="preserve">ređuje se ročište </w:t>
      </w:r>
      <w:r w:rsidR="00802102" w:rsidRPr="0056502B">
        <w:rPr>
          <w:rFonts w:eastAsia="MS Mincho"/>
        </w:rPr>
        <w:t xml:space="preserve">na kojemu će se strankama omogućit da se o tome izjasne te da prilože odgovarajuće pisane dokaze za dan </w:t>
      </w:r>
    </w:p>
    <w:p w:rsidRDefault="000278C4" w:rsidP="00F315C0" w:rsidR="000278C4" w:rsidRPr="0056502B">
      <w:pPr>
        <w:jc w:val="both"/>
        <w:rPr>
          <w:rFonts w:eastAsia="MS Mincho"/>
        </w:rPr>
      </w:pPr>
    </w:p>
    <w:p w:rsidRDefault="00493DCC" w:rsidP="00802102" w:rsidR="00493DCC">
      <w:pPr>
        <w:jc w:val="center"/>
        <w:rPr>
          <w:rFonts w:eastAsia="MS Mincho"/>
          <w:bCs/>
        </w:rPr>
      </w:pPr>
      <w:r w:rsidRPr="00493DCC">
        <w:rPr>
          <w:rFonts w:eastAsia="MS Mincho"/>
          <w:bCs/>
        </w:rPr>
        <w:t>28.</w:t>
      </w:r>
      <w:r>
        <w:rPr>
          <w:rFonts w:eastAsia="MS Mincho"/>
          <w:bCs/>
        </w:rPr>
        <w:t xml:space="preserve"> rujna </w:t>
      </w:r>
      <w:r w:rsidRPr="00493DCC">
        <w:rPr>
          <w:rFonts w:eastAsia="MS Mincho"/>
          <w:bCs/>
        </w:rPr>
        <w:t>2017. 1</w:t>
      </w:r>
      <w:r>
        <w:rPr>
          <w:rFonts w:eastAsia="MS Mincho"/>
          <w:bCs/>
        </w:rPr>
        <w:t>1</w:t>
      </w:r>
      <w:r w:rsidRPr="00493DCC">
        <w:rPr>
          <w:rFonts w:eastAsia="MS Mincho"/>
          <w:bCs/>
        </w:rPr>
        <w:t>.</w:t>
      </w:r>
      <w:r>
        <w:rPr>
          <w:rFonts w:eastAsia="MS Mincho"/>
          <w:bCs/>
        </w:rPr>
        <w:t>0</w:t>
      </w:r>
      <w:r w:rsidRPr="00493DCC">
        <w:rPr>
          <w:rFonts w:eastAsia="MS Mincho"/>
          <w:bCs/>
        </w:rPr>
        <w:t xml:space="preserve">0 </w:t>
      </w:r>
      <w:r>
        <w:rPr>
          <w:rFonts w:eastAsia="MS Mincho"/>
          <w:bCs/>
        </w:rPr>
        <w:t xml:space="preserve">sati </w:t>
      </w:r>
    </w:p>
    <w:p w:rsidRDefault="00493DCC" w:rsidP="00802102" w:rsidR="00493DCC">
      <w:pPr>
        <w:jc w:val="center"/>
        <w:rPr>
          <w:rFonts w:eastAsia="MS Mincho"/>
          <w:bCs/>
        </w:rPr>
      </w:pPr>
    </w:p>
    <w:p w:rsidRDefault="00802102" w:rsidP="00802102" w:rsidR="00802102" w:rsidRPr="0056502B">
      <w:pPr>
        <w:jc w:val="center"/>
        <w:rPr>
          <w:rFonts w:eastAsia="MS Mincho"/>
        </w:rPr>
      </w:pPr>
      <w:r w:rsidRPr="0056502B">
        <w:rPr>
          <w:rFonts w:eastAsia="MS Mincho"/>
        </w:rPr>
        <w:t>u zgradi Trgovačkog suda u Rijeci, Zadarska 1 i 3, soba br. 11, prvi kat</w:t>
      </w:r>
    </w:p>
    <w:p w:rsidRDefault="00802102" w:rsidP="00802102" w:rsidR="00802102" w:rsidRPr="0056502B">
      <w:pPr>
        <w:jc w:val="both"/>
        <w:rPr>
          <w:rFonts w:eastAsia="MS Mincho"/>
        </w:rPr>
      </w:pPr>
    </w:p>
    <w:p w:rsidRDefault="00802102" w:rsidP="003B1CB2" w:rsidR="003B1CB2">
      <w:pPr>
        <w:jc w:val="both"/>
        <w:rPr>
          <w:rFonts w:eastAsia="MS Mincho"/>
        </w:rPr>
      </w:pPr>
      <w:r w:rsidRPr="003B1CB2">
        <w:rPr>
          <w:rFonts w:eastAsia="MS Mincho"/>
        </w:rPr>
        <w:t>II.</w:t>
      </w:r>
      <w:r w:rsidRPr="003B1CB2">
        <w:rPr>
          <w:rFonts w:eastAsia="MS Mincho"/>
        </w:rPr>
        <w:tab/>
        <w:t>Na ročište se poziva</w:t>
      </w:r>
      <w:r w:rsidR="0056502B" w:rsidRPr="003B1CB2">
        <w:rPr>
          <w:rFonts w:eastAsia="MS Mincho"/>
        </w:rPr>
        <w:t xml:space="preserve">ju </w:t>
      </w:r>
      <w:r w:rsidR="00997219" w:rsidRPr="003B1CB2">
        <w:rPr>
          <w:rFonts w:eastAsia="MS Mincho"/>
        </w:rPr>
        <w:t xml:space="preserve"> razlučni </w:t>
      </w:r>
      <w:r w:rsidRPr="003B1CB2">
        <w:rPr>
          <w:rFonts w:eastAsia="MS Mincho"/>
        </w:rPr>
        <w:t xml:space="preserve"> vjerovni</w:t>
      </w:r>
      <w:r w:rsidR="003B1CB2">
        <w:rPr>
          <w:rFonts w:eastAsia="MS Mincho"/>
        </w:rPr>
        <w:t>ci i stečajni upravitelj.</w:t>
      </w:r>
    </w:p>
    <w:p w:rsidRDefault="003B1CB2" w:rsidP="003B1CB2" w:rsidR="003B1CB2">
      <w:pPr>
        <w:jc w:val="both"/>
        <w:rPr>
          <w:rFonts w:eastAsia="MS Mincho"/>
        </w:rPr>
      </w:pPr>
    </w:p>
    <w:p w:rsidRDefault="00EF59D2" w:rsidP="00C876AF" w:rsidR="00EF59D2" w:rsidRPr="0056502B">
      <w:pPr>
        <w:jc w:val="both"/>
        <w:rPr>
          <w:rFonts w:eastAsia="MS Mincho"/>
        </w:rPr>
      </w:pPr>
    </w:p>
    <w:p w:rsidRDefault="00EF59D2" w:rsidP="0056502B" w:rsidR="003B0413" w:rsidRPr="0056502B">
      <w:pPr>
        <w:jc w:val="center"/>
        <w:rPr>
          <w:rFonts w:eastAsia="MS Mincho"/>
        </w:rPr>
      </w:pPr>
      <w:r w:rsidRPr="0056502B">
        <w:rPr>
          <w:rFonts w:eastAsia="MS Mincho"/>
        </w:rPr>
        <w:t>Dana</w:t>
      </w:r>
      <w:r w:rsidR="00966527" w:rsidRPr="0056502B">
        <w:rPr>
          <w:rFonts w:eastAsia="MS Mincho"/>
        </w:rPr>
        <w:t>,</w:t>
      </w:r>
      <w:r w:rsidR="00966527" w:rsidRPr="0056502B">
        <w:rPr>
          <w:bCs/>
        </w:rPr>
        <w:t xml:space="preserve">  </w:t>
      </w:r>
      <w:r w:rsidR="00493DCC" w:rsidRPr="000278C4">
        <w:rPr>
          <w:rFonts w:eastAsia="MS Mincho"/>
        </w:rPr>
        <w:t>20. srpnja 2017</w:t>
      </w:r>
      <w:r w:rsidR="00143252">
        <w:rPr>
          <w:bCs/>
        </w:rPr>
        <w:t>.</w:t>
      </w:r>
    </w:p>
    <w:p w:rsidRDefault="003B0413" w:rsidP="00C876AF" w:rsidR="003B0413" w:rsidRPr="0056502B">
      <w:pPr>
        <w:jc w:val="both"/>
        <w:rPr>
          <w:rFonts w:eastAsia="MS Mincho"/>
        </w:rPr>
      </w:pPr>
    </w:p>
    <w:p w:rsidRDefault="00615C5A" w:rsidP="00615C5A" w:rsidR="003B0413" w:rsidRPr="0056502B">
      <w:pPr>
        <w:ind w:left="6372"/>
        <w:jc w:val="both"/>
        <w:rPr>
          <w:rFonts w:eastAsia="MS Mincho"/>
        </w:rPr>
      </w:pPr>
      <w:r w:rsidRPr="0056502B">
        <w:rPr>
          <w:rFonts w:eastAsia="MS Mincho"/>
        </w:rPr>
        <w:t>Stečajni sudac</w:t>
      </w:r>
    </w:p>
    <w:p w:rsidRDefault="003B0413" w:rsidP="00615C5A" w:rsidR="003B0413" w:rsidRPr="0056502B">
      <w:pPr>
        <w:ind w:left="6372"/>
        <w:jc w:val="both"/>
        <w:rPr>
          <w:rFonts w:eastAsia="MS Mincho"/>
        </w:rPr>
      </w:pPr>
    </w:p>
    <w:p w:rsidRDefault="00615C5A" w:rsidP="00615C5A" w:rsidR="00EF59D2" w:rsidRPr="0056502B">
      <w:pPr>
        <w:ind w:left="6372"/>
        <w:jc w:val="both"/>
        <w:rPr>
          <w:rFonts w:eastAsia="MS Mincho"/>
        </w:rPr>
      </w:pPr>
      <w:r w:rsidRPr="0056502B">
        <w:rPr>
          <w:rFonts w:eastAsia="MS Mincho"/>
        </w:rPr>
        <w:t xml:space="preserve"> </w:t>
      </w:r>
      <w:r w:rsidR="00EF59D2" w:rsidRPr="0056502B">
        <w:rPr>
          <w:rFonts w:eastAsia="MS Mincho"/>
        </w:rPr>
        <w:t>Liljana Ugrin</w:t>
      </w:r>
    </w:p>
    <w:p w:rsidRDefault="000B499C" w:rsidP="00C876AF" w:rsidR="000B499C" w:rsidRPr="0056502B">
      <w:pPr>
        <w:jc w:val="both"/>
        <w:rPr>
          <w:rFonts w:eastAsia="MS Mincho"/>
        </w:rPr>
      </w:pPr>
    </w:p>
    <w:p w:rsidRDefault="003B0413" w:rsidP="00C876AF" w:rsidR="003B0413" w:rsidRPr="0056502B">
      <w:pPr>
        <w:jc w:val="both"/>
        <w:rPr>
          <w:rFonts w:eastAsia="MS Mincho"/>
        </w:rPr>
      </w:pPr>
    </w:p>
    <w:p w:rsidRDefault="000B499C" w:rsidP="00C876AF" w:rsidR="000B499C" w:rsidRPr="0056502B">
      <w:pPr>
        <w:jc w:val="both"/>
        <w:rPr>
          <w:rFonts w:eastAsia="MS Mincho"/>
        </w:rPr>
      </w:pPr>
      <w:r w:rsidRPr="0056502B">
        <w:rPr>
          <w:rFonts w:eastAsia="MS Mincho"/>
        </w:rPr>
        <w:t>POUKA O PRAVNOM LIJEKU:</w:t>
      </w:r>
    </w:p>
    <w:p w:rsidRDefault="000B499C" w:rsidP="00C876AF" w:rsidR="00EF59D2" w:rsidRPr="0056502B">
      <w:pPr>
        <w:rPr>
          <w:rFonts w:eastAsia="MS Mincho"/>
        </w:rPr>
      </w:pPr>
      <w:r w:rsidRPr="0056502B">
        <w:rPr>
          <w:rFonts w:eastAsia="MS Mincho"/>
        </w:rPr>
        <w:t>Protiv zaključka nije dopušten pravni lijek (</w:t>
      </w:r>
      <w:r w:rsidR="007857BD" w:rsidRPr="0056502B">
        <w:rPr>
          <w:rFonts w:eastAsia="MS Mincho"/>
        </w:rPr>
        <w:t xml:space="preserve"> </w:t>
      </w:r>
      <w:r w:rsidRPr="0056502B">
        <w:rPr>
          <w:rFonts w:eastAsia="MS Mincho"/>
        </w:rPr>
        <w:t>čl</w:t>
      </w:r>
      <w:r w:rsidR="007857BD" w:rsidRPr="0056502B">
        <w:rPr>
          <w:rFonts w:eastAsia="MS Mincho"/>
        </w:rPr>
        <w:t xml:space="preserve">anak </w:t>
      </w:r>
      <w:r w:rsidRPr="0056502B">
        <w:rPr>
          <w:rFonts w:eastAsia="MS Mincho"/>
        </w:rPr>
        <w:t>11</w:t>
      </w:r>
      <w:r w:rsidR="007857BD" w:rsidRPr="0056502B">
        <w:rPr>
          <w:rFonts w:eastAsia="MS Mincho"/>
        </w:rPr>
        <w:t>.</w:t>
      </w:r>
      <w:r w:rsidRPr="0056502B">
        <w:rPr>
          <w:rFonts w:eastAsia="MS Mincho"/>
        </w:rPr>
        <w:t xml:space="preserve"> st</w:t>
      </w:r>
      <w:r w:rsidR="007857BD" w:rsidRPr="0056502B">
        <w:rPr>
          <w:rFonts w:eastAsia="MS Mincho"/>
        </w:rPr>
        <w:t xml:space="preserve">avak </w:t>
      </w:r>
      <w:r w:rsidRPr="0056502B">
        <w:rPr>
          <w:rFonts w:eastAsia="MS Mincho"/>
        </w:rPr>
        <w:t xml:space="preserve"> 6. OZ-a).</w:t>
      </w:r>
    </w:p>
    <w:p w:rsidRDefault="003B1CB2" w:rsidP="00C876AF" w:rsidR="003B1CB2">
      <w:pPr>
        <w:rPr>
          <w:rFonts w:eastAsia="MS Mincho"/>
        </w:rPr>
      </w:pPr>
    </w:p>
    <w:p w:rsidRDefault="003B1CB2" w:rsidP="00C876AF" w:rsidR="003B1CB2">
      <w:pPr>
        <w:rPr>
          <w:rFonts w:eastAsia="MS Mincho"/>
        </w:rPr>
      </w:pPr>
    </w:p>
    <w:p w:rsidRDefault="00615C5A" w:rsidP="00C876AF" w:rsidR="00615C5A">
      <w:pPr>
        <w:rPr>
          <w:rFonts w:eastAsia="MS Mincho"/>
        </w:rPr>
      </w:pPr>
      <w:r w:rsidRPr="00EC07B0">
        <w:rPr>
          <w:rFonts w:eastAsia="MS Mincho"/>
        </w:rPr>
        <w:lastRenderedPageBreak/>
        <w:t>DNA</w:t>
      </w:r>
    </w:p>
    <w:p w:rsidRDefault="00493DCC" w:rsidP="00C876AF" w:rsidR="00493DCC" w:rsidRPr="00EC07B0">
      <w:pPr>
        <w:rPr>
          <w:rFonts w:eastAsia="MS Mincho"/>
        </w:rPr>
      </w:pPr>
    </w:p>
    <w:p w:rsidRDefault="00997219" w:rsidP="00997219" w:rsidR="00997219">
      <w:pPr>
        <w:pStyle w:val="Obinitekst"/>
        <w:jc w:val="both"/>
        <w:rPr>
          <w:rFonts w:cs="Times New Roman" w:hAnsi="Times New Roman" w:ascii="Times New Roman"/>
          <w:szCs w:val="24"/>
        </w:rPr>
      </w:pPr>
      <w:r w:rsidRPr="001156A4">
        <w:rPr>
          <w:rFonts w:cs="Times New Roman" w:hAnsi="Times New Roman" w:ascii="Times New Roman"/>
          <w:szCs w:val="24"/>
        </w:rPr>
        <w:t xml:space="preserve">Rješenje dostaviti </w:t>
      </w:r>
    </w:p>
    <w:p w:rsidRDefault="00493DCC" w:rsidP="00493DCC" w:rsidR="00493DCC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hAnsi="Times New Roman" w:ascii="Times New Roman"/>
          <w:szCs w:val="24"/>
        </w:rPr>
        <w:t xml:space="preserve">- </w:t>
      </w:r>
      <w:r w:rsidRPr="00997219">
        <w:rPr>
          <w:rFonts w:cs="Times New Roman" w:eastAsia="MS Mincho" w:hAnsi="Times New Roman" w:ascii="Times New Roman"/>
        </w:rPr>
        <w:t>stečajn</w:t>
      </w:r>
      <w:r>
        <w:rPr>
          <w:rFonts w:cs="Times New Roman" w:eastAsia="MS Mincho" w:hAnsi="Times New Roman" w:ascii="Times New Roman"/>
        </w:rPr>
        <w:t xml:space="preserve">om </w:t>
      </w:r>
      <w:r w:rsidRPr="00997219">
        <w:rPr>
          <w:rFonts w:cs="Times New Roman" w:eastAsia="MS Mincho" w:hAnsi="Times New Roman" w:ascii="Times New Roman"/>
        </w:rPr>
        <w:t>upravitelj</w:t>
      </w:r>
      <w:r>
        <w:rPr>
          <w:rFonts w:cs="Times New Roman" w:eastAsia="MS Mincho" w:hAnsi="Times New Roman" w:ascii="Times New Roman"/>
        </w:rPr>
        <w:t xml:space="preserve">u  </w:t>
      </w:r>
    </w:p>
    <w:p w:rsidRDefault="00493DCC" w:rsidP="00493DCC" w:rsidR="003B1CB2" w:rsidRPr="00493DCC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 xml:space="preserve">- </w:t>
      </w:r>
      <w:r w:rsidR="00997219" w:rsidRPr="001156A4">
        <w:rPr>
          <w:rFonts w:cs="Times New Roman" w:hAnsi="Times New Roman" w:ascii="Times New Roman"/>
          <w:szCs w:val="24"/>
        </w:rPr>
        <w:t>razlučn</w:t>
      </w:r>
      <w:r w:rsidR="00997219">
        <w:rPr>
          <w:rFonts w:cs="Times New Roman" w:hAnsi="Times New Roman" w:ascii="Times New Roman"/>
          <w:szCs w:val="24"/>
        </w:rPr>
        <w:t>i</w:t>
      </w:r>
      <w:r>
        <w:rPr>
          <w:rFonts w:cs="Times New Roman" w:hAnsi="Times New Roman" w:ascii="Times New Roman"/>
          <w:szCs w:val="24"/>
        </w:rPr>
        <w:t>m</w:t>
      </w:r>
      <w:r w:rsidR="00997219">
        <w:rPr>
          <w:rFonts w:cs="Times New Roman" w:hAnsi="Times New Roman" w:ascii="Times New Roman"/>
          <w:szCs w:val="24"/>
        </w:rPr>
        <w:t xml:space="preserve"> vjerovni</w:t>
      </w:r>
      <w:r w:rsidR="00143252">
        <w:rPr>
          <w:rFonts w:cs="Times New Roman" w:hAnsi="Times New Roman" w:ascii="Times New Roman"/>
          <w:szCs w:val="24"/>
        </w:rPr>
        <w:t>ci</w:t>
      </w:r>
      <w:r>
        <w:rPr>
          <w:rFonts w:cs="Times New Roman" w:hAnsi="Times New Roman" w:ascii="Times New Roman"/>
          <w:szCs w:val="24"/>
        </w:rPr>
        <w:t>:</w:t>
      </w:r>
      <w:r w:rsidR="00143252">
        <w:rPr>
          <w:rFonts w:cs="Times New Roman" w:hAnsi="Times New Roman" w:ascii="Times New Roman"/>
          <w:szCs w:val="24"/>
        </w:rPr>
        <w:t xml:space="preserve"> </w:t>
      </w:r>
    </w:p>
    <w:p w:rsidRDefault="00493DCC" w:rsidP="003B1CB2" w:rsidR="00493DCC">
      <w:pPr>
        <w:jc w:val="both"/>
      </w:pPr>
      <w:r w:rsidRPr="00493DCC">
        <w:t xml:space="preserve">ADRIATIC ASSETS d.o.o. Zagreb </w:t>
      </w:r>
      <w:r w:rsidR="00AF7B73">
        <w:t>– odvj.</w:t>
      </w:r>
    </w:p>
    <w:p w:rsidRDefault="00493DCC" w:rsidP="003B1CB2" w:rsidR="003B1CB2" w:rsidRPr="003B1CB2">
      <w:pPr>
        <w:jc w:val="both"/>
        <w:rPr>
          <w:rFonts w:eastAsia="MS Mincho"/>
        </w:rPr>
      </w:pPr>
      <w:r>
        <w:rPr>
          <w:bCs/>
          <w:color w:val="000000"/>
        </w:rPr>
        <w:t xml:space="preserve">REPUBLIKA </w:t>
      </w:r>
      <w:r w:rsidR="003B1CB2" w:rsidRPr="003B1CB2">
        <w:rPr>
          <w:bCs/>
          <w:color w:val="000000"/>
        </w:rPr>
        <w:t>HRVATSKA</w:t>
      </w:r>
      <w:r>
        <w:rPr>
          <w:bCs/>
          <w:color w:val="000000"/>
        </w:rPr>
        <w:t xml:space="preserve">, ŽDO Rijeka </w:t>
      </w:r>
    </w:p>
    <w:p w:rsidRDefault="00615C5A" w:rsidP="0056502B" w:rsidR="00493DCC">
      <w:pPr>
        <w:rPr>
          <w:bCs/>
        </w:rPr>
      </w:pPr>
      <w:r w:rsidRPr="00EC07B0">
        <w:rPr>
          <w:rFonts w:eastAsia="MS Mincho"/>
        </w:rPr>
        <w:t>Dana,</w:t>
      </w:r>
      <w:r w:rsidRPr="00EC07B0">
        <w:rPr>
          <w:bCs/>
        </w:rPr>
        <w:t xml:space="preserve">  </w:t>
      </w:r>
      <w:r w:rsidR="00493DCC" w:rsidRPr="000278C4">
        <w:rPr>
          <w:rFonts w:eastAsia="MS Mincho"/>
        </w:rPr>
        <w:t>20. srpnja 2017</w:t>
      </w:r>
      <w:r w:rsidR="00493DCC">
        <w:rPr>
          <w:rFonts w:eastAsia="MS Mincho"/>
        </w:rPr>
        <w:t>.</w:t>
      </w:r>
    </w:p>
    <w:p w:rsidRDefault="004942B1" w:rsidP="0056502B" w:rsidR="00615C5A" w:rsidRPr="00EC07B0">
      <w:pPr>
        <w:rPr>
          <w:rFonts w:eastAsia="MS Mincho"/>
        </w:rPr>
      </w:pPr>
      <w:r w:rsidRPr="00EC07B0">
        <w:rPr>
          <w:bCs/>
        </w:rPr>
        <w:t xml:space="preserve">  </w:t>
      </w:r>
      <w:r w:rsidR="00615C5A" w:rsidRPr="00EC07B0">
        <w:rPr>
          <w:rFonts w:eastAsia="MS Mincho"/>
        </w:rPr>
        <w:t xml:space="preserve">                               sudac</w:t>
      </w:r>
    </w:p>
    <w:sectPr w:rsidR="00615C5A" w:rsidRPr="00EC07B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2E9B" w:rsidR="00462E9B">
      <w:r>
        <w:separator/>
      </w:r>
    </w:p>
  </w:endnote>
  <w:endnote w:id="0" w:type="continuationSeparator">
    <w:p w:rsidRDefault="00462E9B" w:rsidR="00462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2E9B" w:rsidR="00462E9B">
      <w:r>
        <w:separator/>
      </w:r>
    </w:p>
  </w:footnote>
  <w:footnote w:id="0" w:type="continuationSeparator">
    <w:p w:rsidRDefault="00462E9B" w:rsidR="00462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2B1" w:rsidP="003B0413" w:rsidR="004942B1">
    <w:pPr>
      <w:pStyle w:val="Obinitekst"/>
      <w:jc w:val="right"/>
      <w:rPr>
        <w:rFonts w:cs="Arial" w:eastAsia="MS Mincho" w:hAnsi="Arial" w:ascii="Arial"/>
      </w:rPr>
    </w:pPr>
  </w:p>
  <w:p w:rsidRDefault="004942B1" w:rsidP="003B0413" w:rsidR="004942B1">
    <w:pPr>
      <w:pStyle w:val="Obinitekst"/>
      <w:jc w:val="right"/>
      <w:rPr>
        <w:rFonts w:cs="Arial" w:eastAsia="MS Mincho" w:hAnsi="Arial" w:ascii="Arial"/>
      </w:rPr>
    </w:pPr>
  </w:p>
  <w:p w:rsidRDefault="004942B1" w:rsidP="004942B1" w:rsidR="004942B1">
    <w:pPr>
      <w:rPr>
        <w:rFonts w:eastAsia="MS Mincho"/>
      </w:rPr>
    </w:pPr>
  </w:p>
  <w:p w:rsidRDefault="006318C9" w:rsidP="00EC07B0" w:rsidR="004942B1" w:rsidRPr="001633DC">
    <w:pPr>
      <w:jc w:val="right"/>
      <w:rPr>
        <w:rFonts w:eastAsia="MS Mincho"/>
      </w:rPr>
    </w:pPr>
    <w:r>
      <w:rPr>
        <w:lang w:val="de-DE"/>
      </w:rPr>
      <w:t xml:space="preserve">Poslovni broj 7 St-327/2017- 6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B772A2"/>
    <w:multiLevelType w:val="hybridMultilevel"/>
    <w:tmpl w:val="7FCAE508"/>
    <w:lvl w:tplc="1C987A1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52296F"/>
    <w:multiLevelType w:val="hybridMultilevel"/>
    <w:tmpl w:val="D4126574"/>
    <w:lvl w:tplc="025CCF7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4628C760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26DAF29A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C05869B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74AF5EE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563C981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1C1A930A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90DCEDDA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5C52396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73D111E"/>
    <w:multiLevelType w:val="hybridMultilevel"/>
    <w:tmpl w:val="B8E268B4"/>
    <w:lvl w:tplc="34B2DD6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89C16F2"/>
    <w:multiLevelType w:val="hybridMultilevel"/>
    <w:tmpl w:val="819A93FC"/>
    <w:lvl w:tplc="748468D0" w:ilvl="0">
      <w:start w:val="2"/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210" w:val="num"/>
        </w:tabs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930" w:val="num"/>
        </w:tabs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650" w:val="num"/>
        </w:tabs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370" w:val="num"/>
        </w:tabs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090" w:val="num"/>
        </w:tabs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810" w:val="num"/>
        </w:tabs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530" w:val="num"/>
        </w:tabs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250" w:val="num"/>
        </w:tabs>
        <w:ind w:hanging="360" w:left="8250"/>
      </w:pPr>
      <w:rPr>
        <w:rFonts w:hAnsi="Wingdings" w:ascii="Wingdings" w:hint="default"/>
      </w:rPr>
    </w:lvl>
  </w:abstractNum>
  <w:abstractNum w:abstractNumId="6">
    <w:nsid w:val="414066B7"/>
    <w:multiLevelType w:val="hybridMultilevel"/>
    <w:tmpl w:val="371CC034"/>
    <w:lvl w:tplc="C3C60D78" w:ilvl="0"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42587D2A"/>
    <w:multiLevelType w:val="hybridMultilevel"/>
    <w:tmpl w:val="BBAA07F4"/>
    <w:lvl w:tplc="ED149C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AC371E"/>
    <w:multiLevelType w:val="hybridMultilevel"/>
    <w:tmpl w:val="1CF096DE"/>
    <w:lvl w:tplc="54F225F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6891E44"/>
    <w:multiLevelType w:val="hybridMultilevel"/>
    <w:tmpl w:val="BCB87938"/>
    <w:lvl w:tplc="942A94EC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473628E"/>
    <w:multiLevelType w:val="hybridMultilevel"/>
    <w:tmpl w:val="9686371C"/>
    <w:lvl w:tplc="F9A02FC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D04093"/>
    <w:multiLevelType w:val="hybridMultilevel"/>
    <w:tmpl w:val="E58E380E"/>
    <w:lvl w:tplc="C0865E2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71D6D20"/>
    <w:multiLevelType w:val="hybridMultilevel"/>
    <w:tmpl w:val="DF9E6ACA"/>
    <w:lvl w:tplc="0F1607A6" w:ilvl="0">
      <w:numFmt w:val="bullet"/>
      <w:lvlText w:val="-"/>
      <w:lvlJc w:val="left"/>
      <w:pPr>
        <w:tabs>
          <w:tab w:pos="1644" w:val="num"/>
        </w:tabs>
        <w:ind w:hanging="936" w:left="1644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78925757"/>
    <w:multiLevelType w:val="hybridMultilevel"/>
    <w:tmpl w:val="1136888E"/>
    <w:lvl w:tplc="51AE0FF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BAD2AAF0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24B6CC9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1B24838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36023B88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5A98FD82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13C93B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72466D0A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8BA01BA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3"/>
  </w:num>
  <w:num w:numId="3">
    <w:abstractNumId w:val="12"/>
  </w:num>
  <w:num w:numId="4">
    <w:abstractNumId w:val="6"/>
  </w:num>
  <w:num w:numId="5">
    <w:abstractNumId w:val="7"/>
  </w:num>
  <w:num w:numId="6">
    <w:abstractNumId w:val="2"/>
  </w:num>
  <w:num w:numId="7">
    <w:abstractNumId w:val="11"/>
  </w:num>
  <w:num w:numId="8">
    <w:abstractNumId w:val="10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15EE"/>
    <w:rsid w:val="000221D8"/>
    <w:rsid w:val="000278C4"/>
    <w:rsid w:val="0003107E"/>
    <w:rsid w:val="00040EAA"/>
    <w:rsid w:val="000B2285"/>
    <w:rsid w:val="000B499C"/>
    <w:rsid w:val="000D50CF"/>
    <w:rsid w:val="000F5DA5"/>
    <w:rsid w:val="00143252"/>
    <w:rsid w:val="00145251"/>
    <w:rsid w:val="00153954"/>
    <w:rsid w:val="001633DC"/>
    <w:rsid w:val="001A2B8D"/>
    <w:rsid w:val="001B73D1"/>
    <w:rsid w:val="001C2229"/>
    <w:rsid w:val="001C4363"/>
    <w:rsid w:val="00232F74"/>
    <w:rsid w:val="00284F6E"/>
    <w:rsid w:val="002B6586"/>
    <w:rsid w:val="002E1ED8"/>
    <w:rsid w:val="00311F1A"/>
    <w:rsid w:val="00350665"/>
    <w:rsid w:val="00353D06"/>
    <w:rsid w:val="003654DB"/>
    <w:rsid w:val="00365DA6"/>
    <w:rsid w:val="003A5975"/>
    <w:rsid w:val="003B0413"/>
    <w:rsid w:val="003B1CB2"/>
    <w:rsid w:val="003B4C97"/>
    <w:rsid w:val="004133AD"/>
    <w:rsid w:val="00462A2B"/>
    <w:rsid w:val="00462E9B"/>
    <w:rsid w:val="004905C2"/>
    <w:rsid w:val="00493DCC"/>
    <w:rsid w:val="004942B1"/>
    <w:rsid w:val="004A6F3D"/>
    <w:rsid w:val="004B327B"/>
    <w:rsid w:val="005025DE"/>
    <w:rsid w:val="00552824"/>
    <w:rsid w:val="0056502B"/>
    <w:rsid w:val="0057244D"/>
    <w:rsid w:val="00581410"/>
    <w:rsid w:val="00581A90"/>
    <w:rsid w:val="00583B41"/>
    <w:rsid w:val="005C56F4"/>
    <w:rsid w:val="005F0F77"/>
    <w:rsid w:val="00607C0D"/>
    <w:rsid w:val="00615C5A"/>
    <w:rsid w:val="006318C9"/>
    <w:rsid w:val="006342E9"/>
    <w:rsid w:val="00660D94"/>
    <w:rsid w:val="00692985"/>
    <w:rsid w:val="006A3C1E"/>
    <w:rsid w:val="006A494F"/>
    <w:rsid w:val="006C7EF7"/>
    <w:rsid w:val="006F0971"/>
    <w:rsid w:val="00735373"/>
    <w:rsid w:val="007649B1"/>
    <w:rsid w:val="007717BC"/>
    <w:rsid w:val="007857BD"/>
    <w:rsid w:val="00794CC9"/>
    <w:rsid w:val="007A2338"/>
    <w:rsid w:val="007D1CB6"/>
    <w:rsid w:val="007D3A7F"/>
    <w:rsid w:val="007F6811"/>
    <w:rsid w:val="00802102"/>
    <w:rsid w:val="008233F3"/>
    <w:rsid w:val="008269DD"/>
    <w:rsid w:val="00832497"/>
    <w:rsid w:val="008355B0"/>
    <w:rsid w:val="009342DE"/>
    <w:rsid w:val="00966527"/>
    <w:rsid w:val="00997219"/>
    <w:rsid w:val="009A2892"/>
    <w:rsid w:val="009A5BFF"/>
    <w:rsid w:val="009E348E"/>
    <w:rsid w:val="00A05CB8"/>
    <w:rsid w:val="00A06491"/>
    <w:rsid w:val="00A53E93"/>
    <w:rsid w:val="00A97FA9"/>
    <w:rsid w:val="00AA4D30"/>
    <w:rsid w:val="00AB16AB"/>
    <w:rsid w:val="00AB54AD"/>
    <w:rsid w:val="00AC15CC"/>
    <w:rsid w:val="00AE25B1"/>
    <w:rsid w:val="00AE6822"/>
    <w:rsid w:val="00AF7B73"/>
    <w:rsid w:val="00B13141"/>
    <w:rsid w:val="00B31405"/>
    <w:rsid w:val="00B3281E"/>
    <w:rsid w:val="00B57490"/>
    <w:rsid w:val="00B65805"/>
    <w:rsid w:val="00B817B7"/>
    <w:rsid w:val="00BC636F"/>
    <w:rsid w:val="00BD3062"/>
    <w:rsid w:val="00BF018C"/>
    <w:rsid w:val="00BF2FCE"/>
    <w:rsid w:val="00C02F5F"/>
    <w:rsid w:val="00C876AF"/>
    <w:rsid w:val="00CA0A3D"/>
    <w:rsid w:val="00CD7335"/>
    <w:rsid w:val="00D265A2"/>
    <w:rsid w:val="00D74CA0"/>
    <w:rsid w:val="00D974A6"/>
    <w:rsid w:val="00DC4BFF"/>
    <w:rsid w:val="00E352A0"/>
    <w:rsid w:val="00E472AC"/>
    <w:rsid w:val="00E5227D"/>
    <w:rsid w:val="00E715EE"/>
    <w:rsid w:val="00EC07B0"/>
    <w:rsid w:val="00EC35C5"/>
    <w:rsid w:val="00EF59D2"/>
    <w:rsid w:val="00F0581F"/>
    <w:rsid w:val="00F05AB5"/>
    <w:rsid w:val="00F26EA4"/>
    <w:rsid w:val="00F315C0"/>
    <w:rsid w:val="00F361C1"/>
    <w:rsid w:val="00F54AE1"/>
    <w:rsid w:val="00F7301F"/>
    <w:rsid w:val="00FD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1B73D1"/>
    <w:pPr>
      <w:tabs>
        <w:tab w:pos="4536" w:val="center"/>
        <w:tab w:pos="9072" w:val="right"/>
      </w:tabs>
    </w:pPr>
    <w:rPr>
      <w:lang w:val="en-GB"/>
    </w:rPr>
  </w:style>
  <w:style w:styleId="Podnoje" w:type="paragraph">
    <w:name w:val="footer"/>
    <w:basedOn w:val="Normal"/>
    <w:rsid w:val="003B041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278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78C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2F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2F74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F74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F74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F74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1B73D1"/>
    <w:pPr>
      <w:tabs>
        <w:tab w:pos="4536" w:val="center"/>
        <w:tab w:pos="9072" w:val="right"/>
      </w:tabs>
    </w:pPr>
    <w:rPr>
      <w:lang w:val="en-GB"/>
    </w:rPr>
  </w:style>
  <w:style w:styleId="Podnoje" w:type="paragraph">
    <w:name w:val="footer"/>
    <w:basedOn w:val="Normal"/>
    <w:rsid w:val="003B041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278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78C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2F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2F74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F74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F74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F74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St-88/10</izvorni_sadrzaj>
    <derivirana_varijabla naziv="DomainObject.Predmet.PrimjedbaSuca_1">Nastavak postupka radi naknadne diobe,
veza St-88/10</derivirana_varijabla>
  </DomainObject.Predmet.PrimjedbaSuca>
  <DomainObject.Predmet.ProtustrankaFormated>
    <izvorni_sadrzaj>  Stečajna masa AUSTROGRAD d.o.o.</izvorni_sadrzaj>
    <derivirana_varijabla naziv="DomainObject.Predmet.ProtustrankaFormated_1">  Stečajna masa AUSTROGRAD d.o.o.</derivirana_varijabla>
  </DomainObject.Predmet.ProtustrankaFormated>
  <DomainObject.Predmet.ProtustrankaFormatedOIB>
    <izvorni_sadrzaj>  Stečajna masa AUSTROGRAD d.o.o., OIB 17711483269</izvorni_sadrzaj>
    <derivirana_varijabla naziv="DomainObject.Predmet.ProtustrankaFormatedOIB_1">  Stečajna masa AUSTROGRAD d.o.o., OIB 17711483269</derivirana_varijabla>
  </DomainObject.Predmet.ProtustrankaFormatedOIB>
  <DomainObject.Predmet.ProtustrankaFormatedWithAdress>
    <izvorni_sadrzaj> Stečajna masa AUSTROGRAD d.o.o., Prolaz Marije Krucifiksa Kozulić 3, 51000 Rijeka</izvorni_sadrzaj>
    <derivirana_varijabla naziv="DomainObject.Predmet.ProtustrankaFormatedWithAdress_1"> Stečajna masa AUSTROGRAD d.o.o., Prolaz Marije Krucifiksa Kozulić 3, 51000 Rijeka</derivirana_varijabla>
  </DomainObject.Predmet.ProtustrankaFormatedWithAdress>
  <DomainObject.Predmet.ProtustrankaFormatedWithAdressOIB>
    <izvorni_sadrzaj> Stečajna masa AUSTROGRAD d.o.o., OIB 17711483269, Prolaz Marije Krucifiksa Kozulić 3, 51000 Rijeka</izvorni_sadrzaj>
    <derivirana_varijabla naziv="DomainObject.Predmet.ProtustrankaFormatedWithAdressOIB_1"> Stečajna masa AUSTROGRAD d.o.o., OIB 17711483269, Prolaz Marije Krucifiksa Kozulić 3, 51000 Rijeka</derivirana_varijabla>
  </DomainObject.Predmet.ProtustrankaFormatedWithAdressOIB>
  <DomainObject.Predmet.ProtustrankaWithAdress>
    <izvorni_sadrzaj>Stečajna masa AUSTROGRAD d.o.o. Prolaz Marije Krucifiksa Kozulić 3, 51000 Rijeka</izvorni_sadrzaj>
    <derivirana_varijabla naziv="DomainObject.Predmet.ProtustrankaWithAdress_1">Stečajna masa AUSTROGRAD d.o.o. Prolaz Marije Krucifiksa Kozulić 3, 51000 Rijeka</derivirana_varijabla>
  </DomainObject.Predmet.ProtustrankaWithAdress>
  <DomainObject.Predmet.ProtustrankaWithAdressOIB>
    <izvorni_sadrzaj>Stečajna masa AUSTROGRAD d.o.o., OIB 17711483269, Prolaz Marije Krucifiksa Kozulić 3, 51000 Rijeka</izvorni_sadrzaj>
    <derivirana_varijabla naziv="DomainObject.Predmet.ProtustrankaWithAdressOIB_1">Stečajna masa AUSTROGRAD d.o.o., OIB 17711483269, Prolaz Marije Krucifiksa Kozulić 3, 51000 Rijeka</derivirana_varijabla>
  </DomainObject.Predmet.ProtustrankaWithAdressOIB>
  <DomainObject.Predmet.ProtustrankaNazivFormated>
    <izvorni_sadrzaj>Stečajna masa AUSTROGRAD d.o.o.</izvorni_sadrzaj>
    <derivirana_varijabla naziv="DomainObject.Predmet.ProtustrankaNazivFormated_1">Stečajna masa AUSTROGRAD d.o.o.</derivirana_varijabla>
  </DomainObject.Predmet.ProtustrankaNazivFormated>
  <DomainObject.Predmet.ProtustrankaNazivFormatedOIB>
    <izvorni_sadrzaj>Stečajna masa AUSTROGRAD d.o.o., OIB 17711483269</izvorni_sadrzaj>
    <derivirana_varijabla naziv="DomainObject.Predmet.ProtustrankaNazivFormatedOIB_1">Stečajna masa AUSTROGRAD d.o.o., OIB 17711483269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ASSETS d.o.o.</izvorni_sadrzaj>
    <derivirana_varijabla naziv="DomainObject.Predmet.StrankaFormated_1">  ADRIATIC ASSETS d.o.o.</derivirana_varijabla>
  </DomainObject.Predmet.StrankaFormated>
  <DomainObject.Predmet.StrankaFormatedOIB>
    <izvorni_sadrzaj>  ADRIATIC ASSETS d.o.o., OIB 18846383988</izvorni_sadrzaj>
    <derivirana_varijabla naziv="DomainObject.Predmet.StrankaFormatedOIB_1">  ADRIATIC ASSETS d.o.o., OIB 18846383988</derivirana_varijabla>
  </DomainObject.Predmet.StrankaFormatedOIB>
  <DomainObject.Predmet.StrankaFormatedWithAdress>
    <izvorni_sadrzaj> ADRIATIC ASSETS d.o.o., Radnička cesta 80, 10000 Zagreb</izvorni_sadrzaj>
    <derivirana_varijabla naziv="DomainObject.Predmet.StrankaFormatedWithAdress_1"> ADRIATIC ASSETS d.o.o., Radnička cesta 80, 10000 Zagreb</derivirana_varijabla>
  </DomainObject.Predmet.StrankaFormatedWithAdress>
  <DomainObject.Predmet.StrankaFormatedWithAdressOIB>
    <izvorni_sadrzaj> ADRIATIC ASSETS d.o.o., OIB 18846383988, Radnička cesta 80, 10000 Zagreb</izvorni_sadrzaj>
    <derivirana_varijabla naziv="DomainObject.Predmet.StrankaFormatedWithAdressOIB_1"> ADRIATIC ASSETS d.o.o., OIB 18846383988, Radnička cesta 80, 10000 Zagreb</derivirana_varijabla>
  </DomainObject.Predmet.StrankaFormatedWithAdressOIB>
  <DomainObject.Predmet.StrankaWithAdress>
    <izvorni_sadrzaj>ADRIATIC ASSETS d.o.o. Radnička cesta 80,10000 Zagreb</izvorni_sadrzaj>
    <derivirana_varijabla naziv="DomainObject.Predmet.StrankaWithAdress_1">ADRIATIC ASSETS d.o.o. Radnička cesta 80,10000 Zagreb</derivirana_varijabla>
  </DomainObject.Predmet.StrankaWithAdress>
  <DomainObject.Predmet.StrankaWithAdressOIB>
    <izvorni_sadrzaj>ADRIATIC ASSETS d.o.o., OIB 18846383988, Radnička cesta 80,10000 Zagreb</izvorni_sadrzaj>
    <derivirana_varijabla naziv="DomainObject.Predmet.StrankaWithAdressOIB_1">ADRIATIC ASSETS d.o.o., OIB 18846383988, Radnička cesta 80,10000 Zagreb</derivirana_varijabla>
  </DomainObject.Predmet.StrankaWithAdressOIB>
  <DomainObject.Predmet.StrankaNazivFormated>
    <izvorni_sadrzaj>ADRIATIC ASSETS d.o.o.</izvorni_sadrzaj>
    <derivirana_varijabla naziv="DomainObject.Predmet.StrankaNazivFormated_1">ADRIATIC ASSETS d.o.o.</derivirana_varijabla>
  </DomainObject.Predmet.StrankaNazivFormated>
  <DomainObject.Predmet.StrankaNazivFormatedOIB>
    <izvorni_sadrzaj>ADRIATIC ASSETS d.o.o., OIB 18846383988</izvorni_sadrzaj>
    <derivirana_varijabla naziv="DomainObject.Predmet.StrankaNazivFormatedOIB_1">ADRIATIC ASSETS d.o.o., OIB 18846383988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ADRIATIC ASSETS d.o.o.</item>
    </izvorni_sadrzaj>
    <derivirana_varijabla naziv="DomainObject.Predmet.StrankaListFormated_1">
      <item>ADRIATIC ASSETS d.o.o.</item>
    </derivirana_varijabla>
  </DomainObject.Predmet.StrankaListFormated>
  <DomainObject.Predmet.StrankaListFormatedOIB>
    <izvorni_sadrzaj>
      <item>ADRIATIC ASSETS d.o.o., OIB 18846383988</item>
    </izvorni_sadrzaj>
    <derivirana_varijabla naziv="DomainObject.Predmet.StrankaListFormatedOIB_1">
      <item>ADRIATIC ASSETS d.o.o., OIB 18846383988</item>
    </derivirana_varijabla>
  </DomainObject.Predmet.StrankaListFormatedOIB>
  <DomainObject.Predmet.StrankaListFormatedWithAdress>
    <izvorni_sadrzaj>
      <item>ADRIATIC ASSETS d.o.o., Radnička cesta 80, 10000 Zagreb</item>
    </izvorni_sadrzaj>
    <derivirana_varijabla naziv="DomainObject.Predmet.StrankaListFormatedWithAdress_1">
      <item>ADRIATIC ASSETS d.o.o., Radnička cesta 80, 10000 Zagreb</item>
    </derivirana_varijabla>
  </DomainObject.Predmet.StrankaListFormatedWithAdress>
  <DomainObject.Predmet.StrankaListFormatedWithAdressOIB>
    <izvorni_sadrzaj>
      <item>ADRIATIC ASSETS d.o.o., OIB 18846383988, Radnička cesta 80, 10000 Zagreb</item>
    </izvorni_sadrzaj>
    <derivirana_varijabla naziv="DomainObject.Predmet.StrankaListFormatedWithAdressOIB_1">
      <item>ADRIATIC ASSETS d.o.o., OIB 18846383988, Radnička cesta 80, 10000 Zagreb</item>
    </derivirana_varijabla>
  </DomainObject.Predmet.StrankaListFormatedWithAdressOIB>
  <DomainObject.Predmet.StrankaListNazivFormated>
    <izvorni_sadrzaj>
      <item>ADRIATIC ASSETS d.o.o.</item>
    </izvorni_sadrzaj>
    <derivirana_varijabla naziv="DomainObject.Predmet.StrankaListNazivFormated_1">
      <item>ADRIATIC ASSETS d.o.o.</item>
    </derivirana_varijabla>
  </DomainObject.Predmet.StrankaListNazivFormated>
  <DomainObject.Predmet.StrankaListNazivFormatedOIB>
    <izvorni_sadrzaj>
      <item>ADRIATIC ASSETS d.o.o., OIB 18846383988</item>
    </izvorni_sadrzaj>
    <derivirana_varijabla naziv="DomainObject.Predmet.StrankaListNazivFormatedOIB_1">
      <item>ADRIATIC ASSETS d.o.o., OIB 18846383988</item>
    </derivirana_varijabla>
  </DomainObject.Predmet.StrankaListNazivFormatedOIB>
  <DomainObject.Predmet.ProtuStrankaListFormated>
    <izvorni_sadrzaj>
      <item>Stečajna masa AUSTROGRAD d.o.o.</item>
    </izvorni_sadrzaj>
    <derivirana_varijabla naziv="DomainObject.Predmet.ProtuStrankaListFormated_1">
      <item>Stečajna masa AUSTROGRAD d.o.o.</item>
    </derivirana_varijabla>
  </DomainObject.Predmet.ProtuStrankaListFormated>
  <DomainObject.Predmet.ProtuStrankaListFormatedOIB>
    <izvorni_sadrzaj>
      <item>Stečajna masa AUSTROGRAD d.o.o., OIB 17711483269</item>
    </izvorni_sadrzaj>
    <derivirana_varijabla naziv="DomainObject.Predmet.ProtuStrankaListFormatedOIB_1">
      <item>Stečajna masa AUSTROGRAD d.o.o., OIB 17711483269</item>
    </derivirana_varijabla>
  </DomainObject.Predmet.ProtuStrankaListFormatedOIB>
  <DomainObject.Predmet.ProtuStrankaListFormatedWithAdress>
    <izvorni_sadrzaj>
      <item>Stečajna masa AUSTROGRAD d.o.o., Prolaz Marije Krucifiksa Kozulić 3, 51000 Rijeka</item>
    </izvorni_sadrzaj>
    <derivirana_varijabla naziv="DomainObject.Predmet.ProtuStrankaListFormatedWithAdress_1">
      <item>Stečajna masa AUSTROGRAD d.o.o., Prolaz Marije Krucifiksa Kozulić 3, 51000 Rijeka</item>
    </derivirana_varijabla>
  </DomainObject.Predmet.ProtuStrankaListFormatedWithAdress>
  <DomainObject.Predmet.ProtuStrankaListFormatedWithAdressOIB>
    <izvorni_sadrzaj>
      <item>Stečajna masa AUSTROGRAD d.o.o., OIB 17711483269, Prolaz Marije Krucifiksa Kozulić 3, 51000 Rijeka</item>
    </izvorni_sadrzaj>
    <derivirana_varijabla naziv="DomainObject.Predmet.ProtuStrankaListFormatedWithAdressOIB_1">
      <item>Stečajna masa AUSTROGRAD d.o.o., OIB 17711483269, Prolaz Marije Krucifiksa Kozulić 3, 51000 Rijeka</item>
    </derivirana_varijabla>
  </DomainObject.Predmet.ProtuStrankaListFormatedWithAdressOIB>
  <DomainObject.Predmet.ProtuStrankaListNazivFormated>
    <izvorni_sadrzaj>
      <item>Stečajna masa AUSTROGRAD d.o.o.</item>
    </izvorni_sadrzaj>
    <derivirana_varijabla naziv="DomainObject.Predmet.ProtuStrankaListNazivFormated_1">
      <item>Stečajna masa AUSTROGRAD d.o.o.</item>
    </derivirana_varijabla>
  </DomainObject.Predmet.ProtuStrankaListNazivFormated>
  <DomainObject.Predmet.ProtuStrankaListNazivFormatedOIB>
    <izvorni_sadrzaj>
      <item>Stečajna masa AUSTROGRAD d.o.o., OIB 17711483269</item>
    </izvorni_sadrzaj>
    <derivirana_varijabla naziv="DomainObject.Predmet.ProtuStrankaListNazivFormatedOIB_1">
      <item>Stečajna masa AUSTROGRAD d.o.o., OIB 17711483269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ASSETS d.o.o.</izvorni_sadrzaj>
    <derivirana_varijabla naziv="DomainObject.Predmet.StrankaIDrugi_1">ADRIATIC ASSETS d.o.o.</derivirana_varijabla>
  </DomainObject.Predmet.StrankaIDrugi>
  <DomainObject.Predmet.ProtustrankaIDrugi>
    <izvorni_sadrzaj>Stečajna masa AUSTROGRAD d.o.o.</izvorni_sadrzaj>
    <derivirana_varijabla naziv="DomainObject.Predmet.ProtustrankaIDrugi_1">Stečajna masa AUSTROGRAD d.o.o.</derivirana_varijabla>
  </DomainObject.Predmet.ProtustrankaIDrugi>
  <DomainObject.Predmet.StrankaIDrugiAdressOIB>
    <izvorni_sadrzaj>ADRIATIC ASSETS d.o.o., OIB 18846383988, Radnička cesta 80, 10000 Zagreb</izvorni_sadrzaj>
    <derivirana_varijabla naziv="DomainObject.Predmet.StrankaIDrugiAdressOIB_1">ADRIATIC ASSETS d.o.o., OIB 18846383988, Radnička cesta 80, 10000 Zagreb</derivirana_varijabla>
  </DomainObject.Predmet.StrankaIDrugiAdressOIB>
  <DomainObject.Predmet.ProtustrankaIDrugiAdressOIB>
    <izvorni_sadrzaj>Stečajna masa AUSTROGRAD d.o.o., OIB 17711483269, Prolaz Marije Krucifiksa Kozulić 3, 51000 Rijeka</izvorni_sadrzaj>
    <derivirana_varijabla naziv="DomainObject.Predmet.ProtustrankaIDrugiAdressOIB_1">Stečajna masa AUSTROGRAD d.o.o., OIB 17711483269, Prolaz Marije Krucifiksa Kozulić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ASSETS d.o.o.</item>
      <item>Stečajna masa AUSTROGRAD d.o.o.</item>
    </izvorni_sadrzaj>
    <derivirana_varijabla naziv="DomainObject.Predmet.SudioniciListNaziv_1">
      <item>ADRIATIC ASSETS d.o.o.</item>
      <item>Stečajna masa AUSTROGRAD d.o.o.</item>
    </derivirana_varijabla>
  </DomainObject.Predmet.SudioniciListNaziv>
  <DomainObject.Predmet.SudioniciListAdressOIB>
    <izvorni_sadrzaj>
      <item>ADRIATIC ASSETS d.o.o., OIB 18846383988, Radnička cesta 80,10000 Zagreb</item>
      <item>Stečajna masa AUSTROGRAD d.o.o., OIB 17711483269, Prolaz Marije Krucifiksa Kozulić 3,51000 Rijeka</item>
    </izvorni_sadrzaj>
    <derivirana_varijabla naziv="DomainObject.Predmet.SudioniciListAdressOIB_1">
      <item>ADRIATIC ASSETS d.o.o., OIB 18846383988, Radnička cesta 80,10000 Zagreb</item>
      <item>Stečajna masa AUSTROGRAD d.o.o., OIB 17711483269, Prolaz Marije Krucifiksa Kozulić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18846383988</item>
      <item>, OIB 17711483269</item>
    </izvorni_sadrzaj>
    <derivirana_varijabla naziv="DomainObject.Predmet.SudioniciListNazivOIB_1">
      <item>, OIB 18846383988</item>
      <item>, OIB 17711483269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1098</properties:Characters>
  <properties:Lines>55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 </vt:lpstr>
    </vt:vector>
  </properties:TitlesOfParts>
  <properties:LinksUpToDate>false</properties:LinksUpToDate>
  <properties:CharactersWithSpaces>1390</properties:CharactersWithSpaces>
  <properties:SharedDoc>false</properties:SharedDoc>
  <properties:HLinks>
    <vt:vector size="6" baseType="variant">
      <vt:variant>
        <vt:i4>3604541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https://sudreg.pravosudje.hr/registar/f?p=150:28:0::NO:28:P28_SBT_MBS:040051760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2017-07-20T10:16:00Z</dcterms:created>
  <dc:creator>radni</dc:creator>
  <cp:lastModifiedBy>Tanja Fidel</cp:lastModifiedBy>
  <cp:lastPrinted>2017-07-20T10:19:00Z</cp:lastPrinted>
  <dcterms:modified xmlns:xsi="http://www.w3.org/2001/XMLSchema-instance" xsi:type="dcterms:W3CDTF">2017-07-20T10:21:00Z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