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b920" w14:paraId="aaeb920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0524EB">
        <w:t xml:space="preserve">GRANIT-TOKIĆ, d.o.o., Zadar, Benkovačka 26,  OIB:82313767180, </w:t>
      </w:r>
      <w:r w:rsidR="00360AB6" w:rsidRPr="001349D9">
        <w:t xml:space="preserve">dana </w:t>
      </w:r>
      <w:r w:rsidR="000524EB">
        <w:t>6</w:t>
      </w:r>
      <w:r w:rsidR="00630839" w:rsidRPr="001349D9">
        <w:t xml:space="preserve">. listopada </w:t>
      </w:r>
      <w:r w:rsidR="00360AB6" w:rsidRPr="001349D9">
        <w:t>2016.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>
        <w:t>GRANIT-TOKIĆ, d.o.o., Zadar, Benkovačka 26,  OIB:82313767180.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F1060A">
        <w:rPr>
          <w:b/>
        </w:rPr>
        <w:t>27</w:t>
      </w:r>
      <w:r w:rsidR="005A7FDB" w:rsidRPr="005A7FDB">
        <w:rPr>
          <w:b/>
        </w:rPr>
        <w:t xml:space="preserve">. listopada </w:t>
      </w:r>
      <w:r w:rsidR="00D44689" w:rsidRPr="005A7FDB">
        <w:rPr>
          <w:b/>
          <w:bCs/>
        </w:rPr>
        <w:t>2016</w:t>
      </w:r>
      <w:r w:rsidRPr="005A7FDB">
        <w:rPr>
          <w:b/>
          <w:bCs/>
        </w:rPr>
        <w:t xml:space="preserve">. u </w:t>
      </w:r>
      <w:r w:rsidR="00846B1C">
        <w:rPr>
          <w:b/>
          <w:bCs/>
        </w:rPr>
        <w:t>9,10</w:t>
      </w:r>
      <w:r w:rsidRPr="005A7FDB">
        <w:rPr>
          <w:b/>
          <w:bCs/>
        </w:rPr>
        <w:t xml:space="preserve"> 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F1060A" w:rsidRPr="00846B1C">
        <w:rPr>
          <w:b/>
        </w:rPr>
        <w:t>27</w:t>
      </w:r>
      <w:r w:rsidR="005A7FDB" w:rsidRPr="00846B1C">
        <w:rPr>
          <w:b/>
        </w:rPr>
        <w:t xml:space="preserve">. listopada </w:t>
      </w:r>
      <w:r w:rsidR="00B0143C" w:rsidRPr="00846B1C">
        <w:rPr>
          <w:b/>
          <w:bCs/>
        </w:rPr>
        <w:t xml:space="preserve">2016. u </w:t>
      </w:r>
      <w:r>
        <w:rPr>
          <w:b/>
          <w:bCs/>
        </w:rPr>
        <w:t>9,2</w:t>
      </w:r>
      <w:r w:rsidR="00F1060A" w:rsidRPr="00846B1C">
        <w:rPr>
          <w:b/>
          <w:bCs/>
        </w:rPr>
        <w:t>0</w:t>
      </w:r>
      <w:r w:rsidR="00B0143C" w:rsidRPr="00846B1C">
        <w:rPr>
          <w:b/>
          <w:bCs/>
        </w:rPr>
        <w:t xml:space="preserve"> sati</w:t>
      </w:r>
      <w:r w:rsidR="00B0143C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846B1C">
        <w:t xml:space="preserve">10. svibnja </w:t>
      </w:r>
      <w:r w:rsidRPr="00EF5927">
        <w:t>2016., oglasom ovog Suda od</w:t>
      </w:r>
      <w:r w:rsidR="00846B1C">
        <w:t xml:space="preserve"> 20</w:t>
      </w:r>
      <w:r w:rsidR="00F1060A">
        <w:t xml:space="preserve">. svibnja </w:t>
      </w:r>
      <w:r w:rsidRPr="00EF5927">
        <w:t xml:space="preserve">2016.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846B1C">
        <w:t>753/16-8 od 16. rujna</w:t>
      </w:r>
      <w:r w:rsidR="00F1060A">
        <w:t xml:space="preserve"> </w:t>
      </w:r>
      <w:r>
        <w:t>2016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846B1C">
        <w:t xml:space="preserve">4. listopada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6</w:t>
      </w:r>
      <w:r w:rsidR="001349D9">
        <w:t xml:space="preserve">. listopada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091F60" w:rsidR="00794DBD" w:rsidRPr="005A072F">
      <w:r>
        <w:t xml:space="preserve">Za točnost otpravka – ovlaštena službenica </w:t>
      </w: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091F60" w:rsidP="00091F60" w:rsidR="00004F3B" w:rsidRPr="005A072F">
      <w:r>
        <w:t>Merlina Klišmanić</w:t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5A7FDB">
        <w:t xml:space="preserve">                 </w:t>
      </w:r>
      <w:r>
        <w:t xml:space="preserve">                                    </w:t>
      </w:r>
      <w:r w:rsidR="00B0143C">
        <w:t>Ana Markač</w:t>
      </w:r>
      <w:r>
        <w:t>, v.r.</w:t>
      </w:r>
    </w:p>
    <w:p w:rsidRDefault="001349D9" w:rsidP="00721F79" w:rsidR="001349D9"/>
    <w:p w:rsidRDefault="001349D9" w:rsidP="00721F79" w:rsidR="001349D9"/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846B1C" w:rsidP="0020610B" w:rsidR="0020610B" w:rsidRPr="005A072F">
      <w:pPr>
        <w:numPr>
          <w:ilvl w:val="0"/>
          <w:numId w:val="3"/>
        </w:numPr>
      </w:pPr>
      <w:r>
        <w:t xml:space="preserve">GRANIT-TOKIĆ, d.o.o., Zadar, Benkovačka 26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846B1C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Ivica Tokić, Zadar, Benkovačka 62</w:t>
      </w:r>
      <w:r w:rsidR="00730BF7">
        <w:rPr>
          <w:szCs w:val="24"/>
        </w:rPr>
        <w:t xml:space="preserve">, </w:t>
      </w:r>
      <w:r w:rsidR="00360AB6" w:rsidRPr="005A072F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F0C62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846B1C">
      <w:t>1071/16-10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0524EB">
      <w:t>1071</w:t>
    </w:r>
    <w:r>
      <w:t>/1</w:t>
    </w:r>
    <w:r w:rsidR="00F53498">
      <w:t>6</w:t>
    </w:r>
    <w:r>
      <w:t>-</w:t>
    </w:r>
    <w:r w:rsidR="000524E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0C62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</izvorni_sadrzaj>
    <derivirana_varijabla naziv="DomainObject.Predmet.SudioniciListNazivOIB_1">
      <item>, OIB 82313767180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80B2A-E26F-42A8-A7C0-5055145D5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2444</properties:Characters>
  <properties:Lines>77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2016-10-05T16:31:00Z</dcterms:created>
  <dc:creator>Administrator</dc:creator>
  <cp:lastModifiedBy>Merlina Klišmanić</cp:lastModifiedBy>
  <cp:lastPrinted>2016-10-06T07:25:00Z</cp:lastPrinted>
  <dcterms:modified xmlns:xsi="http://www.w3.org/2001/XMLSchema-instance" xsi:type="dcterms:W3CDTF">2016-10-06T12:02:00Z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