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01b4" w14:paraId="1e101b4" w:rsidRDefault="00702487" w:rsidP="00257989" w:rsidR="00702487" w:rsidRPr="003726DD">
      <w:pPr>
        <w:spacing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5E1E3A" w:rsidP="00257989" w:rsidR="005E1E3A">
      <w:pPr>
        <w:spacing w:after="0"/>
        <w:jc w:val="both"/>
        <w:rPr>
          <w:rFonts w:hAnsi="Times New Roman" w:ascii="Times New Roman"/>
          <w:b/>
          <w:sz w:val="28"/>
        </w:rPr>
      </w:pPr>
    </w:p>
    <w:p w:rsidRDefault="00DF7CFC" w:rsidP="00257989" w:rsidR="00DF7CFC" w:rsidRPr="002D5378">
      <w:pPr>
        <w:spacing w:after="0"/>
        <w:jc w:val="both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 w:rsidR="002D5378">
        <w:rPr>
          <w:rFonts w:hAnsi="Times New Roman" w:ascii="Times New Roman"/>
          <w:sz w:val="24"/>
          <w:szCs w:val="24"/>
          <w:lang w:val="pl-PL"/>
        </w:rPr>
        <w:t>:</w:t>
      </w:r>
      <w:r>
        <w:rPr>
          <w:rFonts w:hAnsi="Times New Roman" w:ascii="Times New Roman"/>
          <w:sz w:val="24"/>
        </w:rPr>
        <w:t xml:space="preserve"> </w:t>
      </w:r>
      <w:r w:rsidR="002D5378" w:rsidRPr="002D5378">
        <w:rPr>
          <w:rFonts w:hAnsi="Times New Roman" w:ascii="Times New Roman"/>
          <w:sz w:val="24"/>
          <w:u w:val="single"/>
        </w:rPr>
        <w:t>TRGOVAČKI SUD U ZAGREBU</w:t>
      </w:r>
    </w:p>
    <w:p w:rsidRDefault="00DF7CFC" w:rsidP="00257989" w:rsidR="00DF7CF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</w:t>
      </w:r>
      <w:r w:rsidR="002D5378">
        <w:rPr>
          <w:rFonts w:hAnsi="Times New Roman" w:ascii="Times New Roman"/>
          <w:sz w:val="24"/>
          <w:szCs w:val="24"/>
          <w:lang w:val="pl-PL"/>
        </w:rPr>
        <w:t>: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D5378" w:rsidRPr="002D5378">
        <w:rPr>
          <w:rFonts w:hAnsi="Times New Roman" w:ascii="Times New Roman"/>
          <w:sz w:val="24"/>
          <w:szCs w:val="24"/>
          <w:u w:val="single"/>
          <w:lang w:val="pl-PL"/>
        </w:rPr>
        <w:t>St-1957/17</w:t>
      </w:r>
    </w:p>
    <w:p w:rsidRDefault="00DF7CFC" w:rsidP="00257989" w:rsidR="00DF7CFC" w:rsidRPr="002D5378">
      <w:pPr>
        <w:spacing w:after="0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 tvrtka ili naziv, OIB, adresa / sjedište) </w:t>
      </w:r>
      <w:r w:rsidR="002D5378" w:rsidRPr="002D5378">
        <w:rPr>
          <w:rFonts w:hAnsi="Times New Roman" w:ascii="Times New Roman"/>
          <w:sz w:val="24"/>
          <w:szCs w:val="24"/>
          <w:u w:val="single"/>
          <w:lang w:val="pl-PL"/>
        </w:rPr>
        <w:t>BUTROS d.o.o. sa sjedištem u Zagrebu, XI Trokut 3, OIB: 30355475379</w:t>
      </w:r>
    </w:p>
    <w:p w:rsidRDefault="00D049F1" w:rsidP="00257989" w:rsidR="00D049F1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702487" w:rsidP="00257989" w:rsidR="00702487" w:rsidRPr="00325DE1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:rsidRDefault="00702487" w:rsidP="00257989" w:rsidR="00702487" w:rsidRPr="00B40BEB">
      <w:pPr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257989" w:rsidR="00702487">
      <w:pPr>
        <w:pStyle w:val="Bezproreda"/>
        <w:spacing w:after="0"/>
        <w:rPr>
          <w:rFonts w:hAnsi="Times New Roman" w:ascii="Times New Roman"/>
          <w:sz w:val="24"/>
          <w:szCs w:val="24"/>
        </w:rPr>
      </w:pPr>
    </w:p>
    <w:p w:rsidRDefault="00702487" w:rsidP="00257989" w:rsidR="00351626" w:rsidRPr="001B24DF">
      <w:pPr>
        <w:pStyle w:val="Bezproreda"/>
        <w:numPr>
          <w:ilvl w:val="0"/>
          <w:numId w:val="1"/>
        </w:numPr>
        <w:spacing w:after="0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351626" w:rsidP="00257989" w:rsidR="00351626">
      <w:pPr>
        <w:pStyle w:val="Bezproreda"/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351626" w:rsidP="00257989" w:rsidR="00702487" w:rsidRPr="00B40BEB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 VIŠI ISPLATNI RED</w:t>
      </w:r>
    </w:p>
    <w:tbl>
      <w:tblPr>
        <w:tblpPr w:tblpY="1" w:tblpXSpec="center" w:vertAnchor="text" w:rightFromText="180" w:leftFromText="180"/>
        <w:tblOverlap w:val="never"/>
        <w:tblW w:type="pct" w:w="548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75"/>
        <w:gridCol w:w="2632"/>
        <w:gridCol w:w="1905"/>
        <w:gridCol w:w="2195"/>
        <w:gridCol w:w="1821"/>
        <w:gridCol w:w="1821"/>
        <w:gridCol w:w="1821"/>
        <w:gridCol w:w="1821"/>
      </w:tblGrid>
      <w:tr w:rsidTr="00257989" w:rsidR="00702487" w:rsidRPr="00B40BEB">
        <w:trPr>
          <w:jc w:val="center"/>
        </w:trPr>
        <w:tc>
          <w:tcPr>
            <w:tcW w:type="pct" w:w="505"/>
            <w:vAlign w:val="center"/>
          </w:tcPr>
          <w:p w:rsidRDefault="00702487" w:rsidP="00257989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44"/>
            <w:vAlign w:val="center"/>
          </w:tcPr>
          <w:p w:rsidRDefault="00702487" w:rsidP="00257989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11"/>
            <w:vAlign w:val="center"/>
          </w:tcPr>
          <w:p w:rsidRDefault="00702487" w:rsidP="00257989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04"/>
            <w:vAlign w:val="center"/>
          </w:tcPr>
          <w:p w:rsidRDefault="00702487" w:rsidP="00257989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4"/>
            <w:vAlign w:val="center"/>
          </w:tcPr>
          <w:p w:rsidRDefault="00702487" w:rsidP="00257989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4"/>
            <w:vAlign w:val="center"/>
          </w:tcPr>
          <w:p w:rsidRDefault="00702487" w:rsidP="00257989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4"/>
            <w:vAlign w:val="center"/>
          </w:tcPr>
          <w:p w:rsidRDefault="00702487" w:rsidP="00257989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257989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4"/>
            <w:vAlign w:val="center"/>
          </w:tcPr>
          <w:p w:rsidRDefault="00702487" w:rsidP="00257989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257989" w:rsidR="00702487" w:rsidRPr="00B40BEB">
        <w:trPr>
          <w:jc w:val="center"/>
        </w:trPr>
        <w:tc>
          <w:tcPr>
            <w:tcW w:type="pct" w:w="505"/>
          </w:tcPr>
          <w:p w:rsidRDefault="004E19D1" w:rsidP="00257989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844"/>
          </w:tcPr>
          <w:p w:rsidRDefault="004E19D1" w:rsidP="00257989" w:rsidR="0097376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97376D" w:rsidP="00257989" w:rsidR="0097376D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1"/>
          </w:tcPr>
          <w:p w:rsidRDefault="004E19D1" w:rsidP="00257989" w:rsidR="00702487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704"/>
          </w:tcPr>
          <w:p w:rsidRDefault="004E19D1" w:rsidP="00257989" w:rsidR="00702487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84"/>
          </w:tcPr>
          <w:p w:rsidRDefault="004E19D1" w:rsidP="00257989" w:rsidR="00702487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84"/>
          </w:tcPr>
          <w:p w:rsidRDefault="004E19D1" w:rsidP="00257989" w:rsidR="00702487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84"/>
          </w:tcPr>
          <w:p w:rsidRDefault="004E19D1" w:rsidP="00257989" w:rsidR="00702487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84"/>
          </w:tcPr>
          <w:p w:rsidRDefault="004E19D1" w:rsidP="00257989" w:rsidR="00702487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</w:tr>
    </w:tbl>
    <w:p w:rsidRDefault="00351626" w:rsidP="00257989" w:rsidR="00351626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:rsidRDefault="00351626" w:rsidP="00257989" w:rsidR="00351626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 VIŠI ISPLATNI RED</w:t>
      </w:r>
    </w:p>
    <w:p w:rsidRDefault="00351626" w:rsidP="00257989" w:rsidR="00351626" w:rsidRPr="00B40BEB">
      <w:pPr>
        <w:pStyle w:val="Bezproreda"/>
        <w:spacing w:after="0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43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77"/>
        <w:gridCol w:w="3545"/>
        <w:gridCol w:w="1561"/>
        <w:gridCol w:w="1985"/>
        <w:gridCol w:w="1583"/>
        <w:gridCol w:w="1845"/>
        <w:gridCol w:w="1638"/>
        <w:gridCol w:w="2015"/>
      </w:tblGrid>
      <w:tr w:rsidTr="00B63BF8" w:rsidR="00B63BF8" w:rsidRPr="00B40BEB">
        <w:trPr>
          <w:trHeight w:val="842"/>
          <w:jc w:val="center"/>
        </w:trPr>
        <w:tc>
          <w:tcPr>
            <w:tcW w:type="pct" w:w="413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147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05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42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12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97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30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52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B63BF8" w:rsidR="00B63BF8" w:rsidRPr="00B40BEB">
        <w:trPr>
          <w:trHeight w:val="1693"/>
          <w:jc w:val="center"/>
        </w:trPr>
        <w:tc>
          <w:tcPr>
            <w:tcW w:type="pct" w:w="413"/>
            <w:vAlign w:val="center"/>
          </w:tcPr>
          <w:p w:rsidRDefault="00B63BF8" w:rsidP="00257989" w:rsidR="00FD3724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FD3724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147"/>
            <w:vAlign w:val="center"/>
          </w:tcPr>
          <w:p w:rsidRDefault="00FD3724" w:rsidP="00257989" w:rsidR="00FD3724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  <w:p w:rsidRDefault="00FD3724" w:rsidP="00257989" w:rsidR="00FD3724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MINISTARSTVO FINANCIJA</w:t>
            </w:r>
          </w:p>
          <w:p w:rsidRDefault="00FD3724" w:rsidP="00257989" w:rsidR="00FD3724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POREZNA UPRAVA</w:t>
            </w:r>
          </w:p>
          <w:p w:rsidRDefault="00FD3724" w:rsidP="00257989" w:rsidR="00FD3724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 xml:space="preserve">PODRUČNI URED </w:t>
            </w:r>
            <w:r w:rsidR="002D5378" w:rsidRPr="002D5378">
              <w:rPr>
                <w:rFonts w:hAnsi="Times New Roman" w:ascii="Times New Roman"/>
                <w:b/>
                <w:sz w:val="20"/>
                <w:szCs w:val="20"/>
              </w:rPr>
              <w:t>ZAGREB</w:t>
            </w:r>
          </w:p>
        </w:tc>
        <w:tc>
          <w:tcPr>
            <w:tcW w:type="pct" w:w="505"/>
            <w:vAlign w:val="center"/>
          </w:tcPr>
          <w:p w:rsidRDefault="00FD3724" w:rsidP="00257989" w:rsidR="00FD3724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2744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42"/>
            <w:vAlign w:val="center"/>
          </w:tcPr>
          <w:p w:rsidRDefault="002D5378" w:rsidP="00257989" w:rsidR="00FD3724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12"/>
            <w:vAlign w:val="center"/>
          </w:tcPr>
          <w:p w:rsidRDefault="002D5378" w:rsidP="00257989" w:rsidR="00FD3724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59.565,63</w:t>
            </w:r>
          </w:p>
        </w:tc>
        <w:tc>
          <w:tcPr>
            <w:tcW w:type="pct" w:w="597"/>
            <w:vAlign w:val="center"/>
          </w:tcPr>
          <w:p w:rsidRDefault="00FD3724" w:rsidP="00257989" w:rsidR="00FD3724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Porezi, </w:t>
            </w:r>
            <w:r w:rsidR="00B63BF8">
              <w:rPr>
                <w:rFonts w:hAnsi="Times New Roman" w:ascii="Times New Roman"/>
                <w:sz w:val="24"/>
                <w:szCs w:val="24"/>
              </w:rPr>
              <w:t>članarine 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druga javna davanja</w:t>
            </w:r>
          </w:p>
        </w:tc>
        <w:tc>
          <w:tcPr>
            <w:tcW w:type="pct" w:w="530"/>
            <w:vAlign w:val="center"/>
          </w:tcPr>
          <w:p w:rsidRDefault="00B63BF8" w:rsidP="00257989" w:rsidR="00FD3724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59.565,63</w:t>
            </w:r>
          </w:p>
        </w:tc>
        <w:tc>
          <w:tcPr>
            <w:tcW w:type="pct" w:w="652"/>
            <w:vAlign w:val="center"/>
          </w:tcPr>
          <w:p w:rsidRDefault="00FD3724" w:rsidP="00257989" w:rsidR="00FD3724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  <w:p w:rsidRDefault="00B63BF8" w:rsidP="00257989" w:rsidR="00633560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isprava)</w:t>
            </w:r>
          </w:p>
        </w:tc>
      </w:tr>
      <w:tr w:rsidTr="00257989" w:rsidR="00B63BF8" w:rsidRPr="00B40BEB">
        <w:trPr>
          <w:trHeight w:val="1410"/>
          <w:jc w:val="center"/>
        </w:trPr>
        <w:tc>
          <w:tcPr>
            <w:tcW w:type="pct" w:w="413"/>
            <w:vAlign w:val="center"/>
          </w:tcPr>
          <w:p w:rsidRDefault="00B63BF8" w:rsidP="00257989" w:rsidR="00B63BF8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1147"/>
            <w:vAlign w:val="center"/>
          </w:tcPr>
          <w:p w:rsidRDefault="00B63BF8" w:rsidP="00257989" w:rsidR="00B63BF8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HRVATSKI TELEKOM d.d.</w:t>
            </w:r>
          </w:p>
        </w:tc>
        <w:tc>
          <w:tcPr>
            <w:tcW w:type="pct" w:w="505"/>
            <w:vAlign w:val="center"/>
          </w:tcPr>
          <w:p w:rsidRDefault="00B63BF8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642"/>
            <w:vAlign w:val="center"/>
          </w:tcPr>
          <w:p w:rsidRDefault="00B63BF8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Roberta Frangeša Mihanovića 9</w:t>
            </w:r>
          </w:p>
        </w:tc>
        <w:tc>
          <w:tcPr>
            <w:tcW w:type="pct" w:w="512"/>
            <w:vAlign w:val="center"/>
          </w:tcPr>
          <w:p w:rsidRDefault="00B63BF8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18.035,68</w:t>
            </w:r>
          </w:p>
        </w:tc>
        <w:tc>
          <w:tcPr>
            <w:tcW w:type="pct" w:w="597"/>
            <w:vAlign w:val="center"/>
          </w:tcPr>
          <w:p w:rsidRDefault="00B63BF8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članarine i druga javna davanja</w:t>
            </w:r>
          </w:p>
        </w:tc>
        <w:tc>
          <w:tcPr>
            <w:tcW w:type="pct" w:w="530"/>
            <w:vAlign w:val="center"/>
          </w:tcPr>
          <w:p w:rsidRDefault="00B63BF8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B63BF8">
              <w:rPr>
                <w:rFonts w:hAnsi="Times New Roman" w:ascii="Times New Roman"/>
                <w:sz w:val="24"/>
                <w:szCs w:val="24"/>
              </w:rPr>
              <w:t>18.035,68</w:t>
            </w:r>
          </w:p>
        </w:tc>
        <w:tc>
          <w:tcPr>
            <w:tcW w:type="pct" w:w="652"/>
            <w:vAlign w:val="center"/>
          </w:tcPr>
          <w:p w:rsidRDefault="00B63BF8" w:rsidP="00257989" w:rsidR="00B63BF8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Pružene usluge</w:t>
            </w:r>
          </w:p>
          <w:p w:rsidRDefault="00B63BF8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iznos od 9.679,52 kuna)</w:t>
            </w:r>
          </w:p>
        </w:tc>
      </w:tr>
      <w:tr w:rsidTr="00257989" w:rsidR="00B63BF8" w:rsidRPr="00B40BEB">
        <w:trPr>
          <w:trHeight w:val="1543"/>
          <w:jc w:val="center"/>
        </w:trPr>
        <w:tc>
          <w:tcPr>
            <w:tcW w:type="pct" w:w="413"/>
            <w:vAlign w:val="center"/>
          </w:tcPr>
          <w:p w:rsidRDefault="00B63BF8" w:rsidP="00257989" w:rsidR="00B63BF8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147"/>
            <w:vAlign w:val="center"/>
          </w:tcPr>
          <w:p w:rsidRDefault="00B63BF8" w:rsidP="00257989" w:rsidR="00B63BF8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ZAGREBAČKI</w:t>
            </w:r>
          </w:p>
          <w:p w:rsidRDefault="00B63BF8" w:rsidP="00257989" w:rsidR="00B63BF8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HOLDING d.o.o.</w:t>
            </w:r>
          </w:p>
        </w:tc>
        <w:tc>
          <w:tcPr>
            <w:tcW w:type="pct" w:w="505"/>
            <w:vAlign w:val="center"/>
          </w:tcPr>
          <w:p w:rsidRDefault="00B63BF8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42"/>
            <w:vAlign w:val="center"/>
          </w:tcPr>
          <w:p w:rsidRDefault="00B63BF8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Zagreb,Ulica grada Vukovara 41</w:t>
            </w:r>
          </w:p>
        </w:tc>
        <w:tc>
          <w:tcPr>
            <w:tcW w:type="pct" w:w="512"/>
            <w:vAlign w:val="center"/>
          </w:tcPr>
          <w:p w:rsidRDefault="00B63BF8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5.542,26</w:t>
            </w:r>
          </w:p>
        </w:tc>
        <w:tc>
          <w:tcPr>
            <w:tcW w:type="pct" w:w="597"/>
            <w:vAlign w:val="center"/>
          </w:tcPr>
          <w:p w:rsidRDefault="00B63BF8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članarine i druga javna davanja</w:t>
            </w:r>
          </w:p>
        </w:tc>
        <w:tc>
          <w:tcPr>
            <w:tcW w:type="pct" w:w="530"/>
            <w:vAlign w:val="center"/>
          </w:tcPr>
          <w:p w:rsidRDefault="00B63BF8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B63BF8">
              <w:rPr>
                <w:rFonts w:hAnsi="Times New Roman" w:ascii="Times New Roman"/>
                <w:sz w:val="24"/>
                <w:szCs w:val="24"/>
              </w:rPr>
              <w:t>5.542,26</w:t>
            </w:r>
          </w:p>
        </w:tc>
        <w:tc>
          <w:tcPr>
            <w:tcW w:type="pct" w:w="652"/>
            <w:vAlign w:val="center"/>
          </w:tcPr>
          <w:p w:rsidRDefault="00257989" w:rsidP="00257989" w:rsidR="00B63BF8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Usluge parkinga</w:t>
            </w:r>
          </w:p>
          <w:p w:rsidRDefault="00B63BF8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iznos od 5.376,66 kuna)</w:t>
            </w:r>
          </w:p>
        </w:tc>
      </w:tr>
    </w:tbl>
    <w:p w:rsidRDefault="00351626" w:rsidP="00257989" w:rsidR="00351626">
      <w:pPr>
        <w:spacing w:after="0"/>
        <w:rPr>
          <w:rFonts w:hAnsi="Times New Roman" w:ascii="Times New Roman"/>
          <w:b/>
          <w:sz w:val="24"/>
        </w:rPr>
      </w:pPr>
    </w:p>
    <w:p w:rsidRDefault="004E19D1" w:rsidP="00257989" w:rsidR="004E19D1">
      <w:pPr>
        <w:spacing w:after="0"/>
        <w:rPr>
          <w:rFonts w:hAnsi="Times New Roman" w:ascii="Times New Roman"/>
          <w:b/>
          <w:sz w:val="24"/>
        </w:rPr>
      </w:pPr>
    </w:p>
    <w:p w:rsidRDefault="00257989" w:rsidP="00257989" w:rsidR="00257989">
      <w:pPr>
        <w:spacing w:after="0"/>
        <w:rPr>
          <w:rFonts w:hAnsi="Times New Roman" w:ascii="Times New Roman"/>
          <w:b/>
          <w:sz w:val="24"/>
        </w:rPr>
      </w:pPr>
    </w:p>
    <w:p w:rsidRDefault="0097376D" w:rsidP="00257989" w:rsidR="0097376D" w:rsidRPr="00257989">
      <w:pPr>
        <w:spacing w:after="0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pct" w:w="543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50"/>
        <w:gridCol w:w="2407"/>
        <w:gridCol w:w="1900"/>
        <w:gridCol w:w="2574"/>
        <w:gridCol w:w="1900"/>
        <w:gridCol w:w="1900"/>
        <w:gridCol w:w="1613"/>
        <w:gridCol w:w="1505"/>
      </w:tblGrid>
      <w:tr w:rsidTr="00B63BF8" w:rsidR="00CB4ACF" w:rsidRPr="00B40BEB">
        <w:trPr>
          <w:jc w:val="center"/>
        </w:trPr>
        <w:tc>
          <w:tcPr>
            <w:tcW w:type="pct" w:w="534"/>
            <w:vAlign w:val="center"/>
          </w:tcPr>
          <w:p w:rsidRDefault="0097376D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97376D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9"/>
            <w:vAlign w:val="center"/>
          </w:tcPr>
          <w:p w:rsidRDefault="0097376D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15"/>
            <w:vAlign w:val="center"/>
          </w:tcPr>
          <w:p w:rsidRDefault="0097376D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33"/>
            <w:vAlign w:val="center"/>
          </w:tcPr>
          <w:p w:rsidRDefault="0097376D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15"/>
            <w:vAlign w:val="center"/>
          </w:tcPr>
          <w:p w:rsidRDefault="0097376D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15"/>
            <w:vAlign w:val="center"/>
          </w:tcPr>
          <w:p w:rsidRDefault="0097376D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22"/>
            <w:vAlign w:val="center"/>
          </w:tcPr>
          <w:p w:rsidRDefault="00D70B37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</w:t>
            </w:r>
            <w:r w:rsidR="0097376D" w:rsidRPr="00B40BEB">
              <w:rPr>
                <w:rFonts w:hAnsi="Times New Roman" w:ascii="Times New Roman"/>
                <w:sz w:val="24"/>
                <w:szCs w:val="24"/>
              </w:rPr>
              <w:t xml:space="preserve"> tražbine osigurane razlučnim pravom</w:t>
            </w:r>
          </w:p>
        </w:tc>
        <w:tc>
          <w:tcPr>
            <w:tcW w:type="pct" w:w="487"/>
            <w:vAlign w:val="center"/>
          </w:tcPr>
          <w:p w:rsidRDefault="0097376D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257989" w:rsidR="001D6B82" w:rsidRPr="00B40BEB">
        <w:trPr>
          <w:jc w:val="center"/>
        </w:trPr>
        <w:tc>
          <w:tcPr>
            <w:tcW w:type="pct" w:w="534"/>
            <w:vAlign w:val="center"/>
          </w:tcPr>
          <w:p w:rsidRDefault="00257989" w:rsidP="00257989" w:rsidR="001D6B82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D6B82" w:rsidP="00257989" w:rsidR="001D6B82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9"/>
            <w:vAlign w:val="center"/>
          </w:tcPr>
          <w:p w:rsidRDefault="001D6B82" w:rsidP="00257989" w:rsidR="001D6B82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1D6B82" w:rsidP="00257989" w:rsidR="001D6B82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5"/>
            <w:vAlign w:val="center"/>
          </w:tcPr>
          <w:p w:rsidRDefault="001D6B82" w:rsidP="00257989" w:rsidR="001D6B82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1D6B82" w:rsidP="00257989" w:rsidR="001D6B82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3"/>
            <w:vAlign w:val="center"/>
          </w:tcPr>
          <w:p w:rsidRDefault="001D6B82" w:rsidP="00257989" w:rsidR="001D6B82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1D6B82" w:rsidP="00257989" w:rsidR="001D6B82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5"/>
            <w:vAlign w:val="center"/>
          </w:tcPr>
          <w:p w:rsidRDefault="001D6B82" w:rsidP="00257989" w:rsidR="001D6B82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1D6B82" w:rsidP="00257989" w:rsidR="001D6B82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5"/>
            <w:vAlign w:val="center"/>
          </w:tcPr>
          <w:p w:rsidRDefault="001D6B82" w:rsidP="00257989" w:rsidR="001D6B82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1D6B82" w:rsidP="00257989" w:rsidR="001D6B82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22"/>
            <w:vAlign w:val="center"/>
          </w:tcPr>
          <w:p w:rsidRDefault="001D6B82" w:rsidP="00257989" w:rsidR="001D6B82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1D6B82" w:rsidP="00257989" w:rsidR="001D6B82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7"/>
            <w:vAlign w:val="center"/>
          </w:tcPr>
          <w:p w:rsidRDefault="001D6B82" w:rsidP="00257989" w:rsidR="001D6B82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1D6B82" w:rsidP="00257989" w:rsidR="001D6B82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7376D" w:rsidP="00257989" w:rsidR="0097376D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257989" w:rsidP="00257989" w:rsidR="00257989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257989" w:rsidP="00257989" w:rsidR="00257989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E19D1" w:rsidP="00257989" w:rsidR="004E19D1" w:rsidRPr="003726DD">
      <w:pPr>
        <w:spacing w:after="0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tbl>
      <w:tblPr>
        <w:tblpPr w:tblpY="327" w:tblpX="848" w:horzAnchor="page" w:vertAnchor="text" w:rightFromText="180" w:leftFromText="180"/>
        <w:tblOverlap w:val="never"/>
        <w:tblW w:type="pct" w:w="542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67"/>
        <w:gridCol w:w="3830"/>
        <w:gridCol w:w="2331"/>
        <w:gridCol w:w="2911"/>
        <w:gridCol w:w="1986"/>
        <w:gridCol w:w="2692"/>
      </w:tblGrid>
      <w:tr w:rsidTr="00257989" w:rsidR="00257989" w:rsidRPr="007B4027">
        <w:tc>
          <w:tcPr>
            <w:tcW w:type="pct" w:w="541"/>
            <w:vAlign w:val="center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42"/>
            <w:vAlign w:val="center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756"/>
            <w:vAlign w:val="center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44"/>
            <w:vAlign w:val="center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44"/>
            <w:vAlign w:val="center"/>
          </w:tcPr>
          <w:p w:rsidRDefault="00257989" w:rsidP="00257989" w:rsidR="00257989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873"/>
            <w:vAlign w:val="center"/>
          </w:tcPr>
          <w:p w:rsidRDefault="00257989" w:rsidP="00257989" w:rsidR="00257989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257989" w:rsidR="00257989" w:rsidRPr="007B4027">
        <w:tc>
          <w:tcPr>
            <w:tcW w:type="pct" w:w="541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42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6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4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4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73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3012E" w:rsidP="00257989" w:rsidR="0093012E">
      <w:pPr>
        <w:spacing w:after="0"/>
        <w:rPr>
          <w:rFonts w:hAnsi="Times New Roman" w:ascii="Times New Roman"/>
          <w:sz w:val="24"/>
        </w:rPr>
      </w:pPr>
    </w:p>
    <w:p w:rsidRDefault="00257989" w:rsidP="00257989" w:rsidR="00257989">
      <w:pPr>
        <w:spacing w:after="0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257989" w:rsidP="00257989" w:rsidR="00257989">
      <w:pPr>
        <w:spacing w:after="0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257989" w:rsidP="00257989" w:rsidR="001B24DF" w:rsidRPr="00257989">
      <w:pPr>
        <w:spacing w:after="0"/>
        <w:ind w:left="360"/>
        <w:jc w:val="center"/>
        <w:rPr>
          <w:rFonts w:hAnsi="Times New Roman" w:ascii="Times New Roman"/>
          <w:b/>
          <w:sz w:val="24"/>
          <w:szCs w:val="24"/>
        </w:rPr>
      </w:pPr>
      <w:r w:rsidRPr="00257989">
        <w:rPr>
          <w:rFonts w:hAnsi="Times New Roman" w:ascii="Times New Roman"/>
          <w:b/>
          <w:sz w:val="24"/>
          <w:szCs w:val="24"/>
        </w:rPr>
        <w:t>REKAPITULACIJA</w:t>
      </w:r>
    </w:p>
    <w:tbl>
      <w:tblPr>
        <w:tblpPr w:tblpY="274" w:tblpX="628" w:horzAnchor="page" w:vertAnchor="text" w:rightFromText="180" w:leftFromText="180"/>
        <w:tblW w:type="dxa" w:w="15559"/>
        <w:tblLook w:val="04A0" w:noVBand="1" w:noHBand="0" w:lastColumn="0" w:firstColumn="1" w:lastRow="0" w:firstRow="1"/>
      </w:tblPr>
      <w:tblGrid>
        <w:gridCol w:w="5281"/>
        <w:gridCol w:w="3616"/>
        <w:gridCol w:w="3118"/>
        <w:gridCol w:w="3544"/>
      </w:tblGrid>
      <w:tr w:rsidTr="00257989" w:rsidR="00257989" w:rsidRPr="00F12BE6">
        <w:trPr>
          <w:trHeight w:val="330"/>
        </w:trPr>
        <w:tc>
          <w:tcPr>
            <w:tcW w:type="dxa" w:w="5281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TRAŽBINE</w:t>
            </w:r>
          </w:p>
        </w:tc>
        <w:tc>
          <w:tcPr>
            <w:tcW w:type="dxa" w:w="361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OSPORENO</w:t>
            </w:r>
          </w:p>
        </w:tc>
      </w:tr>
      <w:tr w:rsidTr="00257989" w:rsidR="00257989" w:rsidRPr="00F12BE6">
        <w:trPr>
          <w:trHeight w:val="315"/>
        </w:trPr>
        <w:tc>
          <w:tcPr>
            <w:tcW w:type="dxa" w:w="52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I. VIŠI ISPLATNI RED (kn) </w:t>
            </w:r>
          </w:p>
        </w:tc>
        <w:tc>
          <w:tcPr>
            <w:tcW w:type="dxa" w:w="3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57989" w:rsidR="00257989" w:rsidRPr="00F12BE6">
        <w:trPr>
          <w:trHeight w:val="315"/>
        </w:trPr>
        <w:tc>
          <w:tcPr>
            <w:tcW w:type="dxa" w:w="5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II. VIŠI ISPLATNI RED (kn) </w:t>
            </w:r>
          </w:p>
        </w:tc>
        <w:tc>
          <w:tcPr>
            <w:tcW w:type="dxa" w:w="3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257989">
              <w:rPr>
                <w:rFonts w:eastAsia="Times New Roman" w:hAnsi="Times New Roman" w:ascii="Times New Roman"/>
                <w:sz w:val="24"/>
                <w:szCs w:val="24"/>
              </w:rPr>
              <w:t>83.143,57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257989">
              <w:rPr>
                <w:rFonts w:eastAsia="Times New Roman" w:hAnsi="Times New Roman" w:ascii="Times New Roman"/>
                <w:sz w:val="24"/>
                <w:szCs w:val="24"/>
              </w:rPr>
              <w:t>83.143,57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57989" w:rsidR="00257989" w:rsidRPr="00F12BE6">
        <w:trPr>
          <w:trHeight w:val="315"/>
        </w:trPr>
        <w:tc>
          <w:tcPr>
            <w:tcW w:type="dxa" w:w="5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UKUPNO (kn):</w:t>
            </w:r>
          </w:p>
        </w:tc>
        <w:tc>
          <w:tcPr>
            <w:tcW w:type="dxa" w:w="3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257989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83.143,57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257989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83.143,57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0,00</w:t>
            </w:r>
          </w:p>
        </w:tc>
      </w:tr>
    </w:tbl>
    <w:p w:rsidRDefault="001B24DF" w:rsidP="00257989" w:rsidR="001B24DF">
      <w:pPr>
        <w:spacing w:after="0"/>
        <w:ind w:left="360"/>
        <w:jc w:val="center"/>
        <w:rPr>
          <w:rFonts w:hAnsi="Times New Roman" w:ascii="Times New Roman"/>
          <w:sz w:val="24"/>
          <w:szCs w:val="24"/>
        </w:rPr>
      </w:pPr>
    </w:p>
    <w:p w:rsidRDefault="00257989" w:rsidP="00257989" w:rsidR="00257989">
      <w:pPr>
        <w:spacing w:after="0"/>
        <w:ind w:left="360"/>
        <w:jc w:val="center"/>
        <w:rPr>
          <w:rFonts w:hAnsi="Times New Roman" w:ascii="Times New Roman"/>
          <w:sz w:val="24"/>
          <w:szCs w:val="24"/>
        </w:rPr>
      </w:pPr>
    </w:p>
    <w:p w:rsidRDefault="00702487" w:rsidP="00257989" w:rsidR="00702487" w:rsidRPr="003726DD">
      <w:pPr>
        <w:spacing w:after="0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257989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351626" w:rsidP="00257989" w:rsidR="00702487" w:rsidRPr="001D7793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</w:t>
      </w:r>
      <w:r w:rsidR="00F82063">
        <w:rPr>
          <w:rFonts w:hAnsi="Times New Roman" w:ascii="Times New Roman"/>
          <w:sz w:val="24"/>
        </w:rPr>
        <w:t xml:space="preserve"> </w:t>
      </w:r>
      <w:r w:rsidR="00257989">
        <w:rPr>
          <w:rFonts w:hAnsi="Times New Roman" w:ascii="Times New Roman"/>
          <w:sz w:val="24"/>
        </w:rPr>
        <w:t>05.11</w:t>
      </w:r>
      <w:r w:rsidR="00600668">
        <w:rPr>
          <w:rFonts w:hAnsi="Times New Roman" w:ascii="Times New Roman"/>
          <w:sz w:val="24"/>
        </w:rPr>
        <w:t>.2017. godine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257989">
        <w:rPr>
          <w:rFonts w:hAnsi="Times New Roman" w:ascii="Times New Roman"/>
          <w:sz w:val="24"/>
        </w:rPr>
        <w:tab/>
      </w:r>
      <w:r w:rsidR="00257989">
        <w:rPr>
          <w:rFonts w:hAnsi="Times New Roman" w:ascii="Times New Roman"/>
          <w:sz w:val="24"/>
        </w:rPr>
        <w:tab/>
        <w:t>Ante Dragičević</w:t>
      </w:r>
    </w:p>
    <w:p w:rsidRDefault="00C61F72" w:rsidP="00257989" w:rsidR="00C61F72">
      <w:pPr>
        <w:spacing w:after="0"/>
      </w:pPr>
    </w:p>
    <w:sectPr w:rsidSect="001B24DF" w:rsidR="00C61F72">
      <w:headerReference w:type="default" r:id="rId10"/>
      <w:footerReference w:type="default" r:id="rId11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057" w:rsidP="00702487" w:rsidR="00D20057">
      <w:pPr>
        <w:spacing w:after="0"/>
      </w:pPr>
      <w:r>
        <w:separator/>
      </w:r>
    </w:p>
  </w:endnote>
  <w:endnote w:id="0" w:type="continuationSeparator">
    <w:p w:rsidRDefault="00D20057" w:rsidP="00702487" w:rsidR="00D2005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856554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4C6F4A" w:rsidR="004C6F4A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0B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4C6F4A" w:rsidR="004C6F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057" w:rsidP="00702487" w:rsidR="00D20057">
      <w:pPr>
        <w:spacing w:after="0"/>
      </w:pPr>
      <w:r>
        <w:separator/>
      </w:r>
    </w:p>
  </w:footnote>
  <w:footnote w:id="0" w:type="continuationSeparator">
    <w:p w:rsidRDefault="00D20057" w:rsidP="00702487" w:rsidR="00D20057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989" w:rsidR="002579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00A0687"/>
    <w:multiLevelType w:val="hybridMultilevel"/>
    <w:tmpl w:val="2054BE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0B16"/>
    <w:rsid w:val="00013B00"/>
    <w:rsid w:val="00020372"/>
    <w:rsid w:val="000740E3"/>
    <w:rsid w:val="000D26A0"/>
    <w:rsid w:val="000F116C"/>
    <w:rsid w:val="001166E0"/>
    <w:rsid w:val="0012269C"/>
    <w:rsid w:val="00160426"/>
    <w:rsid w:val="001850E1"/>
    <w:rsid w:val="00185FB8"/>
    <w:rsid w:val="001A2030"/>
    <w:rsid w:val="001B24DF"/>
    <w:rsid w:val="001C05DE"/>
    <w:rsid w:val="001D20D1"/>
    <w:rsid w:val="001D6B82"/>
    <w:rsid w:val="0021748D"/>
    <w:rsid w:val="002410DA"/>
    <w:rsid w:val="002526F2"/>
    <w:rsid w:val="00257989"/>
    <w:rsid w:val="002D5378"/>
    <w:rsid w:val="002E2C48"/>
    <w:rsid w:val="002E68CF"/>
    <w:rsid w:val="003012A0"/>
    <w:rsid w:val="003017B5"/>
    <w:rsid w:val="00310EB5"/>
    <w:rsid w:val="00327BDD"/>
    <w:rsid w:val="00330B3A"/>
    <w:rsid w:val="00351626"/>
    <w:rsid w:val="00362B1A"/>
    <w:rsid w:val="00376F53"/>
    <w:rsid w:val="003775CF"/>
    <w:rsid w:val="003842A4"/>
    <w:rsid w:val="003864ED"/>
    <w:rsid w:val="003965C9"/>
    <w:rsid w:val="003C0211"/>
    <w:rsid w:val="004132D4"/>
    <w:rsid w:val="00421A80"/>
    <w:rsid w:val="004456ED"/>
    <w:rsid w:val="004462D0"/>
    <w:rsid w:val="00447F71"/>
    <w:rsid w:val="00451F37"/>
    <w:rsid w:val="004715A0"/>
    <w:rsid w:val="00484F7D"/>
    <w:rsid w:val="004C6A17"/>
    <w:rsid w:val="004C6F4A"/>
    <w:rsid w:val="004D3A5C"/>
    <w:rsid w:val="004E058A"/>
    <w:rsid w:val="004E19D1"/>
    <w:rsid w:val="004F1D8F"/>
    <w:rsid w:val="00530E66"/>
    <w:rsid w:val="00553AA9"/>
    <w:rsid w:val="005C3F42"/>
    <w:rsid w:val="005D14E9"/>
    <w:rsid w:val="005E1E3A"/>
    <w:rsid w:val="005E7760"/>
    <w:rsid w:val="00600668"/>
    <w:rsid w:val="00633560"/>
    <w:rsid w:val="006D6FA4"/>
    <w:rsid w:val="006D7D99"/>
    <w:rsid w:val="006E0E56"/>
    <w:rsid w:val="006F2922"/>
    <w:rsid w:val="00702487"/>
    <w:rsid w:val="00717B9C"/>
    <w:rsid w:val="00722B1E"/>
    <w:rsid w:val="007320D3"/>
    <w:rsid w:val="0075109C"/>
    <w:rsid w:val="00760A4E"/>
    <w:rsid w:val="00791143"/>
    <w:rsid w:val="00841124"/>
    <w:rsid w:val="008512FB"/>
    <w:rsid w:val="00852A9E"/>
    <w:rsid w:val="00870B9F"/>
    <w:rsid w:val="0088458D"/>
    <w:rsid w:val="0089024D"/>
    <w:rsid w:val="008A3E3C"/>
    <w:rsid w:val="008F1AD5"/>
    <w:rsid w:val="008F2DCA"/>
    <w:rsid w:val="0091284D"/>
    <w:rsid w:val="00913D7F"/>
    <w:rsid w:val="00922017"/>
    <w:rsid w:val="0093012E"/>
    <w:rsid w:val="009630EE"/>
    <w:rsid w:val="0097376D"/>
    <w:rsid w:val="00983C46"/>
    <w:rsid w:val="009A5C87"/>
    <w:rsid w:val="009B1D13"/>
    <w:rsid w:val="009D2A16"/>
    <w:rsid w:val="009E0C17"/>
    <w:rsid w:val="009F3E58"/>
    <w:rsid w:val="00A059D0"/>
    <w:rsid w:val="00A33E39"/>
    <w:rsid w:val="00A41818"/>
    <w:rsid w:val="00A621BC"/>
    <w:rsid w:val="00AA032A"/>
    <w:rsid w:val="00B63BF8"/>
    <w:rsid w:val="00C05047"/>
    <w:rsid w:val="00C21854"/>
    <w:rsid w:val="00C319DB"/>
    <w:rsid w:val="00C410BA"/>
    <w:rsid w:val="00C576DE"/>
    <w:rsid w:val="00C61F72"/>
    <w:rsid w:val="00C66631"/>
    <w:rsid w:val="00C86BEA"/>
    <w:rsid w:val="00CB4ACF"/>
    <w:rsid w:val="00CD0195"/>
    <w:rsid w:val="00CF01B7"/>
    <w:rsid w:val="00CF1463"/>
    <w:rsid w:val="00CF4213"/>
    <w:rsid w:val="00D049F1"/>
    <w:rsid w:val="00D055B4"/>
    <w:rsid w:val="00D059C6"/>
    <w:rsid w:val="00D061A3"/>
    <w:rsid w:val="00D20057"/>
    <w:rsid w:val="00D24BB9"/>
    <w:rsid w:val="00D27441"/>
    <w:rsid w:val="00D677EB"/>
    <w:rsid w:val="00D70B37"/>
    <w:rsid w:val="00D900A4"/>
    <w:rsid w:val="00D93F50"/>
    <w:rsid w:val="00DA7AEA"/>
    <w:rsid w:val="00DB51DD"/>
    <w:rsid w:val="00DC4162"/>
    <w:rsid w:val="00DF7CFC"/>
    <w:rsid w:val="00E1363E"/>
    <w:rsid w:val="00E4455C"/>
    <w:rsid w:val="00EC2757"/>
    <w:rsid w:val="00EC6135"/>
    <w:rsid w:val="00F23FAC"/>
    <w:rsid w:val="00F37881"/>
    <w:rsid w:val="00F43B11"/>
    <w:rsid w:val="00F82063"/>
    <w:rsid w:val="00FB6547"/>
    <w:rsid w:val="00FD3724"/>
    <w:rsid w:val="00FD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6F4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C6F4A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798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7989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0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B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B1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B1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B1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C6F4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C6F4A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798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7989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0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B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B1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B1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B1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35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tražbina, razlučnih i 
izlučnih prava</izvorni_sadrzaj>
    <derivirana_varijabla naziv="DomainObject.Primjedba_1">Tablica prijavljenih tražbina, razlučnih i 
izlučnih prava</derivirana_varijabla>
  </DomainObject.Primjedba>
  <DomainObject.Oznaka>
    <izvorni_sadrzaj>St-1957/2017-16</izvorni_sadrzaj>
    <derivirana_varijabla naziv="DomainObject.Oznaka_1">St-1957/2017-16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St-1957/2017</izvorni_sadrzaj>
    <derivirana_varijabla naziv="DomainObject.Predmet.OznakaBroj_1">St-1957/2017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BUTROS d.o.o. zastupanog po punomoćniku Marko Butraković</izvorni_sadrzaj>
    <derivirana_varijabla naziv="DomainObject.Predmet.ProtustrankaFormated_1">  BUTROS d.o.o. zastupanog po punomoćniku Marko Butraković</derivirana_varijabla>
  </DomainObject.Predmet.ProtustrankaFormated>
  <DomainObject.Predmet.ProtustrankaFormatedOIB>
    <izvorni_sadrzaj>  BUTROS d.o.o., OIB 30355475379 zastupanog po punomoćniku Marko Butraković</izvorni_sadrzaj>
    <derivirana_varijabla naziv="DomainObject.Predmet.ProtustrankaFormatedOIB_1">  BUTROS d.o.o., OIB 30355475379 zastupanog po punomoćniku Marko Butraković</derivirana_varijabla>
  </DomainObject.Predmet.ProtustrankaFormatedOIB>
  <DomainObject.Predmet.ProtustrankaFormatedWithAdress>
    <izvorni_sadrzaj> BUTROS d.o.o., XI. Trokut 3, 10000 Zagreb zastupanog po punomoćniku Marko Butraković</izvorni_sadrzaj>
    <derivirana_varijabla naziv="DomainObject.Predmet.ProtustrankaFormatedWithAdress_1"> BUTROS d.o.o., XI. Trokut 3, 10000 Zagreb zastupanog po punomoćniku Marko Butraković</derivirana_varijabla>
  </DomainObject.Predmet.ProtustrankaFormatedWithAdress>
  <DomainObject.Predmet.ProtustrankaFormatedWithAdressOIB>
    <izvorni_sadrzaj> BUTROS d.o.o., OIB 30355475379, XI. Trokut 3, 10000 Zagreb zastupanog po punomoćniku Marko Butraković</izvorni_sadrzaj>
    <derivirana_varijabla naziv="DomainObject.Predmet.ProtustrankaFormatedWithAdressOIB_1"> BUTROS d.o.o., OIB 30355475379, XI. Trokut 3, 10000 Zagreb zastupanog po punomoćniku Marko Butraković</derivirana_varijabla>
  </DomainObject.Predmet.ProtustrankaFormatedWithAdressOIB>
  <DomainObject.Predmet.ProtustrankaWithAdress>
    <izvorni_sadrzaj>BUTROS d.o.o. XI. Trokut 3, 10000 Zagreb</izvorni_sadrzaj>
    <derivirana_varijabla naziv="DomainObject.Predmet.ProtustrankaWithAdress_1">BUTROS d.o.o. XI. Trokut 3, 10000 Zagreb</derivirana_varijabla>
  </DomainObject.Predmet.ProtustrankaWithAdress>
  <DomainObject.Predmet.ProtustrankaWithAdressOIB>
    <izvorni_sadrzaj>BUTROS d.o.o., OIB 30355475379, XI. Trokut 3, 10000 Zagreb</izvorni_sadrzaj>
    <derivirana_varijabla naziv="DomainObject.Predmet.ProtustrankaWithAdressOIB_1">BUTROS d.o.o., OIB 30355475379, XI. Trokut 3, 10000 Zagreb</derivirana_varijabla>
  </DomainObject.Predmet.ProtustrankaWithAdressOIB>
  <DomainObject.Predmet.ProtustrankaNazivFormated>
    <izvorni_sadrzaj>BUTROS d.o.o.</izvorni_sadrzaj>
    <derivirana_varijabla naziv="DomainObject.Predmet.ProtustrankaNazivFormated_1">BUTROS d.o.o.</derivirana_varijabla>
  </DomainObject.Predmet.ProtustrankaNazivFormated>
  <DomainObject.Predmet.ProtustrankaNazivFormatedOIB>
    <izvorni_sadrzaj>BUTROS d.o.o., OIB 30355475379</izvorni_sadrzaj>
    <derivirana_varijabla naziv="DomainObject.Predmet.ProtustrankaNazivFormatedOIB_1">BUTROS d.o.o., OIB 30355475379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u Zagrebu</izvorni_sadrzaj>
    <derivirana_varijabla naziv="DomainObject.Predmet.StrankaFormated_1">  FINA Regionalni centar Zagreb; RH MF Porezna uprava, Područni ured Zagreb zastupanog po punomoćniku ŽDO u Zagrebu</derivirana_varijabla>
  </DomainObject.Predmet.StrankaFormated>
  <DomainObject.Predmet.StrankaFormatedOIB>
    <izvorni_sadrzaj>  FINA Regionalni centar Zagreb, OIB 85821130368; RH MF Porezna uprava, Područni ured Zagreb, OIB 18683136487 zastupanog po punomoćniku ŽDO u Zagrebu</izvorni_sadrzaj>
    <derivirana_varijabla naziv="DomainObject.Predmet.StrankaFormatedOIB_1">  FINA Regionalni centar Zagreb, OIB 85821130368; RH MF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uprava, Područni ured Zagreb zastupanog po punomoćniku ŽDO u Zagrebu</izvorni_sadrzaj>
    <derivirana_varijabla naziv="DomainObject.Predmet.StrankaFormatedWithAdress_1"> FINA Regionalni centar Zagreb, Trg svibanjskih žrtava 1995. br.1, 10000 Zagreb; RH MF Porezna uprava,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uprava, Područni ured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uprava,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uprava, Područni ured Zagreb </izvorni_sadrzaj>
    <derivirana_varijabla naziv="DomainObject.Predmet.StrankaWithAdress_1">FINA Regionalni centar Zagreb Trg svibanjskih žrtava 1995. br.1,10000 Zagreb,RH MF Porezna uprava, Područni ured Zagreb </derivirana_varijabla>
  </DomainObject.Predmet.StrankaWithAdress>
  <DomainObject.Predmet.StrankaWithAdressOIB>
    <izvorni_sadrzaj>FINA Regionalni centar Zagreb, OIB 85821130368, Trg svibanjskih žrtava 1995. br.1,10000 Zagreb,RH MF Porezna uprava, Područni ured Zagreb, OIB 18683136487</izvorni_sadrzaj>
    <derivirana_varijabla naziv="DomainObject.Predmet.StrankaWithAdressOIB_1">FINA Regionalni centar Zagreb, OIB 85821130368, Trg svibanjskih žrtava 1995. br.1,10000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uprava, Područni ured Zagreb zastupanog po punomoćniku ŽDO u Zagrebu</item>
    </izvorni_sadrzaj>
    <derivirana_varijabla naziv="DomainObject.Predmet.StrankaListFormated_1">
      <item>FINA Regionalni centar Zagreb</item>
      <item>RH MF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uprava, Područni ured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uprava,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uprava,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uprava,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BUTROS d.o.o. zastupanog po punomoćniku Marko Butraković</item>
    </izvorni_sadrzaj>
    <derivirana_varijabla naziv="DomainObject.Predmet.ProtuStrankaListFormated_1">
      <item>BUTROS d.o.o. zastupanog po punomoćniku Marko Butraković</item>
    </derivirana_varijabla>
  </DomainObject.Predmet.ProtuStrankaListFormated>
  <DomainObject.Predmet.ProtuStrankaListFormatedOIB>
    <izvorni_sadrzaj>
      <item>BUTROS d.o.o., OIB 30355475379 zastupanog po punomoćniku Marko Butraković</item>
    </izvorni_sadrzaj>
    <derivirana_varijabla naziv="DomainObject.Predmet.ProtuStrankaListFormatedOIB_1">
      <item>BUTROS d.o.o., OIB 30355475379 zastupanog po punomoćniku Marko Butraković</item>
    </derivirana_varijabla>
  </DomainObject.Predmet.ProtuStrankaListFormatedOIB>
  <DomainObject.Predmet.ProtuStrankaListFormatedWithAdress>
    <izvorni_sadrzaj>
      <item>BUTROS d.o.o., XI. Trokut 3, 10000 Zagreb zastupanog po punomoćniku Marko Butraković</item>
    </izvorni_sadrzaj>
    <derivirana_varijabla naziv="DomainObject.Predmet.ProtuStrankaListFormatedWithAdress_1">
      <item>BUTROS d.o.o., XI. Trokut 3, 10000 Zagreb zastupanog po punomoćniku Marko Butraković</item>
    </derivirana_varijabla>
  </DomainObject.Predmet.ProtuStrankaListFormatedWithAdress>
  <DomainObject.Predmet.ProtuStrankaListFormatedWithAdressOIB>
    <izvorni_sadrzaj>
      <item>BUTROS d.o.o., OIB 30355475379, XI. Trokut 3, 10000 Zagreb zastupanog po punomoćniku Marko Butraković</item>
    </izvorni_sadrzaj>
    <derivirana_varijabla naziv="DomainObject.Predmet.ProtuStrankaListFormatedWithAdressOIB_1">
      <item>BUTROS d.o.o., OIB 30355475379, XI. Trokut 3, 10000 Zagreb zastupanog po punomoćniku Marko Butraković</item>
    </derivirana_varijabla>
  </DomainObject.Predmet.ProtuStrankaListFormatedWithAdressOIB>
  <DomainObject.Predmet.ProtuStrankaListNazivFormated>
    <izvorni_sadrzaj>
      <item>BUTROS d.o.o.</item>
    </izvorni_sadrzaj>
    <derivirana_varijabla naziv="DomainObject.Predmet.ProtuStrankaListNazivFormated_1">
      <item>BUTROS d.o.o.</item>
    </derivirana_varijabla>
  </DomainObject.Predmet.ProtuStrankaListNazivFormated>
  <DomainObject.Predmet.ProtuStrankaListNazivFormatedOIB>
    <izvorni_sadrzaj>
      <item>BUTROS d.o.o., OIB 30355475379</item>
    </izvorni_sadrzaj>
    <derivirana_varijabla naziv="DomainObject.Predmet.ProtuStrankaListNazivFormatedOIB_1">
      <item>BUTROS d.o.o., OIB 30355475379</item>
    </derivirana_varijabla>
  </DomainObject.Predmet.ProtuStrankaListNazivFormatedOIB>
  <DomainObject.Predmet.OstaliListFormated>
    <izvorni_sadrzaj>
      <item>Marko Butraković punomoćnik sudionika u postupku BUTROS d.o.o.</item>
      <item>ŽDO u Zagrebu punomoćnik sudionika u postupku RH MF Porezna uprava, Područni ured Zagreb</item>
    </izvorni_sadrzaj>
    <derivirana_varijabla naziv="DomainObject.Predmet.OstaliListFormated_1">
      <item>Marko Butraković punomoćnik sudionika u postupku BUTROS d.o.o.</item>
      <item>ŽDO u Zagrebu punomoćnik sudionika u postupku RH MF Porezna uprava, Područni ured Zagreb</item>
    </derivirana_varijabla>
  </DomainObject.Predmet.OstaliListFormated>
  <DomainObject.Predmet.OstaliListFormatedOIB>
    <izvorni_sadrzaj>
      <item>Marko Butraković, OIB 43696158348 punomoćnik sudionika u postupku BUTROS d.o.o.</item>
      <item>ŽDO u Zagrebu, OIB 16488001145 punomoćnik sudionika u postupku RH MF Porezna uprava, Područni ured Zagreb</item>
    </izvorni_sadrzaj>
    <derivirana_varijabla naziv="DomainObject.Predmet.OstaliListFormatedOIB_1">
      <item>Marko Butraković, OIB 43696158348 punomoćnik sudionika u postupku BUTROS d.o.o.</item>
      <item>ŽDO u Zagrebu, OIB 16488001145 punomoćnik sudionika u postupku RH MF Porezna uprava, Područni ured Zagreb</item>
    </derivirana_varijabla>
  </DomainObject.Predmet.OstaliListFormatedOIB>
  <DomainObject.Predmet.OstaliListFormatedWithAdress>
    <izvorni_sadrzaj>
      <item>Marko Butraković, I. Vidovčica 23, 10000 Zagreb punomoćnik sudionika u postupku BUTROS d.o.o.</item>
      <item>ŽDO u Zagrebu, Savska 41, 10000 Zagreb punomoćnik sudionika u postupku RH MF Porezna uprava, Područni ured Zagreb</item>
    </izvorni_sadrzaj>
    <derivirana_varijabla naziv="DomainObject.Predmet.OstaliListFormatedWithAdress_1">
      <item>Marko Butraković, I. Vidovčica 23, 10000 Zagreb punomoćnik sudionika u postupku BUTROS d.o.o.</item>
      <item>ŽDO u Zagrebu, Savska 41, 10000 Zagreb punomoćnik sudionika u postupku RH MF Porezna uprava, Područni ured Zagreb</item>
    </derivirana_varijabla>
  </DomainObject.Predmet.OstaliListFormatedWithAdress>
  <DomainObject.Predmet.OstaliListFormatedWithAdressOIB>
    <izvorni_sadrzaj>
      <item>Marko Butraković, OIB 43696158348, I. Vidovčica 23, 10000 Zagreb punomoćnik sudionika u postupku BUTROS d.o.o.</item>
      <item>ŽDO u Zagrebu, OIB 16488001145, Savska 41, 10000 Zagreb punomoćnik sudionika u postupku RH MF Porezna uprava, Područni ured Zagreb</item>
    </izvorni_sadrzaj>
    <derivirana_varijabla naziv="DomainObject.Predmet.OstaliListFormatedWithAdressOIB_1">
      <item>Marko Butraković, OIB 43696158348, I. Vidovčica 23, 10000 Zagreb punomoćnik sudionika u postupku BUTROS d.o.o.</item>
      <item>ŽDO u Zagrebu, OIB 16488001145, Savska 41, 10000 Zagreb punomoćnik sudionika u postupku RH MF Porezna uprava, Područni ured Zagreb</item>
    </derivirana_varijabla>
  </DomainObject.Predmet.OstaliListFormatedWithAdressOIB>
  <DomainObject.Predmet.OstaliListNazivFormated>
    <izvorni_sadrzaj>
      <item>Marko Butraković</item>
      <item>ŽDO u Zagrebu</item>
    </izvorni_sadrzaj>
    <derivirana_varijabla naziv="DomainObject.Predmet.OstaliListNazivFormated_1">
      <item>Marko Butraković</item>
      <item>ŽDO u Zagrebu</item>
    </derivirana_varijabla>
  </DomainObject.Predmet.OstaliListNazivFormated>
  <DomainObject.Predmet.OstaliListNazivFormatedOIB>
    <izvorni_sadrzaj>
      <item>Marko Butraković, OIB 43696158348</item>
      <item>ŽDO u Zagrebu, OIB 16488001145</item>
    </izvorni_sadrzaj>
    <derivirana_varijabla naziv="DomainObject.Predmet.OstaliListNazivFormatedOIB_1">
      <item>Marko Butraković, OIB 43696158348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BUTROS d.o.o.</izvorni_sadrzaj>
    <derivirana_varijabla naziv="DomainObject.Predmet.ProtustrankaIDrugi_1">BUTROS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BUTROS d.o.o., OIB 30355475379, XI. Trokut 3, 10000 Zagreb</izvorni_sadrzaj>
    <derivirana_varijabla naziv="DomainObject.Predmet.ProtustrankaIDrugiAdressOIB_1">BUTROS d.o.o., OIB 30355475379, XI. Trokut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BUTROS d.o.o.</item>
      <item>FINA Regionalni centar Zagreb</item>
      <item>Marko Butraković</item>
      <item>RH MF Porezna uprava, Područni ured Zagreb</item>
      <item>ŽDO u Zagrebu</item>
    </izvorni_sadrzaj>
    <derivirana_varijabla naziv="DomainObject.Predmet.SudioniciListNaziv_1">
      <item>BUTROS d.o.o.</item>
      <item>FINA Regionalni centar Zagreb</item>
      <item>Marko Butraković</item>
      <item>RH MF Porezna uprava, Područni ured Zagreb</item>
      <item>ŽDO u Zagrebu</item>
    </derivirana_varijabla>
  </DomainObject.Predmet.SudioniciListNaziv>
  <DomainObject.Predmet.SudioniciListAdressOIB>
    <izvorni_sadrzaj>
      <item>BUTROS d.o.o., OIB 30355475379, XI. Trokut 3,10000 Zagreb</item>
      <item>FINA Regionalni centar Zagreb, OIB 85821130368, Trg svibanjskih žrtava 1995. br.1,10000 Zagreb</item>
      <item>Marko Butraković, OIB 43696158348, I. Vidovčica 23,10000 Zagreb</item>
      <item>RH MF Porezna uprava, Područni ured Zagreb, OIB 18683136487</item>
      <item>ŽDO u Zagrebu, OIB 16488001145, Savska 41,10000 Zagreb</item>
    </izvorni_sadrzaj>
    <derivirana_varijabla naziv="DomainObject.Predmet.SudioniciListAdressOIB_1">
      <item>BUTROS d.o.o., OIB 30355475379, XI. Trokut 3,10000 Zagreb</item>
      <item>FINA Regionalni centar Zagreb, OIB 85821130368, Trg svibanjskih žrtava 1995. br.1,10000 Zagreb</item>
      <item>Marko Butraković, OIB 43696158348, I. Vidovčica 23,10000 Zagreb</item>
      <item>RH MF Porezna uprava, Područni ured Zagreb, OIB 18683136487</item>
      <item>ŽDO u Zagrebu, OIB 16488001145,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30355475379</item>
      <item>, OIB 85821130368</item>
      <item>, OIB 43696158348</item>
      <item>, OIB 18683136487</item>
      <item>, OIB 16488001145</item>
    </izvorni_sadrzaj>
    <derivirana_varijabla naziv="DomainObject.Predmet.SudioniciListNazivOIB_1">
      <item>, OIB 30355475379</item>
      <item>, OIB 85821130368</item>
      <item>, OIB 43696158348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3A182-56B2-484E-AA5B-FA8D4DEF80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345</properties:Words>
  <properties:Characters>2055</properties:Characters>
  <properties:Lines>211</properties:Lines>
  <properties:Paragraphs>114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2017-11-06T09:04:00Z</dcterms:created>
  <dc:creator>ADMINIBM</dc:creator>
  <cp:lastModifiedBy>Sonja Pilić</cp:lastModifiedBy>
  <cp:lastPrinted>2017-11-05T17:48:00Z</cp:lastPrinted>
  <dcterms:modified xmlns:xsi="http://www.w3.org/2001/XMLSchema-instance" xsi:type="dcterms:W3CDTF">2017-11-07T10:36:00Z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St-1957/2017-16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