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d0e09" w14:paraId="93d0e09"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14657C">
        <w:t>1233</w:t>
      </w:r>
      <w:r w:rsidR="003C5692">
        <w:t>/1</w:t>
      </w:r>
      <w:r w:rsidR="0014657C">
        <w:t>7</w:t>
      </w:r>
      <w:r w:rsidR="003C5692">
        <w:t>-</w:t>
      </w:r>
      <w:r w:rsidR="0014657C">
        <w:t>3</w:t>
      </w:r>
      <w:r w:rsidR="009713B4">
        <w:t>1</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E54BCA" w:rsidP="00B17E0F" w:rsidR="00B17E0F">
      <w:pPr>
        <w:jc w:val="both"/>
      </w:pPr>
      <w:r>
        <w:tab/>
      </w:r>
      <w:r w:rsidR="0014657C" w:rsidRPr="00757FE8">
        <w:t xml:space="preserve">Trgovački sud u Osijeku, po sucu mr. sc. Tihomiru Kovačeviću, kao stečajnom sucu, povodom prijedloga FINANCIJSKE AGENCIJE ZAGREB, Regionalni centar Zagreb, Podružnica Zagreb, Trg svibanjskih žrtava 1995. 1, OIB 85821130368 za otvaranje stečajnog postupka nad dužnikom </w:t>
      </w:r>
      <w:r w:rsidR="0014657C" w:rsidRPr="00F75F06">
        <w:t>PRIJEVOZ I TRGOVINA DAMPA društvo s ograničenom odgovornošću za građenje, trgovinu i usluge, Sesvete, Ljudevita Posavskog 3/1, MBS 080797815, OIB 58911872416</w:t>
      </w:r>
      <w:r w:rsidR="00B17E0F" w:rsidRPr="0041082E">
        <w:t xml:space="preserve">, dana </w:t>
      </w:r>
      <w:r w:rsidR="000C1CA4">
        <w:t>28</w:t>
      </w:r>
      <w:r w:rsidR="00B17E0F" w:rsidRPr="0041082E">
        <w:t xml:space="preserve">. </w:t>
      </w:r>
      <w:r w:rsidR="00B17E0F">
        <w:t>s</w:t>
      </w:r>
      <w:r w:rsidR="000C1CA4">
        <w:t>tudenog</w:t>
      </w:r>
      <w:r w:rsidR="00B17E0F" w:rsidRPr="0041082E">
        <w:t xml:space="preserve"> 201</w:t>
      </w:r>
      <w:r w:rsidR="00B17E0F">
        <w:t>8</w:t>
      </w:r>
      <w:r w:rsidR="00B17E0F" w:rsidRPr="0041082E">
        <w:t>.</w:t>
      </w:r>
    </w:p>
    <w:p w:rsidRDefault="0065635E" w:rsidP="0065635E" w:rsidR="0065635E">
      <w:pPr>
        <w:jc w:val="both"/>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14657C" w:rsidR="00B324DF">
      <w:pPr>
        <w:pStyle w:val="Tijeloteksta"/>
        <w:numPr>
          <w:ilvl w:val="0"/>
          <w:numId w:val="11"/>
        </w:numPr>
      </w:pPr>
      <w:r>
        <w:t>Privremeno</w:t>
      </w:r>
      <w:r w:rsidR="0014657C">
        <w:t>m</w:t>
      </w:r>
      <w:r>
        <w:t xml:space="preserve"> stečajno</w:t>
      </w:r>
      <w:r w:rsidR="0014657C">
        <w:t>m</w:t>
      </w:r>
      <w:r>
        <w:t xml:space="preserve"> upravitelj</w:t>
      </w:r>
      <w:r w:rsidR="0014657C">
        <w:t>u</w:t>
      </w:r>
      <w:r>
        <w:t xml:space="preserve"> </w:t>
      </w:r>
      <w:r w:rsidR="0014657C" w:rsidRPr="0014657C">
        <w:t>Filip</w:t>
      </w:r>
      <w:r w:rsidR="00432FB8">
        <w:t>u</w:t>
      </w:r>
      <w:r w:rsidR="0014657C" w:rsidRPr="0014657C">
        <w:t xml:space="preserve"> Babić, Osijek, Trg Bana J. Jelačića 18, OIB 57093086582</w:t>
      </w:r>
      <w:r>
        <w:rPr>
          <w:b/>
        </w:rPr>
        <w:t xml:space="preserve">, </w:t>
      </w:r>
      <w:r>
        <w:t xml:space="preserve">odobrava se jednokratna nagrada za rad za obnašanje dužnosti privremenog stečajnog upravitelja nad dužnikom </w:t>
      </w:r>
      <w:r w:rsidR="0014657C" w:rsidRPr="0014657C">
        <w:t>PRIJEVOZ I TRGOVINA DAMPA društvo s ograničenom odgovornošću za građenje, trgovinu i usluge, Sesvete, Ljudevita Posavskog 3/1, MBS 080797815, OIB 58911872416</w:t>
      </w:r>
      <w:r>
        <w:t xml:space="preserve">, </w:t>
      </w:r>
      <w:r w:rsidR="00B324DF">
        <w:t>u iznosu ukupnog troška od 3.500,00 kn uplatom na žiro-račun privremen</w:t>
      </w:r>
      <w:r w:rsidR="00432FB8">
        <w:t>og</w:t>
      </w:r>
      <w:r w:rsidR="00B324DF">
        <w:t xml:space="preserve"> stečajn</w:t>
      </w:r>
      <w:r w:rsidR="00432FB8">
        <w:t>og</w:t>
      </w:r>
      <w:r w:rsidR="00B324DF">
        <w:t xml:space="preserve"> upravitelj</w:t>
      </w:r>
      <w:r w:rsidR="00432FB8">
        <w:t>a</w:t>
      </w:r>
      <w:r w:rsidR="00B324DF">
        <w:t xml:space="preserve"> broj </w:t>
      </w:r>
      <w:r w:rsidR="00432FB8">
        <w:t>koji će dostaviti u roku od 8 dana</w:t>
      </w:r>
      <w:r w:rsidR="00B324DF">
        <w:t xml:space="preserve">. </w:t>
      </w:r>
    </w:p>
    <w:p w:rsidRDefault="00B324DF" w:rsidP="00B324DF" w:rsidR="00B324DF">
      <w:pPr>
        <w:pStyle w:val="Tijeloteksta"/>
        <w:ind w:left="705"/>
      </w:pPr>
    </w:p>
    <w:p w:rsidRDefault="00B324DF" w:rsidP="001D79B6" w:rsidR="00B324DF">
      <w:pPr>
        <w:pStyle w:val="Tijeloteksta"/>
        <w:numPr>
          <w:ilvl w:val="0"/>
          <w:numId w:val="11"/>
        </w:numPr>
      </w:pPr>
      <w:r>
        <w:t xml:space="preserve">Nalaže se računovodstvu ovoga suda da po pravomoćnosti ovoga rješenja </w:t>
      </w:r>
      <w:r w:rsidR="00541678">
        <w:t>s predmeta St-</w:t>
      </w:r>
      <w:r w:rsidR="001D79B6" w:rsidRPr="001D79B6">
        <w:t>1233/17</w:t>
      </w:r>
      <w:r w:rsidR="001D79B6">
        <w:t xml:space="preserve"> </w:t>
      </w:r>
      <w:r>
        <w:t>izvrši isplatu privremeno</w:t>
      </w:r>
      <w:r w:rsidR="001D79B6">
        <w:t>m</w:t>
      </w:r>
      <w:r>
        <w:t xml:space="preserve"> stečajno</w:t>
      </w:r>
      <w:r w:rsidR="001D79B6">
        <w:t>m</w:t>
      </w:r>
      <w:r>
        <w:t xml:space="preserve"> upravitelj</w:t>
      </w:r>
      <w:r w:rsidR="001D79B6">
        <w:t>u</w:t>
      </w:r>
      <w:r>
        <w:t xml:space="preserve"> na nje</w:t>
      </w:r>
      <w:r w:rsidR="001D79B6">
        <w:t>gov</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w:t>
      </w:r>
      <w:r w:rsidR="001D79B6" w:rsidRPr="001D79B6">
        <w:t>1233/17</w:t>
      </w:r>
      <w:r w:rsidR="00841A3C" w:rsidRPr="00841A3C">
        <w:t>-</w:t>
      </w:r>
      <w:r w:rsidR="00F2356C">
        <w:t>12</w:t>
      </w:r>
      <w:r w:rsidR="00841A3C">
        <w:t xml:space="preserve"> </w:t>
      </w:r>
      <w:r>
        <w:t xml:space="preserve">od </w:t>
      </w:r>
      <w:r w:rsidR="00541678">
        <w:t>17</w:t>
      </w:r>
      <w:r>
        <w:t>.</w:t>
      </w:r>
      <w:r w:rsidR="005173CE">
        <w:t>0</w:t>
      </w:r>
      <w:r w:rsidR="00F2356C">
        <w:t>1</w:t>
      </w:r>
      <w:r>
        <w:t>.201</w:t>
      </w:r>
      <w:r w:rsidR="005173CE">
        <w:t>8</w:t>
      </w:r>
      <w:r>
        <w:t>. pokrenut je prethodni postupak nad dužnikom</w:t>
      </w:r>
      <w:r w:rsidR="00953E81">
        <w:t xml:space="preserve"> i </w:t>
      </w:r>
      <w:r>
        <w:t xml:space="preserve">imenovan je </w:t>
      </w:r>
      <w:r w:rsidR="001D79B6">
        <w:t>Filip Babić</w:t>
      </w:r>
      <w:r w:rsidR="00962949">
        <w:t xml:space="preserve"> iz Osijeka</w:t>
      </w:r>
      <w:r>
        <w:t xml:space="preserve"> za privremen</w:t>
      </w:r>
      <w:r w:rsidR="00F2356C">
        <w:t>og</w:t>
      </w:r>
      <w:r>
        <w:t xml:space="preserve"> stečajn</w:t>
      </w:r>
      <w:r w:rsidR="00F2356C">
        <w:t>og</w:t>
      </w:r>
      <w:r>
        <w:t xml:space="preserve"> upravitelj</w:t>
      </w:r>
      <w:r w:rsidR="00F2356C">
        <w:t>a</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t>Privremen</w:t>
      </w:r>
      <w:r w:rsidR="00F2356C">
        <w:t>i</w:t>
      </w:r>
      <w:r>
        <w:t xml:space="preserve"> stečajn</w:t>
      </w:r>
      <w:r w:rsidR="00F2356C">
        <w:t>i</w:t>
      </w:r>
      <w:r>
        <w:t xml:space="preserve"> upravitelj obavi</w:t>
      </w:r>
      <w:r w:rsidR="00F2356C">
        <w:t>o</w:t>
      </w:r>
      <w:r>
        <w:t xml:space="preserve"> je sve potrebne radnje, te je sastavi</w:t>
      </w:r>
      <w:r w:rsidR="00F2356C">
        <w:t>o</w:t>
      </w:r>
      <w:r>
        <w:t xml:space="preserve"> i dostavi</w:t>
      </w:r>
      <w:r w:rsidR="00F2356C">
        <w:t>o</w:t>
      </w:r>
      <w:r>
        <w:t xml:space="preserve"> svoje pisano izvješće i nazoči</w:t>
      </w:r>
      <w:r w:rsidR="00F2356C">
        <w:t>o</w:t>
      </w:r>
      <w:r>
        <w:t xml:space="preserve"> ročištu radi izjašnjenja o prijedlogu za otvaranje stečajnog postupka i ročištu radi rasprave o uvjetima za otvar</w:t>
      </w:r>
      <w:r w:rsidR="00DD5408">
        <w:t xml:space="preserve">anje stečajnog postupka, a dana </w:t>
      </w:r>
      <w:r w:rsidR="000C1CA4">
        <w:t>2</w:t>
      </w:r>
      <w:r w:rsidR="00E36B43">
        <w:t>6</w:t>
      </w:r>
      <w:r>
        <w:t>.</w:t>
      </w:r>
      <w:r w:rsidR="000C1CA4">
        <w:t>11</w:t>
      </w:r>
      <w:r>
        <w:t>.201</w:t>
      </w:r>
      <w:r w:rsidR="00640C35">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0C1CA4" w:rsidRPr="000C1CA4">
        <w:t xml:space="preserve">28. studenog </w:t>
      </w:r>
      <w:r w:rsidR="00FC0CBC" w:rsidRPr="00FC0CBC">
        <w:t>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E36B43">
        <w:t>i</w:t>
      </w:r>
      <w:r>
        <w:t xml:space="preserve"> stečajn</w:t>
      </w:r>
      <w:r w:rsidR="00E36B43">
        <w:t>i</w:t>
      </w:r>
      <w:r>
        <w:t xml:space="preserve"> upravitelj</w:t>
      </w:r>
      <w:r w:rsidR="00023215">
        <w:t xml:space="preserve"> </w:t>
      </w:r>
      <w:r w:rsidR="00E36B43">
        <w:t>Filip Babić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1018E">
      <w:rPr>
        <w:rStyle w:val="Brojstranice"/>
        <w:noProof/>
      </w:rPr>
      <w:t>2</w:t>
    </w:r>
    <w:r>
      <w:rPr>
        <w:rStyle w:val="Brojstranice"/>
      </w:rPr>
      <w:fldChar w:fldCharType="end"/>
    </w:r>
  </w:p>
  <w:p w:rsidRDefault="000D2EFC" w:rsidP="002B47A8" w:rsidR="00E24B1F">
    <w:pPr>
      <w:jc w:val="right"/>
    </w:pPr>
    <w:r>
      <w:t>14 St-</w:t>
    </w:r>
    <w:r w:rsidR="0014657C" w:rsidRPr="0014657C">
      <w:t>1233/17-31</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768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3215"/>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09EA"/>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1CA4"/>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657C"/>
    <w:rsid w:val="00147503"/>
    <w:rsid w:val="00150AF4"/>
    <w:rsid w:val="001545FF"/>
    <w:rsid w:val="00154B2C"/>
    <w:rsid w:val="00155549"/>
    <w:rsid w:val="00156403"/>
    <w:rsid w:val="00157007"/>
    <w:rsid w:val="00157B3C"/>
    <w:rsid w:val="00160CD3"/>
    <w:rsid w:val="001661CA"/>
    <w:rsid w:val="00170567"/>
    <w:rsid w:val="00172623"/>
    <w:rsid w:val="00172F28"/>
    <w:rsid w:val="00177C62"/>
    <w:rsid w:val="00180D9D"/>
    <w:rsid w:val="00183473"/>
    <w:rsid w:val="00183BAF"/>
    <w:rsid w:val="00183C26"/>
    <w:rsid w:val="00184ECB"/>
    <w:rsid w:val="00185268"/>
    <w:rsid w:val="00190DFF"/>
    <w:rsid w:val="00190EC3"/>
    <w:rsid w:val="00191890"/>
    <w:rsid w:val="00191D62"/>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D79B6"/>
    <w:rsid w:val="001E2DB2"/>
    <w:rsid w:val="001E68C0"/>
    <w:rsid w:val="001E75C5"/>
    <w:rsid w:val="001F0178"/>
    <w:rsid w:val="001F0C1C"/>
    <w:rsid w:val="001F1CAC"/>
    <w:rsid w:val="001F2E5C"/>
    <w:rsid w:val="001F4AAB"/>
    <w:rsid w:val="001F6B6D"/>
    <w:rsid w:val="001F7D46"/>
    <w:rsid w:val="001F7DEB"/>
    <w:rsid w:val="00200477"/>
    <w:rsid w:val="002004F5"/>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4B90"/>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4953"/>
    <w:rsid w:val="00316619"/>
    <w:rsid w:val="00316DD9"/>
    <w:rsid w:val="00321DD1"/>
    <w:rsid w:val="003251D4"/>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3F710F"/>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2FB8"/>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B4DC6"/>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18E"/>
    <w:rsid w:val="00510732"/>
    <w:rsid w:val="00512FD6"/>
    <w:rsid w:val="005155F2"/>
    <w:rsid w:val="0051575F"/>
    <w:rsid w:val="00515D22"/>
    <w:rsid w:val="005162A8"/>
    <w:rsid w:val="005173CE"/>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1678"/>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7752B"/>
    <w:rsid w:val="00580A9A"/>
    <w:rsid w:val="00580AD0"/>
    <w:rsid w:val="005813A6"/>
    <w:rsid w:val="00582224"/>
    <w:rsid w:val="0058307F"/>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0C35"/>
    <w:rsid w:val="00642EE1"/>
    <w:rsid w:val="00642F1A"/>
    <w:rsid w:val="00645366"/>
    <w:rsid w:val="00647FC3"/>
    <w:rsid w:val="006526C1"/>
    <w:rsid w:val="00654CA0"/>
    <w:rsid w:val="00655274"/>
    <w:rsid w:val="00655721"/>
    <w:rsid w:val="006559AB"/>
    <w:rsid w:val="00655D00"/>
    <w:rsid w:val="0065635E"/>
    <w:rsid w:val="006567D7"/>
    <w:rsid w:val="006578A6"/>
    <w:rsid w:val="00660B92"/>
    <w:rsid w:val="006616BE"/>
    <w:rsid w:val="00662107"/>
    <w:rsid w:val="00665C35"/>
    <w:rsid w:val="00666499"/>
    <w:rsid w:val="00670EB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0C3"/>
    <w:rsid w:val="00801352"/>
    <w:rsid w:val="008032DB"/>
    <w:rsid w:val="00803DD5"/>
    <w:rsid w:val="00805DAD"/>
    <w:rsid w:val="008067E5"/>
    <w:rsid w:val="00807BCC"/>
    <w:rsid w:val="00807DF4"/>
    <w:rsid w:val="00810F59"/>
    <w:rsid w:val="00812594"/>
    <w:rsid w:val="00813B37"/>
    <w:rsid w:val="00814886"/>
    <w:rsid w:val="00817CE7"/>
    <w:rsid w:val="00817E12"/>
    <w:rsid w:val="00826521"/>
    <w:rsid w:val="00827C05"/>
    <w:rsid w:val="0083080F"/>
    <w:rsid w:val="008308FB"/>
    <w:rsid w:val="00833E27"/>
    <w:rsid w:val="00837C8C"/>
    <w:rsid w:val="00841A3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3E81"/>
    <w:rsid w:val="0095421B"/>
    <w:rsid w:val="00956656"/>
    <w:rsid w:val="00962949"/>
    <w:rsid w:val="00965E3B"/>
    <w:rsid w:val="00966CA7"/>
    <w:rsid w:val="009713B4"/>
    <w:rsid w:val="0097158F"/>
    <w:rsid w:val="0097429A"/>
    <w:rsid w:val="0097767F"/>
    <w:rsid w:val="0097787D"/>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1F86"/>
    <w:rsid w:val="009D37EA"/>
    <w:rsid w:val="009D3FF9"/>
    <w:rsid w:val="009D5205"/>
    <w:rsid w:val="009D7180"/>
    <w:rsid w:val="009D732B"/>
    <w:rsid w:val="009D7731"/>
    <w:rsid w:val="009E0074"/>
    <w:rsid w:val="009E1829"/>
    <w:rsid w:val="009E3D44"/>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029A"/>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17E0F"/>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A5244"/>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26180"/>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00B4"/>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5408"/>
    <w:rsid w:val="00DD6A44"/>
    <w:rsid w:val="00DD7C13"/>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6B43"/>
    <w:rsid w:val="00E374A1"/>
    <w:rsid w:val="00E37824"/>
    <w:rsid w:val="00E405E9"/>
    <w:rsid w:val="00E43139"/>
    <w:rsid w:val="00E54BCA"/>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5581"/>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56C"/>
    <w:rsid w:val="00F23741"/>
    <w:rsid w:val="00F248E2"/>
    <w:rsid w:val="00F34667"/>
    <w:rsid w:val="00F350E9"/>
    <w:rsid w:val="00F362EA"/>
    <w:rsid w:val="00F379A2"/>
    <w:rsid w:val="00F41231"/>
    <w:rsid w:val="00F46B8B"/>
    <w:rsid w:val="00F46BC9"/>
    <w:rsid w:val="00F47EF5"/>
    <w:rsid w:val="00F5389A"/>
    <w:rsid w:val="00F5537F"/>
    <w:rsid w:val="00F557CA"/>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653F"/>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68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51018E"/>
    <w:rPr>
      <w:color w:val="808080"/>
      <w:bdr w:space="0" w:sz="0" w:color="auto" w:val="none"/>
      <w:shd w:fill="auto" w:color="auto" w:val="clear"/>
    </w:rPr>
  </w:style>
  <w:style w:customStyle="true" w:styleId="eSPISCCParagraphDefaultFont" w:type="character">
    <w:name w:val="eSPIS_CC_Paragraph Default Font"/>
    <w:basedOn w:val="Zadanifontodlomka"/>
    <w:rsid w:val="005101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1018E"/>
    <w:rPr>
      <w:bdr w:space="0" w:sz="0" w:color="auto" w:val="none"/>
      <w:shd w:fill="FFFFCC" w:color="auto" w:val="clear"/>
      <w:lang w:val="hr-HR"/>
    </w:rPr>
  </w:style>
  <w:style w:customStyle="true" w:styleId="PozadinaSvijetloCrvena" w:type="character">
    <w:name w:val="Pozadina_SvijetloCrvena"/>
    <w:basedOn w:val="eSPISCCParagraphDefaultFont"/>
    <w:rsid w:val="005101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101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51018E"/>
    <w:rPr>
      <w:color w:val="808080"/>
      <w:bdr w:color="auto" w:space="0" w:sz="0" w:val="none"/>
      <w:shd w:color="auto" w:fill="auto" w:val="clear"/>
    </w:rPr>
  </w:style>
  <w:style w:customStyle="1" w:styleId="eSPISCCParagraphDefaultFont" w:type="character">
    <w:name w:val="eSPIS_CC_Paragraph Default Font"/>
    <w:basedOn w:val="Zadanifontodlomka"/>
    <w:rsid w:val="005101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1018E"/>
    <w:rPr>
      <w:bdr w:color="auto" w:space="0" w:sz="0" w:val="none"/>
      <w:shd w:color="auto" w:fill="FFFFCC" w:val="clear"/>
      <w:lang w:val="hr-HR"/>
    </w:rPr>
  </w:style>
  <w:style w:customStyle="1" w:styleId="PozadinaSvijetloCrvena" w:type="character">
    <w:name w:val="Pozadina_SvijetloCrvena"/>
    <w:basedOn w:val="eSPISCCParagraphDefaultFont"/>
    <w:rsid w:val="005101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101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5. travnja 2018.</izvorni_sadrzaj>
    <derivirana_varijabla naziv="DomainObject.Predmet.DatumRjesavanja_1">5. travnja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St-1233/2017</izvorni_sadrzaj>
    <derivirana_varijabla naziv="DomainObject.Predmet.OznakaBroj_1">St-1233/2017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PRIJEVOZ I TRGOVINA DAMPA d.o.o.</izvorni_sadrzaj>
    <derivirana_varijabla naziv="DomainObject.Predmet.ProtustrankaFormated_1">  PRIJEVOZ I TRGOVINA DAMPA d.o.o.</derivirana_varijabla>
  </DomainObject.Predmet.ProtustrankaFormated>
  <DomainObject.Predmet.ProtustrankaFormatedOIB>
    <izvorni_sadrzaj>  PRIJEVOZ I TRGOVINA DAMPA d.o.o., OIB 58911872416</izvorni_sadrzaj>
    <derivirana_varijabla naziv="DomainObject.Predmet.ProtustrankaFormatedOIB_1">  PRIJEVOZ I TRGOVINA DAMPA d.o.o., OIB 58911872416</derivirana_varijabla>
  </DomainObject.Predmet.ProtustrankaFormatedOIB>
  <DomainObject.Predmet.ProtustrankaFormatedWithAdress>
    <izvorni_sadrzaj> PRIJEVOZ I TRGOVINA DAMPA d.o.o., Novačka 62 B, 10000 Zagreb</izvorni_sadrzaj>
    <derivirana_varijabla naziv="DomainObject.Predmet.ProtustrankaFormatedWithAdress_1"> PRIJEVOZ I TRGOVINA DAMPA d.o.o., Novačka 62 B, 10000 Zagreb</derivirana_varijabla>
  </DomainObject.Predmet.ProtustrankaFormatedWithAdress>
  <DomainObject.Predmet.ProtustrankaFormatedWithAdressOIB>
    <izvorni_sadrzaj> PRIJEVOZ I TRGOVINA DAMPA d.o.o., OIB 58911872416, Novačka 62 B, 10000 Zagreb</izvorni_sadrzaj>
    <derivirana_varijabla naziv="DomainObject.Predmet.ProtustrankaFormatedWithAdressOIB_1"> PRIJEVOZ I TRGOVINA DAMPA d.o.o., OIB 58911872416, Novačka 62 B, 10000 Zagreb</derivirana_varijabla>
  </DomainObject.Predmet.ProtustrankaFormatedWithAdressOIB>
  <DomainObject.Predmet.ProtustrankaWithAdress>
    <izvorni_sadrzaj>PRIJEVOZ I TRGOVINA DAMPA d.o.o. Novačka 62 B, 10000 Zagreb</izvorni_sadrzaj>
    <derivirana_varijabla naziv="DomainObject.Predmet.ProtustrankaWithAdress_1">PRIJEVOZ I TRGOVINA DAMPA d.o.o. Novačka 62 B, 10000 Zagreb</derivirana_varijabla>
  </DomainObject.Predmet.ProtustrankaWithAdress>
  <DomainObject.Predmet.ProtustrankaWithAdressOIB>
    <izvorni_sadrzaj>PRIJEVOZ I TRGOVINA DAMPA d.o.o., OIB 58911872416, Novačka 62 B, 10000 Zagreb</izvorni_sadrzaj>
    <derivirana_varijabla naziv="DomainObject.Predmet.ProtustrankaWithAdressOIB_1">PRIJEVOZ I TRGOVINA DAMPA d.o.o., OIB 58911872416, Novačka 62 B, 10000 Zagreb</derivirana_varijabla>
  </DomainObject.Predmet.ProtustrankaWithAdressOIB>
  <DomainObject.Predmet.ProtustrankaNazivFormated>
    <izvorni_sadrzaj>PRIJEVOZ I TRGOVINA DAMPA d.o.o.</izvorni_sadrzaj>
    <derivirana_varijabla naziv="DomainObject.Predmet.ProtustrankaNazivFormated_1">PRIJEVOZ I TRGOVINA DAMPA d.o.o.</derivirana_varijabla>
  </DomainObject.Predmet.ProtustrankaNazivFormated>
  <DomainObject.Predmet.ProtustrankaNazivFormatedOIB>
    <izvorni_sadrzaj>PRIJEVOZ I TRGOVINA DAMPA d.o.o., OIB 58911872416</izvorni_sadrzaj>
    <derivirana_varijabla naziv="DomainObject.Predmet.ProtustrankaNazivFormatedOIB_1">PRIJEVOZ I TRGOVINA DAMPA d.o.o., OIB 58911872416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PRIJEVOZ I TRGOVINA DAMPA d.o.o.</item>
    </izvorni_sadrzaj>
    <derivirana_varijabla naziv="DomainObject.Predmet.ProtuStrankaListFormated_1">
      <item>PRIJEVOZ I TRGOVINA DAMPA d.o.o.</item>
    </derivirana_varijabla>
  </DomainObject.Predmet.ProtuStrankaListFormated>
  <DomainObject.Predmet.ProtuStrankaListFormatedOIB>
    <izvorni_sadrzaj>
      <item>PRIJEVOZ I TRGOVINA DAMPA d.o.o., OIB 58911872416</item>
    </izvorni_sadrzaj>
    <derivirana_varijabla naziv="DomainObject.Predmet.ProtuStrankaListFormatedOIB_1">
      <item>PRIJEVOZ I TRGOVINA DAMPA d.o.o., OIB 58911872416</item>
    </derivirana_varijabla>
  </DomainObject.Predmet.ProtuStrankaListFormatedOIB>
  <DomainObject.Predmet.ProtuStrankaListFormatedWithAdress>
    <izvorni_sadrzaj>
      <item>PRIJEVOZ I TRGOVINA DAMPA d.o.o., Novačka 62 B, 10000 Zagreb</item>
    </izvorni_sadrzaj>
    <derivirana_varijabla naziv="DomainObject.Predmet.ProtuStrankaListFormatedWithAdress_1">
      <item>PRIJEVOZ I TRGOVINA DAMPA d.o.o., Novačka 62 B, 10000 Zagreb</item>
    </derivirana_varijabla>
  </DomainObject.Predmet.ProtuStrankaListFormatedWithAdress>
  <DomainObject.Predmet.ProtuStrankaListFormatedWithAdressOIB>
    <izvorni_sadrzaj>
      <item>PRIJEVOZ I TRGOVINA DAMPA d.o.o., OIB 58911872416, Novačka 62 B, 10000 Zagreb</item>
    </izvorni_sadrzaj>
    <derivirana_varijabla naziv="DomainObject.Predmet.ProtuStrankaListFormatedWithAdressOIB_1">
      <item>PRIJEVOZ I TRGOVINA DAMPA d.o.o., OIB 58911872416, Novačka 62 B, 10000 Zagreb</item>
    </derivirana_varijabla>
  </DomainObject.Predmet.ProtuStrankaListFormatedWithAdressOIB>
  <DomainObject.Predmet.ProtuStrankaListNazivFormated>
    <izvorni_sadrzaj>
      <item>PRIJEVOZ I TRGOVINA DAMPA d.o.o.</item>
    </izvorni_sadrzaj>
    <derivirana_varijabla naziv="DomainObject.Predmet.ProtuStrankaListNazivFormated_1">
      <item>PRIJEVOZ I TRGOVINA DAMPA d.o.o.</item>
    </derivirana_varijabla>
  </DomainObject.Predmet.ProtuStrankaListNazivFormated>
  <DomainObject.Predmet.ProtuStrankaListNazivFormatedOIB>
    <izvorni_sadrzaj>
      <item>PRIJEVOZ I TRGOVINA DAMPA d.o.o., OIB 58911872416</item>
    </izvorni_sadrzaj>
    <derivirana_varijabla naziv="DomainObject.Predmet.ProtuStrankaListNazivFormatedOIB_1">
      <item>PRIJEVOZ I TRGOVINA DAMPA d.o.o., OIB 58911872416</item>
    </derivirana_varijabla>
  </DomainObject.Predmet.ProtuStrankaListNazivFormatedOIB>
  <DomainObject.Predmet.OstaliListFormated>
    <izvorni_sadrzaj>
      <item>Jovan Malenčić</item>
      <item>ŽDO GUO Osijek</item>
    </izvorni_sadrzaj>
    <derivirana_varijabla naziv="DomainObject.Predmet.OstaliListFormated_1">
      <item>Jovan Malenčić</item>
      <item>ŽDO GUO Osijek</item>
    </derivirana_varijabla>
  </DomainObject.Predmet.OstaliListFormated>
  <DomainObject.Predmet.OstaliListFormatedOIB>
    <izvorni_sadrzaj>
      <item>Jovan Malenčić, OIB 64492471142</item>
      <item>ŽDO GUO Osijek, OIB 52634238587</item>
    </izvorni_sadrzaj>
    <derivirana_varijabla naziv="DomainObject.Predmet.OstaliListFormatedOIB_1">
      <item>Jovan Malenčić, OIB 64492471142</item>
      <item>ŽDO GUO Osijek, OIB 52634238587</item>
    </derivirana_varijabla>
  </DomainObject.Predmet.OstaliListFormatedOIB>
  <DomainObject.Predmet.OstaliListFormatedWithAdress>
    <izvorni_sadrzaj>
      <item>Jovan Malenčić, Ratkovac 0, Ratkovac</item>
      <item>ŽDO GUO Osijek</item>
    </izvorni_sadrzaj>
    <derivirana_varijabla naziv="DomainObject.Predmet.OstaliListFormatedWithAdress_1">
      <item>Jovan Malenčić, Ratkovac 0, Ratkovac</item>
      <item>ŽDO GUO Osijek</item>
    </derivirana_varijabla>
  </DomainObject.Predmet.OstaliListFormatedWithAdress>
  <DomainObject.Predmet.OstaliListFormatedWithAdressOIB>
    <izvorni_sadrzaj>
      <item>Jovan Malenčić, OIB 64492471142, Ratkovac 0, Ratkovac</item>
      <item>ŽDO GUO Osijek, OIB 52634238587</item>
    </izvorni_sadrzaj>
    <derivirana_varijabla naziv="DomainObject.Predmet.OstaliListFormatedWithAdressOIB_1">
      <item>Jovan Malenčić, OIB 64492471142, Ratkovac 0, Ratkovac</item>
      <item>ŽDO GUO Osijek, OIB 52634238587</item>
    </derivirana_varijabla>
  </DomainObject.Predmet.OstaliListFormatedWithAdressOIB>
  <DomainObject.Predmet.OstaliListNazivFormated>
    <izvorni_sadrzaj>
      <item>Jovan Malenčić</item>
      <item>ŽDO GUO Osijek</item>
    </izvorni_sadrzaj>
    <derivirana_varijabla naziv="DomainObject.Predmet.OstaliListNazivFormated_1">
      <item>Jovan Malenčić</item>
      <item>ŽDO GUO Osijek</item>
    </derivirana_varijabla>
  </DomainObject.Predmet.OstaliListNazivFormated>
  <DomainObject.Predmet.OstaliListNazivFormatedOIB>
    <izvorni_sadrzaj>
      <item>Jovan Malenčić, OIB 64492471142</item>
      <item>ŽDO GUO Osijek, OIB 52634238587</item>
    </izvorni_sadrzaj>
    <derivirana_varijabla naziv="DomainObject.Predmet.OstaliListNazivFormatedOIB_1">
      <item>Jovan Malenčić, OIB 64492471142</item>
      <item>ŽDO GUO Osijek,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PRIJEVOZ I TRGOVINA DAMPA d.o.o.</izvorni_sadrzaj>
    <derivirana_varijabla naziv="DomainObject.Predmet.ProtustrankaIDrugi_1">PRIJEVOZ I TRGOVINA DAMPA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PRIJEVOZ I TRGOVINA DAMPA d.o.o., OIB 58911872416, Novačka 62 B, 10000 Zagreb</izvorni_sadrzaj>
    <derivirana_varijabla naziv="DomainObject.Predmet.ProtustrankaIDrugiAdressOIB_1">PRIJEVOZ I TRGOVINA DAMPA d.o.o., OIB 58911872416, Novačka 62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5. travnja 2018.</izvorni_sadrzaj>
    <derivirana_varijabla naziv="DomainObject.Predmet.OdlukaRjesenje.DatumDonosenjaOdluke_1">5. travnja 2018.</derivirana_varijabla>
  </DomainObject.Predmet.OdlukaRjesenje.DatumDonosenjaOdluke>
  <DomainObject.Predmet.OdlukaRjesenje.DatumPravomocnosti>
    <izvorni_sadrzaj>27. travnja 2018.</izvorni_sadrzaj>
    <derivirana_varijabla naziv="DomainObject.Predmet.OdlukaRjesenje.DatumPravomocnosti_1">27. travnja 2018.</derivirana_varijabla>
  </DomainObject.Predmet.OdlukaRjesenje.DatumPravomocnosti>
  <DomainObject.Predmet.OdlukaRjesenje.Oznaka>
    <izvorni_sadrzaj>St-1233/2017-23</izvorni_sadrzaj>
    <derivirana_varijabla naziv="DomainObject.Predmet.OdlukaRjesenje.Oznaka_1">St-1233/2017-23</derivirana_varijabla>
  </DomainObject.Predmet.OdlukaRjesenje.Oznaka>
  <DomainObject.Predmet.SudioniciListNaziv>
    <izvorni_sadrzaj>
      <item>PRIJEVOZ I TRGOVINA DAMPA d.o.o.</item>
      <item>FINA Regionalni centar Zagreb</item>
      <item>Jovan Malenčić</item>
      <item>ŽDO GUO Osijek</item>
    </izvorni_sadrzaj>
    <derivirana_varijabla naziv="DomainObject.Predmet.SudioniciListNaziv_1">
      <item>PRIJEVOZ I TRGOVINA DAMPA d.o.o.</item>
      <item>FINA Regionalni centar Zagreb</item>
      <item>Jovan Malenčić</item>
      <item>ŽDO GUO Osijek</item>
    </derivirana_varijabla>
  </DomainObject.Predmet.SudioniciListNaziv>
  <DomainObject.Predmet.SudioniciListAdressOIB>
    <izvorni_sadrzaj>
      <item>PRIJEVOZ I TRGOVINA DAMPA d.o.o., OIB 58911872416, Novačka 62 B,10000 Zagreb</item>
      <item>FINA Regionalni centar Zagreb, OIB 85821130368, Trg svibanjskih žrtava 1995. 1,10000 Zagreb</item>
      <item>Jovan Malenčić, OIB 64492471142, Ratkovac 0,Ratkovac</item>
      <item>ŽDO GUO Osijek, OIB 52634238587</item>
    </izvorni_sadrzaj>
    <derivirana_varijabla naziv="DomainObject.Predmet.SudioniciListAdressOIB_1">
      <item>PRIJEVOZ I TRGOVINA DAMPA d.o.o., OIB 58911872416, Novačka 62 B,10000 Zagreb</item>
      <item>FINA Regionalni centar Zagreb, OIB 85821130368, Trg svibanjskih žrtava 1995. 1,10000 Zagreb</item>
      <item>Jovan Malenčić, OIB 64492471142, Ratkovac 0,Ratkovac</item>
      <item>ŽDO GUO Osijek, OIB 52634238587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58911872416</item>
      <item>, OIB 85821130368</item>
      <item>, OIB 64492471142</item>
      <item>, OIB 52634238587</item>
    </izvorni_sadrzaj>
    <derivirana_varijabla naziv="DomainObject.Predmet.SudioniciListNazivOIB_1">
      <item>, OIB 58911872416</item>
      <item>, OIB 85821130368</item>
      <item>, OIB 64492471142</item>
      <item>, OIB 52634238587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2018.</izvorni_sadrzaj>
    <derivirana_varijabla naziv="DomainObject.Predmet.DatumZadnjeOdrzaneSudskeRadnje_1">20. veljače 2018.</derivirana_varijabla>
  </DomainObject.Predmet.DatumZadnjeOdrzaneSudskeRadnje>
  <DomainObject.PredzadnjaOdlukaIzPredmeta.DatumDonosenjaOdluke>
    <izvorni_sadrzaj>5. travnja 2018.</izvorni_sadrzaj>
    <derivirana_varijabla naziv="DomainObject.PredzadnjaOdlukaIzPredmeta.DatumDonosenjaOdluke_1">5. travnja 2018.</derivirana_varijabla>
  </DomainObject.PredzadnjaOdlukaIzPredmeta.DatumDonosenjaOdluke>
  <DomainObject.PredzadnjaOdlukaIzPredmeta.Oznaka>
    <izvorni_sadrzaj>St-1233/2017-23</izvorni_sadrzaj>
    <derivirana_varijabla naziv="DomainObject.PredzadnjaOdlukaIzPredmeta.Oznaka_1">St-1233/2017-23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B2F26E-ABFF-4928-9B04-0F8CD66949D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459</properties:Words>
  <properties:Characters>2485</properties:Characters>
  <properties:Lines>73</properties:Lines>
  <properties:Paragraphs>21</properties:Paragraphs>
  <properties:TotalTime>51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3032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2018-11-28T12:36:00Z</dcterms:modified>
  <cp:revision>18</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