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071f" w14:paraId="601071f" w:rsidRDefault="00BF05D9" w:rsidP="00BF05D9" w:rsidR="00BF05D9" w:rsidRPr="008723BF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0370B4" w:rsidP="000370B4" w:rsidR="00BF05D9" w:rsidRPr="008723BF">
      <w:pPr>
        <w:jc w:val="right"/>
        <w:rPr>
          <w:rFonts w:hAnsi="Times New Roman" w:ascii="Times New Roman"/>
          <w:b w:val="false"/>
        </w:rPr>
      </w:pPr>
      <w:r w:rsidRPr="001E2EB9">
        <w:rPr>
          <w:rFonts w:hAnsi="Times New Roman" w:ascii="Times New Roman"/>
          <w:b w:val="false"/>
        </w:rPr>
        <w:tab/>
      </w:r>
      <w:r w:rsidRPr="001E2EB9">
        <w:rPr>
          <w:rFonts w:hAnsi="Times New Roman" w:ascii="Times New Roman"/>
          <w:b w:val="false"/>
        </w:rPr>
        <w:tab/>
        <w:t>Posl.br. 14 St-</w:t>
      </w:r>
      <w:r>
        <w:rPr>
          <w:rFonts w:hAnsi="Times New Roman" w:ascii="Times New Roman"/>
          <w:b w:val="false"/>
        </w:rPr>
        <w:t>765/2013-85</w:t>
      </w: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A817CA" w:rsidP="00BF05D9" w:rsidR="00A817CA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8723BF" w:rsidP="000370B4" w:rsidR="000370B4" w:rsidRPr="000370B4">
      <w:pPr>
        <w:ind w:firstLine="144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Trgovački sud u Rijeci, po stečajnom sucu Veri Jelenović, u stečajnom postupku nad dužnikom </w:t>
      </w:r>
      <w:r w:rsidRPr="008723BF">
        <w:rPr>
          <w:rFonts w:hAnsi="Times New Roman" w:ascii="Times New Roman"/>
          <w:b w:val="false"/>
          <w:bCs/>
        </w:rPr>
        <w:t>AUTOCENTAR INTEGRA</w:t>
      </w:r>
      <w:r w:rsidRPr="008723BF">
        <w:rPr>
          <w:rFonts w:hAnsi="Times New Roman" w:ascii="Times New Roman"/>
          <w:b w:val="false"/>
        </w:rPr>
        <w:t xml:space="preserve"> d. o. o. za trgovinu i zastupanje u stečaju Rijeka (Grad Rijeka), Martinkovac bb, OIB: 26582766207, dana 23. svibnja  2016. g.  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0370B4" w:rsidP="00BF05D9" w:rsidR="000370B4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723BF" w:rsidR="000370B4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nekretnine upisane u </w:t>
      </w:r>
      <w:r w:rsidR="008723BF" w:rsidRPr="008723BF">
        <w:rPr>
          <w:rFonts w:hAnsi="Times New Roman" w:ascii="Times New Roman"/>
          <w:b w:val="false"/>
        </w:rPr>
        <w:t>zemljišnim knjigama Općinskog suda u Rijeci, zemljišno-knjižni odjel Rijeka:</w:t>
      </w:r>
    </w:p>
    <w:p w:rsidRDefault="008723BF" w:rsidP="008723BF" w:rsidR="008723BF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1. k.č.br. 1835/6  u naravi pašnjak, dvorište površine 77 m2 i k.č. 1835/7, u naravi pašnjak površine 46 m2 (ukupno 123 m2), obje k.č. upisane u zk. ul. 2669 k.o. Srdoči</w:t>
      </w:r>
    </w:p>
    <w:p w:rsidRDefault="008723BF" w:rsidP="008723BF" w:rsidR="008723BF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2. k.č. 1831/3 u naravi dvorište površine 40 m2 upisano u zk. ul. 22 k.o. Srdoči,</w:t>
      </w:r>
    </w:p>
    <w:p w:rsidRDefault="008723BF" w:rsidP="008723BF" w:rsidR="008723BF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 i </w:t>
      </w:r>
    </w:p>
    <w:p w:rsidRDefault="008723BF" w:rsidP="008723BF" w:rsidR="008723BF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objekta.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8723BF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14. srpnja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 w:rsidR="00AA5F4E" w:rsidRPr="008723BF">
        <w:rPr>
          <w:rFonts w:hAnsi="Times New Roman" w:ascii="Times New Roman"/>
          <w:b w:val="false"/>
        </w:rPr>
        <w:t>9</w:t>
      </w:r>
      <w:r w:rsidR="00F14823" w:rsidRPr="008723BF">
        <w:rPr>
          <w:rFonts w:hAnsi="Times New Roman" w:ascii="Times New Roman"/>
          <w:b w:val="false"/>
        </w:rPr>
        <w:t>,00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0370B4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F14823" w:rsidP="001E2EB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i razlučni vjerovni</w:t>
      </w:r>
      <w:r w:rsidR="008723BF" w:rsidRPr="008723BF">
        <w:rPr>
          <w:rFonts w:hAnsi="Times New Roman" w:ascii="Times New Roman"/>
          <w:b w:val="false"/>
        </w:rPr>
        <w:t xml:space="preserve">k RAIFFEISENBANK AUSTRIA D.D. ZAGREB, PETRINJSKA 59 </w:t>
      </w:r>
      <w:r w:rsidR="008723BF" w:rsidRPr="008723BF">
        <w:rPr>
          <w:rFonts w:hAnsi="Times New Roman" w:ascii="Times New Roman"/>
          <w:b w:val="false"/>
        </w:rPr>
        <w:br/>
        <w:t>OIB: 53056966535</w:t>
      </w:r>
      <w:r w:rsidRPr="008723BF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723BF" w:rsidRPr="008723BF">
        <w:rPr>
          <w:rFonts w:hAnsi="Times New Roman" w:ascii="Times New Roman"/>
          <w:b w:val="false"/>
        </w:rPr>
        <w:t>23</w:t>
      </w:r>
      <w:r w:rsidR="001E2EB9" w:rsidRPr="008723BF">
        <w:rPr>
          <w:rFonts w:hAnsi="Times New Roman" w:ascii="Times New Roman"/>
          <w:b w:val="false"/>
        </w:rPr>
        <w:t>. svibnja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AC2BFE" w:rsidP="008723BF" w:rsidR="00AC2BFE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</w:t>
      </w:r>
      <w:r w:rsidR="008723BF" w:rsidRPr="008723BF">
        <w:rPr>
          <w:rFonts w:hAnsi="Times New Roman" w:ascii="Times New Roman"/>
          <w:b w:val="false"/>
        </w:rPr>
        <w:t xml:space="preserve">RAIFFEISENBANK AUSTRIA D.D. ZAGREB, PETRINJSKA 59 </w:t>
      </w:r>
      <w:r w:rsidR="008723BF" w:rsidRPr="008723BF">
        <w:rPr>
          <w:rFonts w:hAnsi="Times New Roman" w:ascii="Times New Roman"/>
          <w:b w:val="false"/>
        </w:rPr>
        <w:br/>
        <w:t>OIB: 53056966535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p w:rsidRDefault="00FA2F11" w:rsidP="00FA2F11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723BF" w:rsidRPr="008723BF">
        <w:rPr>
          <w:rFonts w:hAnsi="Times New Roman" w:ascii="Times New Roman"/>
          <w:b w:val="false"/>
        </w:rPr>
        <w:t>23</w:t>
      </w:r>
      <w:r w:rsidR="001E2EB9" w:rsidRPr="008723BF">
        <w:rPr>
          <w:rFonts w:hAnsi="Times New Roman" w:ascii="Times New Roman"/>
          <w:b w:val="false"/>
        </w:rPr>
        <w:t>. svibnja 201</w:t>
      </w:r>
      <w:r w:rsidR="008723BF">
        <w:rPr>
          <w:rFonts w:hAnsi="Times New Roman" w:ascii="Times New Roman"/>
          <w:b w:val="false"/>
        </w:rPr>
        <w:t>6</w:t>
      </w:r>
      <w:r w:rsidR="001E2EB9" w:rsidRPr="008723BF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0370B4" w:rsidR="00D95145" w:rsidRPr="008723BF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694" w:rsidR="00EC2694">
      <w:r>
        <w:separator/>
      </w:r>
    </w:p>
  </w:endnote>
  <w:endnote w:id="0" w:type="continuationSeparator">
    <w:p w:rsidRDefault="00EC2694" w:rsidR="00EC2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9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694" w:rsidR="00EC2694">
      <w:r>
        <w:separator/>
      </w:r>
    </w:p>
  </w:footnote>
  <w:footnote w:id="0" w:type="continuationSeparator">
    <w:p w:rsidRDefault="00EC2694" w:rsidR="00EC2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0B4" w:rsidP="00910611" w:rsidR="000370B4" w:rsidRPr="000370B4">
    <w:pPr>
      <w:ind w:firstLine="708"/>
      <w:rPr>
        <w:rFonts w:hAnsi="Times New Roman" w:ascii="Times New Roman"/>
        <w:b w:val="false"/>
        <w:sz w:val="20"/>
        <w:szCs w:val="20"/>
      </w:rPr>
    </w:pPr>
    <w:r w:rsidRPr="000370B4">
      <w:rPr>
        <w:rFonts w:hAnsi="Times New Roman" w:ascii="Times New Roman"/>
        <w:b w:val="false"/>
        <w:noProof/>
        <w:sz w:val="20"/>
        <w:szCs w:val="20"/>
        <w:lang w:eastAsia="hr-HR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370B4" w:rsidP="00910611" w:rsidR="000370B4" w:rsidRPr="000370B4">
    <w:pPr>
      <w:rPr>
        <w:rFonts w:hAnsi="Times New Roman" w:ascii="Times New Roman"/>
        <w:b w:val="false"/>
        <w:sz w:val="20"/>
        <w:szCs w:val="20"/>
      </w:rPr>
    </w:pPr>
    <w:r w:rsidRPr="000370B4">
      <w:rPr>
        <w:rFonts w:eastAsia="MS Mincho" w:hAnsi="Times New Roman" w:ascii="Times New Roman"/>
        <w:b w:val="false"/>
        <w:sz w:val="20"/>
        <w:szCs w:val="20"/>
      </w:rPr>
      <w:t xml:space="preserve">   REPUBLIKA HRVATSKA</w:t>
    </w:r>
  </w:p>
  <w:p w:rsidRDefault="000370B4" w:rsidP="00910611" w:rsidR="000370B4" w:rsidRPr="000370B4">
    <w:pPr>
      <w:rPr>
        <w:rFonts w:hAnsi="Times New Roman" w:ascii="Times New Roman"/>
        <w:b w:val="false"/>
        <w:sz w:val="20"/>
        <w:szCs w:val="20"/>
      </w:rPr>
    </w:pPr>
    <w:r w:rsidRPr="000370B4">
      <w:rPr>
        <w:rFonts w:eastAsia="MS Mincho" w:hAnsi="Times New Roman" w:ascii="Times New Roman"/>
        <w:b w:val="false"/>
        <w:sz w:val="20"/>
        <w:szCs w:val="20"/>
      </w:rPr>
      <w:t>TRGOVAČKI SUD U RIJECI</w:t>
    </w:r>
  </w:p>
  <w:p w:rsidRDefault="000370B4" w:rsidP="000370B4" w:rsidR="000370B4" w:rsidRPr="000370B4">
    <w:pPr>
      <w:rPr>
        <w:rFonts w:eastAsia="MS Mincho" w:hAnsi="Times New Roman" w:ascii="Times New Roman"/>
        <w:b w:val="false"/>
        <w:sz w:val="20"/>
        <w:szCs w:val="20"/>
      </w:rPr>
    </w:pPr>
    <w:r w:rsidRPr="000370B4">
      <w:rPr>
        <w:rFonts w:eastAsia="MS Mincho" w:hAnsi="Times New Roman" w:ascii="Times New Roman"/>
        <w:b w:val="false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0B4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511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90F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7CA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35E5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694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370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70B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9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370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70B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9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izjašnjenju vjerovnika o vrijednosti nekretnine</izvorni_sadrzaj>
    <derivirana_varijabla naziv="DomainObject.Primjedba_1">o izjašnjenju vjerovnika o vrijednosti nekretnine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370</properties:Words>
  <properties:Characters>1795</properties:Characters>
  <properties:Lines>52</properties:Lines>
  <properties:Paragraphs>26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2016-05-23T11:48:00Z</dcterms:created>
  <dc:creator>korlevicd</dc:creator>
  <cp:lastModifiedBy>Danijela Fumić</cp:lastModifiedBy>
  <cp:lastPrinted>2016-05-23T13:04:00Z</cp:lastPrinted>
  <dcterms:modified xmlns:xsi="http://www.w3.org/2001/XMLSchema-instance" xsi:type="dcterms:W3CDTF">2016-05-23T13:06:00Z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