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18f2" w14:paraId="a8718f2" w:rsidRDefault="00AB30E7" w:rsidP="004C3F3E" w:rsidR="00A90BBA" w:rsidRPr="004C3F3E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524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54829" w:rsidRPr="00454829">
        <w:rPr>
          <w:b/>
        </w:rPr>
        <w:t xml:space="preserve"> </w:t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</w:r>
      <w:r w:rsidR="00454829">
        <w:rPr>
          <w:b/>
        </w:rPr>
        <w:tab/>
        <w:t xml:space="preserve"> </w:t>
      </w:r>
      <w:r w:rsidR="00D35208">
        <w:rPr>
          <w:b/>
        </w:rPr>
        <w:t>Broj:7/</w:t>
      </w:r>
      <w:r w:rsidR="00454829" w:rsidRPr="00454829">
        <w:rPr>
          <w:b/>
        </w:rPr>
        <w:t>St-</w:t>
      </w:r>
      <w:r w:rsidR="00D35208">
        <w:rPr>
          <w:b/>
        </w:rPr>
        <w:t>1028</w:t>
      </w:r>
      <w:r w:rsidR="00454829" w:rsidRPr="00454829">
        <w:rPr>
          <w:b/>
        </w:rPr>
        <w:t>/2013-</w:t>
      </w:r>
      <w:r w:rsidR="002F3AD6">
        <w:rPr>
          <w:b/>
        </w:rPr>
        <w:t>15</w:t>
      </w:r>
      <w:r w:rsidR="006C5F9B">
        <w:rPr>
          <w:b/>
        </w:rPr>
        <w:t>3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 xml:space="preserve">REPUBLIKA HRVATSKA                                                       </w:t>
      </w:r>
      <w:r w:rsidR="00BD353A">
        <w:rPr>
          <w:b/>
        </w:rPr>
        <w:t xml:space="preserve">     </w:t>
      </w:r>
      <w:r w:rsidR="004C3F3E" w:rsidRPr="00123978">
        <w:rPr>
          <w:b/>
        </w:rPr>
        <w:t xml:space="preserve"> 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TRGOVAČKI SUD U OSIJEKU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STALNA SLUŽBA U SLAVONSKOM BRODU</w:t>
      </w:r>
    </w:p>
    <w:p w:rsidRDefault="00BC3012" w:rsidP="004C3F3E" w:rsidR="00BC3012" w:rsidRPr="00123978">
      <w:pPr>
        <w:jc w:val="both"/>
        <w:rPr>
          <w:b/>
        </w:rPr>
      </w:pPr>
      <w:r w:rsidRPr="00123978">
        <w:rPr>
          <w:b/>
        </w:rPr>
        <w:t>Trg pobjede 13</w:t>
      </w:r>
    </w:p>
    <w:p w:rsidRDefault="00D35208" w:rsidP="004C3F3E" w:rsidR="00BC3012" w:rsidRPr="00123978">
      <w:pPr>
        <w:jc w:val="both"/>
        <w:rPr>
          <w:b/>
        </w:rPr>
      </w:pPr>
      <w:r>
        <w:rPr>
          <w:b/>
        </w:rPr>
        <w:t>Slavonski Brod</w:t>
      </w:r>
    </w:p>
    <w:p w:rsidRDefault="006C07AE" w:rsidP="006C07AE" w:rsidR="006C07AE">
      <w:pPr>
        <w:jc w:val="both"/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E P U B L I K A   H R V A T S K A</w:t>
      </w:r>
    </w:p>
    <w:p w:rsidRDefault="006C07AE" w:rsidP="006C07AE" w:rsidR="006C07AE" w:rsidRPr="006C07AE">
      <w:pPr>
        <w:jc w:val="center"/>
        <w:rPr>
          <w:b/>
        </w:rPr>
      </w:pPr>
    </w:p>
    <w:p w:rsidRDefault="006C07AE" w:rsidP="006C07AE" w:rsidR="006C07AE" w:rsidRPr="006C07AE">
      <w:pPr>
        <w:jc w:val="center"/>
        <w:rPr>
          <w:b/>
        </w:rPr>
      </w:pPr>
      <w:r w:rsidRPr="006C07AE">
        <w:rPr>
          <w:b/>
        </w:rPr>
        <w:t>R J E Š E N J E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TRGOVAČKI SUD U OSIJEKU, STALNA SLUŽBA </w:t>
      </w:r>
      <w:r w:rsidR="00090CBE">
        <w:t>U SLAVONSKOM BRODU</w:t>
      </w:r>
      <w:r>
        <w:t xml:space="preserve">, po stečajnoj sutkinji Mirni Vujčić, u stečajnom postupku nad stečajnim dužnikom </w:t>
      </w:r>
      <w:r w:rsidR="00D35208" w:rsidRPr="00D35208">
        <w:t>GALLIS d.o.o. za proizvodnju, trgovinu i usluge "u stečaju", skraćena tvrtka: GALLIS d.o.o. „u stečaju“, Slavonski Brod, V. Novaka 40, OIB: 26043332440</w:t>
      </w:r>
      <w:r>
        <w:t xml:space="preserve">, nakon održanog ročišta za diobu kupovnine, dana </w:t>
      </w:r>
      <w:r w:rsidR="009612C9">
        <w:t>31</w:t>
      </w:r>
      <w:r w:rsidR="00D35208">
        <w:t>. siječnja 2017</w:t>
      </w:r>
      <w:r>
        <w:t>. godine</w:t>
      </w:r>
    </w:p>
    <w:p w:rsidRDefault="006C07AE" w:rsidP="006C07AE" w:rsidR="006C07AE">
      <w:pPr>
        <w:jc w:val="both"/>
      </w:pPr>
    </w:p>
    <w:p w:rsidRDefault="00454829" w:rsidP="006C07AE" w:rsidR="00454829">
      <w:pPr>
        <w:jc w:val="both"/>
      </w:pPr>
    </w:p>
    <w:p w:rsidRDefault="006C07AE" w:rsidP="00454829" w:rsidR="006C07AE">
      <w:pPr>
        <w:jc w:val="center"/>
      </w:pPr>
      <w:r>
        <w:t>r i j e š i o   j e</w:t>
      </w:r>
    </w:p>
    <w:p w:rsidRDefault="006C07AE" w:rsidP="006C07AE" w:rsidR="006C07AE">
      <w:pPr>
        <w:jc w:val="both"/>
      </w:pPr>
    </w:p>
    <w:p w:rsidRDefault="006C07AE" w:rsidP="00D35208" w:rsidR="00D35208">
      <w:pPr>
        <w:jc w:val="both"/>
      </w:pPr>
      <w:r>
        <w:t xml:space="preserve"> </w:t>
      </w:r>
      <w:r>
        <w:tab/>
        <w:t xml:space="preserve"> </w:t>
      </w:r>
      <w:r>
        <w:tab/>
        <w:t>I</w:t>
      </w:r>
      <w:r w:rsidR="006F22D8">
        <w:t>.</w:t>
      </w:r>
      <w:r>
        <w:t xml:space="preserve"> Od diobne mase - kupovnine u iznosu od </w:t>
      </w:r>
      <w:r w:rsidR="00D35208">
        <w:t>282</w:t>
      </w:r>
      <w:r w:rsidR="00042EA8" w:rsidRPr="006D4188">
        <w:t>.</w:t>
      </w:r>
      <w:r w:rsidR="00D35208">
        <w:t>0</w:t>
      </w:r>
      <w:r w:rsidR="00042EA8" w:rsidRPr="006D4188">
        <w:t>00,00 Kn</w:t>
      </w:r>
      <w:r w:rsidR="00042EA8" w:rsidRPr="00042EA8">
        <w:rPr>
          <w:b/>
        </w:rPr>
        <w:t xml:space="preserve"> </w:t>
      </w:r>
      <w:r>
        <w:t xml:space="preserve">ostvarene prodajom predmeta stečajne mase stečajnog dužnika i </w:t>
      </w:r>
      <w:r w:rsidR="00D35208" w:rsidRPr="00D35208">
        <w:t>to</w:t>
      </w:r>
      <w:r w:rsidR="00D35208">
        <w:t>:</w:t>
      </w:r>
    </w:p>
    <w:p w:rsidRDefault="00D35208" w:rsidP="00D35208" w:rsidR="00D35208">
      <w:pPr>
        <w:jc w:val="both"/>
      </w:pPr>
    </w:p>
    <w:p w:rsidRDefault="00D35208" w:rsidP="00D35208" w:rsidR="00D35208" w:rsidRPr="00D35208">
      <w:pPr>
        <w:jc w:val="both"/>
      </w:pPr>
      <w:r>
        <w:t xml:space="preserve"> </w:t>
      </w:r>
      <w:r>
        <w:tab/>
        <w:t xml:space="preserve"> </w:t>
      </w:r>
      <w:r>
        <w:tab/>
      </w:r>
      <w:r w:rsidRPr="00D35208">
        <w:t>suvlasničk</w:t>
      </w:r>
      <w:r w:rsidR="00E47435">
        <w:t>og dijela</w:t>
      </w:r>
      <w:r w:rsidRPr="00D35208">
        <w:t xml:space="preserve"> nekretnin</w:t>
      </w:r>
      <w:r w:rsidR="00E47435">
        <w:t>e od ½ dijela nekretnine</w:t>
      </w:r>
      <w:r w:rsidRPr="00D35208">
        <w:t xml:space="preserve"> upisanih u zk.ul. 9957 k.o. Slavonski Brod i to:</w:t>
      </w:r>
    </w:p>
    <w:p w:rsidRDefault="00D35208" w:rsidP="00D35208" w:rsidR="00D35208" w:rsidRPr="00D35208">
      <w:pPr>
        <w:jc w:val="both"/>
      </w:pPr>
      <w:r w:rsidRPr="00D35208">
        <w:t xml:space="preserve">                        </w:t>
      </w:r>
    </w:p>
    <w:p w:rsidRDefault="00D35208" w:rsidP="00D35208" w:rsidR="00D35208">
      <w:pPr>
        <w:jc w:val="both"/>
      </w:pPr>
      <w:r w:rsidRPr="00D35208">
        <w:t xml:space="preserve"> </w:t>
      </w:r>
      <w:r w:rsidRPr="00D35208">
        <w:tab/>
        <w:t xml:space="preserve">  </w:t>
      </w:r>
      <w:r w:rsidRPr="00D35208">
        <w:tab/>
        <w:t xml:space="preserve">- kč.br. 5789/22 – zgrada Osječka ulica sa </w:t>
      </w:r>
      <w:smartTag w:element="metricconverter" w:uri="urn:schemas-microsoft-com:office:smarttags">
        <w:smartTagPr>
          <w:attr w:val="398 m2" w:name="ProductID"/>
        </w:smartTagPr>
        <w:r w:rsidRPr="00D35208">
          <w:t>398 m2.</w:t>
        </w:r>
      </w:smartTag>
    </w:p>
    <w:p w:rsidRDefault="00D35208" w:rsidP="00D35208" w:rsidR="00D35208" w:rsidRPr="00D35208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a) stečajna masa stečajnog dužnika u iznosu od</w:t>
      </w:r>
      <w:r w:rsidR="006D4188">
        <w:t xml:space="preserve"> </w:t>
      </w:r>
      <w:r w:rsidR="00D35208" w:rsidRPr="00D35208">
        <w:t>90.268,57 Kn</w:t>
      </w:r>
      <w:r w:rsidR="00D35208">
        <w:t xml:space="preserve"> </w:t>
      </w:r>
      <w:r>
        <w:t>sukladno odredbi čl. 170. Stečajnog zakona po osnovi troškova utvrđivan</w:t>
      </w:r>
      <w:r w:rsidR="000217BB">
        <w:t>ja tražbine</w:t>
      </w:r>
      <w:r w:rsidR="006D4188">
        <w:t xml:space="preserve"> i </w:t>
      </w:r>
      <w:r w:rsidR="008A4003">
        <w:t xml:space="preserve">troškova </w:t>
      </w:r>
      <w:r w:rsidR="006D4188">
        <w:t>unovčenja</w:t>
      </w:r>
      <w:r w:rsidR="00E47435">
        <w:t>.</w:t>
      </w:r>
    </w:p>
    <w:p w:rsidRDefault="006C07AE" w:rsidP="006C07AE" w:rsidR="006C07AE">
      <w:pPr>
        <w:jc w:val="both"/>
      </w:pPr>
    </w:p>
    <w:p w:rsidRDefault="006C07AE" w:rsidP="00BC6650" w:rsidR="006C07AE">
      <w:pPr>
        <w:jc w:val="both"/>
      </w:pPr>
      <w:r>
        <w:t xml:space="preserve"> </w:t>
      </w:r>
      <w:r>
        <w:tab/>
        <w:t xml:space="preserve"> </w:t>
      </w:r>
      <w:r>
        <w:tab/>
        <w:t xml:space="preserve">b) tražbina razlučnog vjerovnika </w:t>
      </w:r>
      <w:r w:rsidR="00D35208" w:rsidRPr="00D35208">
        <w:t>H-Abduco d.o.o.</w:t>
      </w:r>
      <w:r w:rsidR="00BC6650">
        <w:t>, Zagreb, Slavonska avenija 6a, OIB: 13667298928</w:t>
      </w:r>
      <w:r w:rsidR="006D4188">
        <w:t xml:space="preserve"> </w:t>
      </w:r>
      <w:r w:rsidRPr="00FB60FB">
        <w:t xml:space="preserve">u iznosu od </w:t>
      </w:r>
      <w:r w:rsidR="00BC6650" w:rsidRPr="00BC6650">
        <w:t xml:space="preserve">191.731,43 </w:t>
      </w:r>
      <w:r w:rsidR="000217BB" w:rsidRPr="00FB60FB">
        <w:t>Kn</w:t>
      </w:r>
      <w:r w:rsidR="00253398">
        <w:t xml:space="preserve"> tražbina</w:t>
      </w:r>
      <w:r w:rsidR="000217BB" w:rsidRPr="00FB60FB">
        <w:t xml:space="preserve"> </w:t>
      </w:r>
      <w:r w:rsidR="00BC6650" w:rsidRPr="00BC6650">
        <w:t xml:space="preserve">po osnovi Ugovora o kreditu br. 801-51009927 sa sporazumom o osiguranju novčane tražbine </w:t>
      </w:r>
      <w:r w:rsidR="00253398">
        <w:t xml:space="preserve">od 05. svibnja 2011. </w:t>
      </w:r>
      <w:r w:rsidR="00BC6650" w:rsidRPr="00BC6650">
        <w:t>br</w:t>
      </w:r>
      <w:r w:rsidR="00253398">
        <w:t>oj</w:t>
      </w:r>
      <w:r w:rsidR="00BC6650" w:rsidRPr="00BC6650">
        <w:t xml:space="preserve"> Ov-</w:t>
      </w:r>
      <w:r w:rsidR="00B545BA">
        <w:t xml:space="preserve">9114/11 i to po osnovi dijela zateznih kamata. </w:t>
      </w:r>
    </w:p>
    <w:p w:rsidRDefault="006C07AE" w:rsidP="006C07AE" w:rsidR="006C07AE">
      <w:pPr>
        <w:jc w:val="both"/>
      </w:pPr>
    </w:p>
    <w:p w:rsidRDefault="006C07AE" w:rsidP="006C07AE" w:rsidR="006C07AE" w:rsidRPr="00D35208">
      <w:pPr>
        <w:jc w:val="both"/>
        <w:rPr>
          <w:b/>
        </w:rPr>
      </w:pPr>
      <w:r>
        <w:t xml:space="preserve"> </w:t>
      </w:r>
      <w:r>
        <w:tab/>
        <w:t xml:space="preserve"> </w:t>
      </w:r>
      <w:r>
        <w:tab/>
        <w:t>II</w:t>
      </w:r>
      <w:r w:rsidR="006F22D8">
        <w:t>.</w:t>
      </w:r>
      <w:r>
        <w:t xml:space="preserve"> Nalaže se računovodstvu suda iznos naveden u točci I a) izreke rješenja isplatiti na poslovni račun stečajnog dužnika poslovni </w:t>
      </w:r>
      <w:r w:rsidRPr="00FB60FB">
        <w:t xml:space="preserve">broj IBAN: </w:t>
      </w:r>
      <w:r w:rsidR="00BC6650" w:rsidRPr="008C30C5">
        <w:t>HR2623400091190022048</w:t>
      </w:r>
      <w:r w:rsidR="00172634" w:rsidRPr="008C30C5">
        <w:t xml:space="preserve"> otvoren kod Privredne Banke Zagreb d.d.,</w:t>
      </w:r>
      <w:r w:rsidR="00172634">
        <w:rPr>
          <w:b/>
        </w:rPr>
        <w:t xml:space="preserve"> </w:t>
      </w:r>
      <w:r w:rsidRPr="00FB60FB">
        <w:t>a iznos iz točke I b) izreke rješenja na poslovni račun razlučnog vjerovnika broj IBAN</w:t>
      </w:r>
      <w:r w:rsidR="00E47435">
        <w:t>:</w:t>
      </w:r>
      <w:r w:rsidRPr="00FB60FB">
        <w:t xml:space="preserve"> </w:t>
      </w:r>
      <w:r w:rsidR="00BC6650" w:rsidRPr="008C30C5">
        <w:t>HR91</w:t>
      </w:r>
      <w:r w:rsidR="008C0A37" w:rsidRPr="008C30C5">
        <w:t xml:space="preserve"> </w:t>
      </w:r>
      <w:r w:rsidR="00BC6650" w:rsidRPr="008C30C5">
        <w:t>2500</w:t>
      </w:r>
      <w:r w:rsidR="008C0A37" w:rsidRPr="008C30C5">
        <w:t xml:space="preserve"> </w:t>
      </w:r>
      <w:r w:rsidR="00BC6650" w:rsidRPr="008C30C5">
        <w:t>0091</w:t>
      </w:r>
      <w:r w:rsidR="008C0A37" w:rsidRPr="008C30C5">
        <w:t xml:space="preserve"> </w:t>
      </w:r>
      <w:r w:rsidR="00BC6650" w:rsidRPr="008C30C5">
        <w:t>1013</w:t>
      </w:r>
      <w:r w:rsidR="008C0A37" w:rsidRPr="008C30C5">
        <w:t xml:space="preserve"> </w:t>
      </w:r>
      <w:r w:rsidR="00BC6650" w:rsidRPr="008C30C5">
        <w:t xml:space="preserve">86086  </w:t>
      </w:r>
      <w:r w:rsidR="008C0A37" w:rsidRPr="008C30C5">
        <w:t>6 model 05 poziv na broj: 108010511-510099271</w:t>
      </w:r>
      <w:r w:rsidRPr="008C30C5">
        <w:t>,</w:t>
      </w:r>
      <w:r w:rsidRPr="00FB60FB">
        <w:t xml:space="preserve"> a po pravomoćnosti ovoga rješenja.</w:t>
      </w: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 xml:space="preserve"> </w:t>
      </w:r>
      <w:r>
        <w:tab/>
        <w:t xml:space="preserve"> </w:t>
      </w:r>
      <w:r>
        <w:tab/>
        <w:t>III</w:t>
      </w:r>
      <w:r w:rsidR="006F22D8">
        <w:t>.</w:t>
      </w:r>
      <w:r>
        <w:t xml:space="preserve"> U</w:t>
      </w:r>
      <w:r w:rsidR="00292D95">
        <w:t xml:space="preserve"> preostalom dijelu u iznosu od </w:t>
      </w:r>
      <w:r w:rsidR="00BC2C57">
        <w:t>456.098,86</w:t>
      </w:r>
      <w:r w:rsidR="006D4188">
        <w:t xml:space="preserve"> </w:t>
      </w:r>
      <w:r>
        <w:t xml:space="preserve">Kn tražbina razlučnog vjerovnika </w:t>
      </w:r>
      <w:r w:rsidR="00BC6650" w:rsidRPr="00BC6650">
        <w:rPr>
          <w:bCs/>
        </w:rPr>
        <w:t>H-Abduco d.o.o., Zagreb, Slavonska avenija 6a, OIB: 13667298928</w:t>
      </w:r>
      <w:r w:rsidR="00BC6650">
        <w:rPr>
          <w:bCs/>
        </w:rPr>
        <w:t xml:space="preserve"> </w:t>
      </w:r>
      <w:r>
        <w:t>koja je uzeta</w:t>
      </w:r>
      <w:r w:rsidR="00253398">
        <w:t xml:space="preserve"> u obzir</w:t>
      </w:r>
      <w:r>
        <w:t xml:space="preserve"> pri diobi</w:t>
      </w:r>
      <w:r w:rsidR="00B545BA">
        <w:t xml:space="preserve"> </w:t>
      </w:r>
      <w:r w:rsidR="00B545BA" w:rsidRPr="00B545BA">
        <w:t>po osnovi Ugovora o kreditu br. 801-51009927 sa sporazumom o osiguranju novčane tražbine od 05. svibnja 2011. broj Ov-9114/11</w:t>
      </w:r>
      <w:r>
        <w:t xml:space="preserve"> ostaj</w:t>
      </w:r>
      <w:r w:rsidR="006D4188">
        <w:t>e nenamirena, a po osnovi</w:t>
      </w:r>
      <w:r w:rsidR="00212A21">
        <w:t xml:space="preserve"> dijela zateznih kamata</w:t>
      </w:r>
      <w:r w:rsidR="00B545BA">
        <w:t>.</w:t>
      </w:r>
    </w:p>
    <w:p w:rsidRDefault="006C5F9B" w:rsidP="006C5F9B" w:rsidR="006C07AE">
      <w:pPr>
        <w:jc w:val="right"/>
        <w:rPr>
          <w:b/>
        </w:rPr>
      </w:pPr>
      <w:r w:rsidRPr="006C5F9B">
        <w:rPr>
          <w:b/>
        </w:rPr>
        <w:lastRenderedPageBreak/>
        <w:t>Broj:7/St-1028/2013-153</w:t>
      </w:r>
    </w:p>
    <w:p w:rsidRDefault="006C5F9B" w:rsidP="006C5F9B" w:rsidR="006C5F9B">
      <w:pPr>
        <w:jc w:val="right"/>
      </w:pPr>
    </w:p>
    <w:p w:rsidRDefault="001D1308" w:rsidP="006C07AE" w:rsidR="006C07AE" w:rsidRPr="00253398">
      <w:pPr>
        <w:jc w:val="both"/>
        <w:rPr>
          <w:b/>
          <w:bCs/>
        </w:rPr>
      </w:pPr>
      <w:r>
        <w:t xml:space="preserve"> </w:t>
      </w:r>
      <w:r>
        <w:tab/>
        <w:t xml:space="preserve"> </w:t>
      </w:r>
      <w:r>
        <w:tab/>
        <w:t>IV. Utvrđ</w:t>
      </w:r>
      <w:r w:rsidR="00D1312A">
        <w:t>uje se da u cijelosti ostaje ne</w:t>
      </w:r>
      <w:r>
        <w:t xml:space="preserve">namirena  </w:t>
      </w:r>
      <w:r w:rsidRPr="001D1308">
        <w:t xml:space="preserve">tražbina razlučnog vjerovnika </w:t>
      </w:r>
      <w:r w:rsidR="00BC6650" w:rsidRPr="00BC6650">
        <w:rPr>
          <w:bCs/>
        </w:rPr>
        <w:t>H-Abduco d.o.o., Zagreb, Slavonska avenija 6a, OIB: 13667298928</w:t>
      </w:r>
      <w:r w:rsidR="00B545BA">
        <w:rPr>
          <w:bCs/>
        </w:rPr>
        <w:t>,</w:t>
      </w:r>
      <w:r w:rsidR="00253398">
        <w:rPr>
          <w:bCs/>
        </w:rPr>
        <w:t xml:space="preserve"> </w:t>
      </w:r>
      <w:r w:rsidR="00B545BA">
        <w:rPr>
          <w:bCs/>
        </w:rPr>
        <w:t>a</w:t>
      </w:r>
      <w:r w:rsidRPr="00B545BA">
        <w:rPr>
          <w:bCs/>
        </w:rPr>
        <w:t xml:space="preserve"> </w:t>
      </w:r>
      <w:r w:rsidR="00B545BA" w:rsidRPr="00B545BA">
        <w:rPr>
          <w:bCs/>
        </w:rPr>
        <w:t>po osnovi Ugovora o kreditu br. 801-5100992</w:t>
      </w:r>
      <w:r w:rsidR="00B545BA">
        <w:rPr>
          <w:bCs/>
        </w:rPr>
        <w:t>6</w:t>
      </w:r>
      <w:r w:rsidR="00B545BA" w:rsidRPr="00B545BA">
        <w:rPr>
          <w:bCs/>
        </w:rPr>
        <w:t xml:space="preserve"> sa sporazumom o osiguranju novčane tražbine od 05. svibnja 2011. broj Ov-91</w:t>
      </w:r>
      <w:r w:rsidR="00B545BA">
        <w:rPr>
          <w:bCs/>
        </w:rPr>
        <w:t>23</w:t>
      </w:r>
      <w:r w:rsidR="00B545BA" w:rsidRPr="00B545BA">
        <w:rPr>
          <w:bCs/>
        </w:rPr>
        <w:t>/11</w:t>
      </w:r>
      <w:r w:rsidR="00B545BA">
        <w:rPr>
          <w:bCs/>
        </w:rPr>
        <w:t xml:space="preserve"> radi osiguranja novčane tražbine u visini kredita u kunskoj protuvrijednosti iznosa od 540.000,00 Eur-a</w:t>
      </w:r>
      <w:r w:rsidR="00B70616">
        <w:rPr>
          <w:bCs/>
        </w:rPr>
        <w:t xml:space="preserve"> prema srednjem tečajnu Hypo Alpe-Adria-Bank d.d. za Eur važećem na dan korištenja kredita te svih tražbina određenih Ugovorom o kreditu </w:t>
      </w:r>
      <w:r w:rsidR="00B70616" w:rsidRPr="00B70616">
        <w:rPr>
          <w:bCs/>
        </w:rPr>
        <w:t>br. 801-51009926 sa sporazumom o osiguranju novčane tražbine</w:t>
      </w:r>
      <w:r w:rsidR="00DD20CA">
        <w:rPr>
          <w:bCs/>
        </w:rPr>
        <w:t xml:space="preserve"> uknjižena pod br. </w:t>
      </w:r>
      <w:r w:rsidR="00CF308F">
        <w:rPr>
          <w:bCs/>
        </w:rPr>
        <w:t>Z-3757</w:t>
      </w:r>
      <w:r w:rsidR="00DD20CA">
        <w:rPr>
          <w:bCs/>
        </w:rPr>
        <w:t>/11.</w:t>
      </w:r>
    </w:p>
    <w:p w:rsidRDefault="001D1308" w:rsidP="006C07AE" w:rsidR="001D1308" w:rsidRPr="00253398">
      <w:pPr>
        <w:jc w:val="both"/>
        <w:rPr>
          <w:b/>
        </w:rPr>
      </w:pPr>
    </w:p>
    <w:p w:rsidRDefault="006C07AE" w:rsidP="006C07AE" w:rsidR="006C07AE">
      <w:pPr>
        <w:jc w:val="center"/>
      </w:pPr>
      <w:r>
        <w:t>Obrazloženje</w:t>
      </w:r>
    </w:p>
    <w:p w:rsidRDefault="006C07AE" w:rsidP="006C07AE" w:rsidR="006C07AE">
      <w:pPr>
        <w:jc w:val="both"/>
      </w:pPr>
    </w:p>
    <w:p w:rsidRDefault="006C07AE" w:rsidP="006D4188" w:rsidR="00042EA8">
      <w:pPr>
        <w:jc w:val="both"/>
      </w:pPr>
      <w:r>
        <w:t xml:space="preserve"> </w:t>
      </w:r>
      <w:r>
        <w:tab/>
        <w:t xml:space="preserve"> </w:t>
      </w:r>
      <w:r>
        <w:tab/>
      </w:r>
      <w:r w:rsidR="00042EA8">
        <w:t xml:space="preserve">Na javnoj dražbi u ovoj pravnoj stvari održanoj dana </w:t>
      </w:r>
      <w:r w:rsidR="00D35208">
        <w:t>09. studenog</w:t>
      </w:r>
      <w:r w:rsidR="00042EA8">
        <w:t xml:space="preserve"> 2016. godine prodane su </w:t>
      </w:r>
      <w:r w:rsidR="006D4188" w:rsidRPr="006D4188">
        <w:t>nekretnine</w:t>
      </w:r>
      <w:r w:rsidR="00B464D8">
        <w:t xml:space="preserve"> stečajnog dužnika</w:t>
      </w:r>
      <w:r w:rsidR="00D35208">
        <w:t xml:space="preserve"> i</w:t>
      </w:r>
      <w:r w:rsidR="006D4188" w:rsidRPr="006D4188">
        <w:t xml:space="preserve"> </w:t>
      </w:r>
      <w:r w:rsidR="00D35208" w:rsidRPr="00D35208">
        <w:t>to suvlasnički dio nekretnina od ½ dijela nekretnina upisanih u zk.ul. 9957 k.o. Slavonski Brod i to kč.br. 5789/22 – zgrada Osječka ulica sa 398 m2, a koje su opterećene razlučnim pravom</w:t>
      </w:r>
      <w:r w:rsidR="00B464D8">
        <w:t xml:space="preserve"> </w:t>
      </w:r>
      <w:r w:rsidR="00042EA8">
        <w:t xml:space="preserve">sukladno zaključku o prodaji poslovni broj </w:t>
      </w:r>
      <w:r w:rsidR="00D35208" w:rsidRPr="00D35208">
        <w:t>7/St-1028/2013-129 od 12. rujna 2016</w:t>
      </w:r>
      <w:r w:rsidR="00D35208">
        <w:t xml:space="preserve"> godine</w:t>
      </w:r>
      <w:r w:rsidR="00042EA8">
        <w:t>.</w:t>
      </w:r>
    </w:p>
    <w:p w:rsidRDefault="00042EA8" w:rsidP="00042EA8" w:rsidR="00042EA8">
      <w:pPr>
        <w:jc w:val="both"/>
      </w:pPr>
      <w:r>
        <w:t xml:space="preserve"> </w:t>
      </w:r>
      <w:r>
        <w:tab/>
        <w:t xml:space="preserve"> </w:t>
      </w:r>
      <w:r>
        <w:tab/>
        <w:t>Rješenj</w:t>
      </w:r>
      <w:r w:rsidR="00AE270A">
        <w:t xml:space="preserve">e o dosudi poslovni broj </w:t>
      </w:r>
      <w:r w:rsidR="00D35208" w:rsidRPr="00D35208">
        <w:t>7/ St-1028/2013-134</w:t>
      </w:r>
      <w:r w:rsidR="00D35208">
        <w:rPr>
          <w:b/>
        </w:rPr>
        <w:t xml:space="preserve"> </w:t>
      </w:r>
      <w:r>
        <w:t xml:space="preserve">od </w:t>
      </w:r>
      <w:r w:rsidR="00D35208">
        <w:t>10. studenog</w:t>
      </w:r>
      <w:r>
        <w:t xml:space="preserve"> 2016. godine postalo je pravomoćno i na</w:t>
      </w:r>
      <w:r w:rsidR="00AE270A">
        <w:t>stavno tome  zakazano je i održano</w:t>
      </w:r>
      <w:r w:rsidR="00B464D8">
        <w:t xml:space="preserve"> ročište</w:t>
      </w:r>
      <w:r w:rsidR="00AE270A">
        <w:t xml:space="preserve"> </w:t>
      </w:r>
      <w:r>
        <w:t>za diobu kupovnine na koje su pozvane osobe koje prema stanju spisa i podacima iz zemljišnih knjiga polažu pravo na namirenje iz kupovnine, kao i stečajn</w:t>
      </w:r>
      <w:r w:rsidR="00D35208">
        <w:t>i</w:t>
      </w:r>
      <w:r>
        <w:t xml:space="preserve"> upravitelj. </w:t>
      </w:r>
    </w:p>
    <w:p w:rsidRDefault="00042EA8" w:rsidP="00042EA8" w:rsidR="00042EA8">
      <w:pPr>
        <w:ind w:firstLine="708"/>
        <w:jc w:val="both"/>
      </w:pPr>
      <w:r>
        <w:t xml:space="preserve"> </w:t>
      </w:r>
      <w:r>
        <w:tab/>
        <w:t xml:space="preserve">Diobnu masu čini kupovnina koja je realizirana prodajom predmetne nekretnine u iznosu od </w:t>
      </w:r>
      <w:r w:rsidR="00D35208">
        <w:t>282</w:t>
      </w:r>
      <w:r w:rsidR="00AE270A">
        <w:t>.</w:t>
      </w:r>
      <w:r w:rsidR="00D35208">
        <w:t>0</w:t>
      </w:r>
      <w:r w:rsidR="00AE270A">
        <w:t>00</w:t>
      </w:r>
      <w:r>
        <w:t>,00 Kn.</w:t>
      </w:r>
      <w:r w:rsidRPr="00EE3297">
        <w:t xml:space="preserve"> </w:t>
      </w:r>
    </w:p>
    <w:p w:rsidRDefault="00042EA8" w:rsidP="00042EA8" w:rsidR="00042EA8">
      <w:pPr>
        <w:ind w:firstLine="708" w:left="708"/>
        <w:jc w:val="both"/>
      </w:pPr>
      <w:r>
        <w:t>U stečajnom postupku razlučni vjerovnici se namiruju redoslijedom propisanim</w:t>
      </w:r>
    </w:p>
    <w:p w:rsidRDefault="00042EA8" w:rsidP="00042EA8" w:rsidR="00042EA8">
      <w:pPr>
        <w:jc w:val="both"/>
      </w:pPr>
      <w:r>
        <w:t xml:space="preserve">odredbom čl. </w:t>
      </w:r>
      <w:smartTag w:element="metricconverter" w:uri="urn:schemas-microsoft-com:office:smarttags">
        <w:smartTagPr>
          <w:attr w:val="164. a" w:name="ProductID"/>
        </w:smartTagPr>
        <w:r>
          <w:t>164. a</w:t>
        </w:r>
      </w:smartTag>
      <w:r>
        <w:t xml:space="preserve">. st.3. Stečajnog zakona (dalje SZ, NN 44/96, 29/99, 129/00, 123/03, 82/06, 116/10 , 125/12 i 133/12 ) uz odgovarajuću primjenu pravila o ovrsi koja se na ovaj odnos primjenjuje na temelju odredbe čl. 441. st.1.Stečajnog zakona ( NN 71/15 ),  te je odredbom čl. 170. SZ-a određeno da se troškovi utvrđivanja tražbine koji obuhvaćaju troškove utvrđivanja istovjetnosti predmeta i prava na tom predmetu određuju paušalno u iznosu od 5% od utrška, a troškovi unovčenja određuju se paušalno u iznosu od 5% od utrška, a ako su stvarni troškovi nastali znatno niži ili viši odredit će se u stvarnoj visini. </w:t>
      </w:r>
    </w:p>
    <w:p w:rsidRDefault="00042EA8" w:rsidP="006773DD" w:rsidR="006C5F9B">
      <w:pPr>
        <w:ind w:firstLine="1416"/>
        <w:jc w:val="both"/>
        <w:rPr>
          <w:bCs/>
        </w:rPr>
      </w:pPr>
      <w:r>
        <w:t>Stečajn</w:t>
      </w:r>
      <w:r w:rsidR="00D35208">
        <w:t>i</w:t>
      </w:r>
      <w:r>
        <w:t xml:space="preserve"> upravitelj</w:t>
      </w:r>
      <w:r w:rsidR="006773DD">
        <w:t xml:space="preserve"> se</w:t>
      </w:r>
      <w:r>
        <w:t xml:space="preserve"> na ročištu za diobu kupovnine, očitova</w:t>
      </w:r>
      <w:r w:rsidR="00D35208">
        <w:t>o</w:t>
      </w:r>
      <w:r w:rsidR="00AE270A">
        <w:t xml:space="preserve"> </w:t>
      </w:r>
      <w:r>
        <w:t>da je iz iznosa realiziranog prodajom nek</w:t>
      </w:r>
      <w:r w:rsidR="00562597">
        <w:t>retnine</w:t>
      </w:r>
      <w:r>
        <w:t xml:space="preserve"> potrebno u korist stečajne mase izdvojiti ukupno iznos od </w:t>
      </w:r>
      <w:r w:rsidR="00B464D8">
        <w:t>90.268,57</w:t>
      </w:r>
      <w:r w:rsidRPr="00B24150">
        <w:t xml:space="preserve"> </w:t>
      </w:r>
      <w:r w:rsidR="006773DD">
        <w:t>Kn( nešto manji iznos od iznosa kojeg je specificirao u podnesku od 19. prosinca 2016. )</w:t>
      </w:r>
      <w:r>
        <w:t xml:space="preserve"> Iz specifikacije troška koju je sačini</w:t>
      </w:r>
      <w:r w:rsidR="00B464D8">
        <w:t>o</w:t>
      </w:r>
      <w:r>
        <w:t xml:space="preserve"> stečajn</w:t>
      </w:r>
      <w:r w:rsidR="00B464D8">
        <w:t xml:space="preserve">i </w:t>
      </w:r>
      <w:r>
        <w:t>upravitelj</w:t>
      </w:r>
      <w:r w:rsidR="00B464D8">
        <w:t xml:space="preserve"> </w:t>
      </w:r>
      <w:r>
        <w:t xml:space="preserve">proizlazi  da se po osnovi troškova utvrđivanja tražbine u korist mase treba izdvojiti iznos od </w:t>
      </w:r>
      <w:r w:rsidR="00B464D8">
        <w:t>14.100,00</w:t>
      </w:r>
      <w:r>
        <w:t xml:space="preserve"> Kn,</w:t>
      </w:r>
      <w:r w:rsidR="008C0A37">
        <w:t xml:space="preserve"> a po osnovi troškova unovčenja </w:t>
      </w:r>
      <w:r>
        <w:t xml:space="preserve"> </w:t>
      </w:r>
      <w:r w:rsidR="00B464D8" w:rsidRPr="00B464D8">
        <w:t>trošak bruto nagrade za rad stečajn</w:t>
      </w:r>
      <w:r w:rsidR="00B464D8">
        <w:t>og</w:t>
      </w:r>
      <w:r w:rsidR="00B464D8" w:rsidRPr="00B464D8">
        <w:t xml:space="preserve"> upravitelj</w:t>
      </w:r>
      <w:r w:rsidR="00B464D8">
        <w:t>a</w:t>
      </w:r>
      <w:r w:rsidR="00B464D8" w:rsidRPr="00B464D8">
        <w:t xml:space="preserve"> u iznosu od </w:t>
      </w:r>
      <w:r w:rsidR="00B464D8">
        <w:t xml:space="preserve">37.840,00 </w:t>
      </w:r>
      <w:r w:rsidR="00B464D8" w:rsidRPr="00B464D8">
        <w:t>Kn</w:t>
      </w:r>
      <w:r w:rsidR="00B464D8">
        <w:t>, te</w:t>
      </w:r>
      <w:r>
        <w:t xml:space="preserve"> po osnovi izravnih troškova unovčenja nekretnine</w:t>
      </w:r>
      <w:r w:rsidR="00E023F7">
        <w:t>,</w:t>
      </w:r>
      <w:r>
        <w:t xml:space="preserve"> </w:t>
      </w:r>
      <w:r w:rsidR="00E023F7">
        <w:t xml:space="preserve">razmjerni </w:t>
      </w:r>
      <w:r>
        <w:t xml:space="preserve">trošak </w:t>
      </w:r>
      <w:r w:rsidR="00103886">
        <w:t xml:space="preserve">oglašavanja u iznosu od </w:t>
      </w:r>
      <w:r w:rsidR="00E023F7">
        <w:t>27.443,52</w:t>
      </w:r>
      <w:r w:rsidR="00B464D8">
        <w:t xml:space="preserve"> Kn</w:t>
      </w:r>
      <w:r w:rsidR="00E023F7">
        <w:t xml:space="preserve"> te po osnovi neizravnih troškova unovčenja razmjerni trošak knjigovodstvenih </w:t>
      </w:r>
      <w:r w:rsidR="008C0A37">
        <w:t>usluga u iznosu od 10.885,08 Kn</w:t>
      </w:r>
      <w:r w:rsidR="00E023F7">
        <w:t xml:space="preserve"> jer i razlučni vjerovnik sudjeluje u ovim troškovima  </w:t>
      </w:r>
      <w:r w:rsidR="00E023F7" w:rsidRPr="00E023F7">
        <w:t>u opsegu u kojem prodana imovin</w:t>
      </w:r>
      <w:r w:rsidR="00E023F7">
        <w:t>a</w:t>
      </w:r>
      <w:r w:rsidR="00E023F7" w:rsidRPr="00E023F7">
        <w:t xml:space="preserve"> sudjeluje u ukupnoj stečajnoj masi </w:t>
      </w:r>
      <w:r w:rsidR="00E023F7">
        <w:t xml:space="preserve">tj. u postotku od 65,97 % </w:t>
      </w:r>
      <w:r w:rsidR="00E023F7" w:rsidRPr="00E023F7">
        <w:t xml:space="preserve">odnosno ukupno po osnovi troškova unovčenja iznos od </w:t>
      </w:r>
      <w:r w:rsidR="00E023F7">
        <w:t>76.168,57</w:t>
      </w:r>
      <w:r w:rsidR="00E023F7" w:rsidRPr="00E023F7">
        <w:t xml:space="preserve"> </w:t>
      </w:r>
      <w:r w:rsidR="006773DD">
        <w:t>Kn</w:t>
      </w:r>
      <w:r w:rsidR="00AC5FDF">
        <w:t>.</w:t>
      </w:r>
      <w:r w:rsidR="00E023F7">
        <w:t xml:space="preserve"> </w:t>
      </w:r>
      <w:r w:rsidR="00E023F7">
        <w:tab/>
        <w:t xml:space="preserve"> </w:t>
      </w:r>
      <w:r w:rsidR="00E023F7">
        <w:tab/>
        <w:t xml:space="preserve">Na ročištu za diobu kupovnine utvrđeno je da pravo na namirenje iz iznosa realiziranog prodajom nekretnina ostvaruje razlučni vjerovnik </w:t>
      </w:r>
      <w:r w:rsidR="00E023F7" w:rsidRPr="00E023F7">
        <w:t>H-Abduco d.o.o., Zagreb, Slavonska avenija 6a, OIB: 13667298928</w:t>
      </w:r>
      <w:r w:rsidR="00E023F7">
        <w:t>, a po osnovi založnog prava uknjiženog pod brojem Z- 3756/2011</w:t>
      </w:r>
      <w:r w:rsidR="00702CD0">
        <w:t>,</w:t>
      </w:r>
      <w:r w:rsidR="00E023F7">
        <w:t xml:space="preserve"> a po osnovi  </w:t>
      </w:r>
      <w:r w:rsidR="00E023F7" w:rsidRPr="00E023F7">
        <w:t>Ugovora o kreditu br. 801-51009927 sa sporazumom o osiguranju novčane tražbine od 05. svibnja 2011. broj Ov-9114/11</w:t>
      </w:r>
      <w:r w:rsidR="00E023F7">
        <w:t xml:space="preserve"> radi osiguranja novčane tražbine u visini kredita u kunskoj protuvrijednosti iznosa od 440.000,00 Eur-a </w:t>
      </w:r>
      <w:r w:rsidR="00E023F7" w:rsidRPr="00E023F7">
        <w:rPr>
          <w:bCs/>
        </w:rPr>
        <w:t>prema srednjem tečajnu Hypo Alpe-Adria-Bank d.d. za Eur važećem na dan korištenja kredita te svih tražbina određenih Ugovorom o kreditu br. 801-5100992</w:t>
      </w:r>
      <w:r w:rsidR="00E023F7">
        <w:rPr>
          <w:bCs/>
        </w:rPr>
        <w:t>7</w:t>
      </w:r>
      <w:r w:rsidR="00E023F7" w:rsidRPr="00E023F7">
        <w:rPr>
          <w:bCs/>
        </w:rPr>
        <w:t xml:space="preserve"> sa sporazumom o osiguranju novčane </w:t>
      </w:r>
    </w:p>
    <w:p w:rsidRDefault="006C5F9B" w:rsidP="006C5F9B" w:rsidR="006C5F9B">
      <w:pPr>
        <w:jc w:val="right"/>
        <w:rPr>
          <w:b/>
          <w:bCs/>
        </w:rPr>
      </w:pPr>
      <w:r w:rsidRPr="006C5F9B">
        <w:rPr>
          <w:b/>
          <w:bCs/>
        </w:rPr>
        <w:lastRenderedPageBreak/>
        <w:t>Broj:7/St-1028/2013-153</w:t>
      </w:r>
    </w:p>
    <w:p w:rsidRDefault="006C5F9B" w:rsidP="006C5F9B" w:rsidR="006C5F9B">
      <w:pPr>
        <w:jc w:val="right"/>
        <w:rPr>
          <w:bCs/>
        </w:rPr>
      </w:pPr>
    </w:p>
    <w:p w:rsidRDefault="00E023F7" w:rsidP="006C5F9B" w:rsidR="00981B1F" w:rsidRPr="006773DD">
      <w:pPr>
        <w:jc w:val="both"/>
      </w:pPr>
      <w:r w:rsidRPr="00E023F7">
        <w:rPr>
          <w:bCs/>
        </w:rPr>
        <w:t>tražbine</w:t>
      </w:r>
      <w:r w:rsidR="00981B1F">
        <w:rPr>
          <w:bCs/>
        </w:rPr>
        <w:t>. T</w:t>
      </w:r>
      <w:r>
        <w:rPr>
          <w:bCs/>
        </w:rPr>
        <w:t xml:space="preserve">o iz razloga </w:t>
      </w:r>
      <w:r w:rsidR="00981B1F">
        <w:rPr>
          <w:bCs/>
        </w:rPr>
        <w:t xml:space="preserve">što se razlučni vjerovnik Addiko bank d.d. kao pravni slijednik Hypo Alpe-Adria-Bank d.d., Zagreb i Slavonske banke d.d., Osijek očitovala da nema </w:t>
      </w:r>
      <w:r w:rsidR="00816C53">
        <w:rPr>
          <w:bCs/>
        </w:rPr>
        <w:t>potraživanja</w:t>
      </w:r>
      <w:r w:rsidR="00981B1F">
        <w:rPr>
          <w:bCs/>
        </w:rPr>
        <w:t xml:space="preserve"> po osnovi razlučnih prava, a temeljem založnog prava uknjiženog pod brojem Z-8230/05, Z-8393/07, Z-3661/09, Z-4606/10 i Z-4607/10</w:t>
      </w:r>
      <w:r w:rsidR="00290174">
        <w:rPr>
          <w:bCs/>
        </w:rPr>
        <w:t>.</w:t>
      </w:r>
    </w:p>
    <w:p w:rsidRDefault="00290174" w:rsidP="00E023F7" w:rsidR="002B75EF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 </w:t>
      </w:r>
      <w:r>
        <w:rPr>
          <w:bCs/>
        </w:rPr>
        <w:tab/>
        <w:t xml:space="preserve"> Razlučni vjerovnik H-Abduco d.o.o</w:t>
      </w:r>
      <w:r w:rsidR="008C0A37">
        <w:rPr>
          <w:bCs/>
        </w:rPr>
        <w:t xml:space="preserve"> Zagreb,</w:t>
      </w:r>
      <w:r>
        <w:rPr>
          <w:bCs/>
        </w:rPr>
        <w:t xml:space="preserve"> nadalje </w:t>
      </w:r>
      <w:r w:rsidR="008C0A37">
        <w:rPr>
          <w:bCs/>
        </w:rPr>
        <w:t xml:space="preserve">se očitovao, </w:t>
      </w:r>
      <w:r>
        <w:rPr>
          <w:bCs/>
        </w:rPr>
        <w:t xml:space="preserve"> da ne</w:t>
      </w:r>
      <w:r w:rsidR="008C0A37">
        <w:rPr>
          <w:bCs/>
        </w:rPr>
        <w:t>ma primjedbu na način raspodjele</w:t>
      </w:r>
      <w:r>
        <w:rPr>
          <w:bCs/>
        </w:rPr>
        <w:t xml:space="preserve"> kupovnine i troškove stečajnog postupka </w:t>
      </w:r>
      <w:r w:rsidR="002B75EF">
        <w:rPr>
          <w:bCs/>
        </w:rPr>
        <w:t>koju je predložio stečajni upravitelj Zdravko Grubeša u podnes</w:t>
      </w:r>
      <w:r w:rsidR="008C0A37">
        <w:rPr>
          <w:bCs/>
        </w:rPr>
        <w:t>ku od 19. prosinca 2016. godine. Dodatno se očitovao da je tražbinu</w:t>
      </w:r>
      <w:r w:rsidR="00810AA9">
        <w:rPr>
          <w:bCs/>
        </w:rPr>
        <w:t xml:space="preserve">  osiguranu založnim pr</w:t>
      </w:r>
      <w:r w:rsidR="00702CD0">
        <w:rPr>
          <w:bCs/>
        </w:rPr>
        <w:t xml:space="preserve">avom </w:t>
      </w:r>
      <w:r w:rsidR="00810AA9">
        <w:rPr>
          <w:bCs/>
        </w:rPr>
        <w:t xml:space="preserve">po Ugovoru o kreditu </w:t>
      </w:r>
      <w:r w:rsidR="00810AA9" w:rsidRPr="00E023F7">
        <w:t xml:space="preserve">br. 801-51009927 </w:t>
      </w:r>
      <w:r w:rsidR="008C0A37">
        <w:rPr>
          <w:bCs/>
        </w:rPr>
        <w:t xml:space="preserve">po osnovi  glavnog duga  namirio u stečajnom postupku koji se vodi u odnosu na </w:t>
      </w:r>
      <w:r w:rsidR="00203944">
        <w:rPr>
          <w:bCs/>
        </w:rPr>
        <w:t xml:space="preserve"> ste</w:t>
      </w:r>
      <w:r w:rsidR="008C0A37">
        <w:rPr>
          <w:bCs/>
        </w:rPr>
        <w:t>č</w:t>
      </w:r>
      <w:r w:rsidR="00203944">
        <w:rPr>
          <w:bCs/>
        </w:rPr>
        <w:t>aj</w:t>
      </w:r>
      <w:r w:rsidR="008C0A37">
        <w:rPr>
          <w:bCs/>
        </w:rPr>
        <w:t>nog dužnika Argus –Veterinarska stanica d.o.o.  u stečaju Slavons</w:t>
      </w:r>
      <w:r w:rsidR="00203944">
        <w:rPr>
          <w:bCs/>
        </w:rPr>
        <w:t>ki Brod</w:t>
      </w:r>
      <w:r w:rsidR="00702CD0">
        <w:rPr>
          <w:bCs/>
        </w:rPr>
        <w:t xml:space="preserve"> </w:t>
      </w:r>
      <w:r w:rsidR="00203944">
        <w:rPr>
          <w:bCs/>
        </w:rPr>
        <w:t>i u poslovnim knj</w:t>
      </w:r>
      <w:r w:rsidR="008C0A37">
        <w:rPr>
          <w:bCs/>
        </w:rPr>
        <w:t>ig</w:t>
      </w:r>
      <w:r w:rsidR="00203944">
        <w:rPr>
          <w:bCs/>
        </w:rPr>
        <w:t>a</w:t>
      </w:r>
      <w:r w:rsidR="008C0A37">
        <w:rPr>
          <w:bCs/>
        </w:rPr>
        <w:t>ma in favorem dužnika zatvorio glavni dug</w:t>
      </w:r>
      <w:r w:rsidR="00203944">
        <w:rPr>
          <w:bCs/>
        </w:rPr>
        <w:t xml:space="preserve"> kako se kamate ne bi povećavale</w:t>
      </w:r>
      <w:r w:rsidR="008C0A37">
        <w:rPr>
          <w:bCs/>
        </w:rPr>
        <w:t xml:space="preserve">, pa je ostala tražbina po osnovi </w:t>
      </w:r>
      <w:r w:rsidR="00816C53">
        <w:rPr>
          <w:bCs/>
        </w:rPr>
        <w:t>zateznih</w:t>
      </w:r>
      <w:r w:rsidR="008C0A37">
        <w:rPr>
          <w:bCs/>
        </w:rPr>
        <w:t xml:space="preserve"> kamata u iznosu od 952.764,46 Kn</w:t>
      </w:r>
      <w:r w:rsidR="00702CD0">
        <w:rPr>
          <w:bCs/>
        </w:rPr>
        <w:t xml:space="preserve"> kako je prikazano u izvodu iz poslovnih knjiga od 28. prosinca 2016. godine koji je dostavio u spis</w:t>
      </w:r>
    </w:p>
    <w:p w:rsidRDefault="00E52B3B" w:rsidP="00E023F7" w:rsidR="00E52B3B">
      <w:pPr>
        <w:jc w:val="both"/>
        <w:rPr>
          <w:bCs/>
        </w:rPr>
      </w:pPr>
      <w:r>
        <w:rPr>
          <w:bCs/>
        </w:rPr>
        <w:t xml:space="preserve">                    Uvidom u spis ovoga suda </w:t>
      </w:r>
      <w:r w:rsidR="00702CD0">
        <w:rPr>
          <w:bCs/>
        </w:rPr>
        <w:t>7/</w:t>
      </w:r>
      <w:r>
        <w:rPr>
          <w:bCs/>
        </w:rPr>
        <w:t>St – 88/</w:t>
      </w:r>
      <w:r w:rsidR="00702CD0">
        <w:rPr>
          <w:bCs/>
        </w:rPr>
        <w:t>2012 koji se vodi u odnosu</w:t>
      </w:r>
      <w:r>
        <w:rPr>
          <w:bCs/>
        </w:rPr>
        <w:t xml:space="preserve"> na dužnika Argus –Veterinarska stanica d.o.o.  u stečaju Slavonski Brodi </w:t>
      </w:r>
      <w:r w:rsidR="00816C53">
        <w:rPr>
          <w:bCs/>
        </w:rPr>
        <w:t>utvrđeno</w:t>
      </w:r>
      <w:r>
        <w:rPr>
          <w:bCs/>
        </w:rPr>
        <w:t xml:space="preserve"> je da je </w:t>
      </w:r>
      <w:r w:rsidR="00FD3453">
        <w:rPr>
          <w:bCs/>
        </w:rPr>
        <w:t>razlučni vjerovnik H-Abduco d.o.o.</w:t>
      </w:r>
      <w:r>
        <w:rPr>
          <w:bCs/>
        </w:rPr>
        <w:t xml:space="preserve"> d</w:t>
      </w:r>
      <w:r w:rsidR="00816C53">
        <w:rPr>
          <w:bCs/>
        </w:rPr>
        <w:t>ana 22. siječnja 2016. godine do</w:t>
      </w:r>
      <w:r>
        <w:rPr>
          <w:bCs/>
        </w:rPr>
        <w:t>stavio obračun tražbine p</w:t>
      </w:r>
      <w:r w:rsidR="00702CD0">
        <w:rPr>
          <w:bCs/>
        </w:rPr>
        <w:t>o osnovi U</w:t>
      </w:r>
      <w:r>
        <w:rPr>
          <w:bCs/>
        </w:rPr>
        <w:t xml:space="preserve">govora o kreditu tu </w:t>
      </w:r>
      <w:r w:rsidRPr="00E023F7">
        <w:t>br. 801-51009927</w:t>
      </w:r>
      <w:r w:rsidR="00702CD0">
        <w:t>, dakle po istom kreditu koji je predmetom namirenja i u odnosu na stečajnog dužnika Argus – Vetrinarska stanica d.o.o. Slavonski Brod kao glavnog dužnika i</w:t>
      </w:r>
      <w:r w:rsidR="00FD3453">
        <w:t xml:space="preserve"> u odnosu na </w:t>
      </w:r>
      <w:r w:rsidR="00702CD0">
        <w:t xml:space="preserve"> stečajnog dužnika Gallis d.o.o kao založnog dužnika, </w:t>
      </w:r>
      <w:r w:rsidRPr="00E023F7">
        <w:t xml:space="preserve"> </w:t>
      </w:r>
      <w:r>
        <w:t>koja se</w:t>
      </w:r>
      <w:r w:rsidR="00702CD0">
        <w:t xml:space="preserve"> isto tako</w:t>
      </w:r>
      <w:r>
        <w:t xml:space="preserve"> odno</w:t>
      </w:r>
      <w:r w:rsidR="00816C53">
        <w:t>s</w:t>
      </w:r>
      <w:r>
        <w:t>i samo na zat</w:t>
      </w:r>
      <w:r w:rsidR="00816C53">
        <w:t>ez</w:t>
      </w:r>
      <w:r>
        <w:t>ne kam</w:t>
      </w:r>
      <w:r w:rsidR="00816C53">
        <w:t>a</w:t>
      </w:r>
      <w:r>
        <w:t>te</w:t>
      </w:r>
      <w:r w:rsidR="00816C53">
        <w:t xml:space="preserve"> i iznosi 95</w:t>
      </w:r>
      <w:r>
        <w:t>2.764,46 Kn</w:t>
      </w:r>
      <w:r w:rsidR="009E0186">
        <w:t>,</w:t>
      </w:r>
      <w:r>
        <w:t xml:space="preserve"> a</w:t>
      </w:r>
      <w:r w:rsidR="00FD3453">
        <w:t xml:space="preserve"> sa stanjem </w:t>
      </w:r>
      <w:r>
        <w:t xml:space="preserve"> na dan 25. studenog 2015. </w:t>
      </w:r>
      <w:r w:rsidR="00816C53">
        <w:t>godine</w:t>
      </w:r>
      <w:r>
        <w:t xml:space="preserve">. </w:t>
      </w:r>
      <w:r>
        <w:rPr>
          <w:bCs/>
        </w:rPr>
        <w:t xml:space="preserve"> </w:t>
      </w:r>
      <w:r w:rsidR="00816C53">
        <w:rPr>
          <w:bCs/>
        </w:rPr>
        <w:t>Po</w:t>
      </w:r>
      <w:r w:rsidR="00702CD0">
        <w:rPr>
          <w:bCs/>
        </w:rPr>
        <w:t>tom je u predmetu St- 88/12  pravomoćnim rješenjem broj 7/St</w:t>
      </w:r>
      <w:r w:rsidR="00816C53">
        <w:rPr>
          <w:bCs/>
        </w:rPr>
        <w:t>-88/2012-182 od 26.veljače 2016.godine djelomično namirena tražbina ovog razlučnog vjerovnika po tom ugovoru o kreditu u iznosu od 217.852,64 Kn po osnovi dijela zateznih kamata te utvrđeno da u preostalom dijelu u iznosu od 734,911,</w:t>
      </w:r>
      <w:r w:rsidR="00FD3453">
        <w:rPr>
          <w:bCs/>
        </w:rPr>
        <w:t>82</w:t>
      </w:r>
      <w:r w:rsidR="00816C53">
        <w:rPr>
          <w:bCs/>
        </w:rPr>
        <w:t xml:space="preserve"> Kn tražbina ovog razlučnog vj</w:t>
      </w:r>
      <w:r w:rsidR="00702CD0">
        <w:rPr>
          <w:bCs/>
        </w:rPr>
        <w:t xml:space="preserve">erovnika ostaje nenamirena, a nakon toga i </w:t>
      </w:r>
      <w:r w:rsidR="00816C53">
        <w:rPr>
          <w:bCs/>
        </w:rPr>
        <w:t>pravomoćnim  rješenjem o namiren</w:t>
      </w:r>
      <w:r w:rsidR="001E1D57">
        <w:rPr>
          <w:bCs/>
        </w:rPr>
        <w:t>j</w:t>
      </w:r>
      <w:r w:rsidR="00816C53">
        <w:rPr>
          <w:bCs/>
        </w:rPr>
        <w:t xml:space="preserve">u </w:t>
      </w:r>
      <w:r w:rsidR="001E1D57">
        <w:rPr>
          <w:bCs/>
        </w:rPr>
        <w:t xml:space="preserve">br. </w:t>
      </w:r>
      <w:r w:rsidR="00702CD0">
        <w:rPr>
          <w:bCs/>
        </w:rPr>
        <w:t>7/S</w:t>
      </w:r>
      <w:r w:rsidR="00816C53">
        <w:rPr>
          <w:bCs/>
        </w:rPr>
        <w:t>t-88/2012-193 od 05.travnja 2016.</w:t>
      </w:r>
      <w:r w:rsidR="001E1D57">
        <w:rPr>
          <w:bCs/>
        </w:rPr>
        <w:t xml:space="preserve"> godine</w:t>
      </w:r>
      <w:r w:rsidR="00816C53">
        <w:rPr>
          <w:bCs/>
        </w:rPr>
        <w:t xml:space="preserve"> namirena i daljnja tražbina ovog</w:t>
      </w:r>
      <w:r w:rsidR="00702CD0">
        <w:rPr>
          <w:bCs/>
        </w:rPr>
        <w:t xml:space="preserve"> razlučnog vjerovnika po istom U</w:t>
      </w:r>
      <w:r w:rsidR="00816C53">
        <w:rPr>
          <w:bCs/>
        </w:rPr>
        <w:t>govoru o kreditu broj 801-51009927 u iznosu od 87.081,53 Kn po osnovi dijela zateznih kamata</w:t>
      </w:r>
      <w:r w:rsidR="001E1D57">
        <w:rPr>
          <w:bCs/>
        </w:rPr>
        <w:t xml:space="preserve"> te</w:t>
      </w:r>
      <w:r w:rsidR="00702CD0">
        <w:rPr>
          <w:bCs/>
        </w:rPr>
        <w:t xml:space="preserve"> i utvrđeno da je </w:t>
      </w:r>
      <w:r w:rsidR="00816C53">
        <w:rPr>
          <w:bCs/>
        </w:rPr>
        <w:t xml:space="preserve">ostala nenamirena tražbina po osnovi dijela </w:t>
      </w:r>
      <w:r w:rsidR="00702CD0">
        <w:rPr>
          <w:bCs/>
        </w:rPr>
        <w:t xml:space="preserve">zateznih kamata </w:t>
      </w:r>
      <w:r w:rsidR="00816C53">
        <w:rPr>
          <w:bCs/>
        </w:rPr>
        <w:t>u iznosu od 647.830,29 Kn.</w:t>
      </w:r>
    </w:p>
    <w:p w:rsidRDefault="00702CD0" w:rsidP="00E023F7" w:rsidR="00816C53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 w:rsidR="00816C53">
        <w:rPr>
          <w:bCs/>
        </w:rPr>
        <w:t>Nastavno tome tražbina ovoga razlučnog vjerovnika</w:t>
      </w:r>
      <w:r>
        <w:rPr>
          <w:bCs/>
        </w:rPr>
        <w:t>,</w:t>
      </w:r>
      <w:r w:rsidR="00816C53">
        <w:rPr>
          <w:bCs/>
        </w:rPr>
        <w:t xml:space="preserve"> neovisno o očitovanju razlučnog vjerovnika</w:t>
      </w:r>
      <w:r>
        <w:rPr>
          <w:bCs/>
        </w:rPr>
        <w:t>,</w:t>
      </w:r>
      <w:r w:rsidR="00816C53">
        <w:rPr>
          <w:bCs/>
        </w:rPr>
        <w:t xml:space="preserve"> može sudjelovati u namiren</w:t>
      </w:r>
      <w:r>
        <w:rPr>
          <w:bCs/>
        </w:rPr>
        <w:t>j</w:t>
      </w:r>
      <w:r w:rsidR="00816C53">
        <w:rPr>
          <w:bCs/>
        </w:rPr>
        <w:t>u samo u iznosu od 64</w:t>
      </w:r>
      <w:r w:rsidR="00FD3453">
        <w:rPr>
          <w:bCs/>
        </w:rPr>
        <w:t>7</w:t>
      </w:r>
      <w:r w:rsidR="00816C53">
        <w:rPr>
          <w:bCs/>
        </w:rPr>
        <w:t xml:space="preserve">.830,29 Kn koliko je ostala </w:t>
      </w:r>
      <w:r>
        <w:rPr>
          <w:bCs/>
        </w:rPr>
        <w:t>nenamirena</w:t>
      </w:r>
      <w:r w:rsidR="00816C53">
        <w:rPr>
          <w:bCs/>
        </w:rPr>
        <w:t xml:space="preserve"> </w:t>
      </w:r>
      <w:r>
        <w:rPr>
          <w:bCs/>
        </w:rPr>
        <w:t xml:space="preserve">i </w:t>
      </w:r>
      <w:r w:rsidR="00816C53">
        <w:rPr>
          <w:bCs/>
        </w:rPr>
        <w:t>kako je to utvrđeno rješenjem o namirenju broj St-88/2012-193 od 05.travnja 2015.godine</w:t>
      </w:r>
      <w:r>
        <w:rPr>
          <w:bCs/>
        </w:rPr>
        <w:t xml:space="preserve"> u odnosu na glavnog dužnika</w:t>
      </w:r>
      <w:r w:rsidR="001E1D57">
        <w:rPr>
          <w:bCs/>
        </w:rPr>
        <w:t xml:space="preserve"> Argus- Veterinarska stanica d.o.o u stečaju</w:t>
      </w:r>
      <w:r>
        <w:rPr>
          <w:bCs/>
        </w:rPr>
        <w:t>.</w:t>
      </w:r>
    </w:p>
    <w:p w:rsidRDefault="00290174" w:rsidP="00290174" w:rsidR="00290174" w:rsidRPr="00290174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 </w:t>
      </w:r>
      <w:r>
        <w:rPr>
          <w:bCs/>
        </w:rPr>
        <w:tab/>
      </w:r>
      <w:r w:rsidRPr="00290174">
        <w:rPr>
          <w:bCs/>
        </w:rPr>
        <w:t xml:space="preserve">Nastavno tome, od iznosa ostvarenog prodajom </w:t>
      </w:r>
      <w:r w:rsidR="002B75EF">
        <w:rPr>
          <w:bCs/>
        </w:rPr>
        <w:t xml:space="preserve">nekretnine </w:t>
      </w:r>
      <w:r w:rsidRPr="00290174">
        <w:rPr>
          <w:bCs/>
        </w:rPr>
        <w:t>u korist stečajne mase</w:t>
      </w:r>
      <w:r w:rsidR="002B75EF">
        <w:rPr>
          <w:bCs/>
        </w:rPr>
        <w:t xml:space="preserve"> potrebno je</w:t>
      </w:r>
      <w:r w:rsidRPr="00290174">
        <w:rPr>
          <w:bCs/>
        </w:rPr>
        <w:t xml:space="preserve"> izdvojiti iznos koji se odnosi na troškove utvrđivanja tražbine i koji obuhvaća troškove utvrđivanja istovjetnosti predmeta i prava na tom predmetnu u iznosu od 5% paušalno tj. u iznosu od </w:t>
      </w:r>
      <w:r w:rsidR="002B75EF">
        <w:rPr>
          <w:bCs/>
        </w:rPr>
        <w:t>14.100,00</w:t>
      </w:r>
      <w:r w:rsidRPr="00290174">
        <w:rPr>
          <w:bCs/>
        </w:rPr>
        <w:t xml:space="preserve"> Kn. </w:t>
      </w:r>
      <w:r w:rsidR="002B75EF">
        <w:rPr>
          <w:bCs/>
        </w:rPr>
        <w:t>Nadalje, valjalo je izdvojiti i da</w:t>
      </w:r>
      <w:r w:rsidR="00FD3453">
        <w:rPr>
          <w:bCs/>
        </w:rPr>
        <w:t>ljnji</w:t>
      </w:r>
      <w:r w:rsidR="002B75EF">
        <w:rPr>
          <w:bCs/>
        </w:rPr>
        <w:t xml:space="preserve"> iznos od 76.168,57 Kn</w:t>
      </w:r>
      <w:r w:rsidR="00FD3453">
        <w:rPr>
          <w:bCs/>
        </w:rPr>
        <w:t xml:space="preserve"> </w:t>
      </w:r>
      <w:r w:rsidR="00FD3453" w:rsidRPr="00FD3453">
        <w:rPr>
          <w:bCs/>
        </w:rPr>
        <w:t>po osnovi troškova unovčena</w:t>
      </w:r>
      <w:r w:rsidR="00FD3453">
        <w:rPr>
          <w:bCs/>
        </w:rPr>
        <w:t>,</w:t>
      </w:r>
      <w:r w:rsidR="002B75EF">
        <w:rPr>
          <w:bCs/>
        </w:rPr>
        <w:t xml:space="preserve"> a kako je </w:t>
      </w:r>
      <w:r w:rsidRPr="00290174">
        <w:rPr>
          <w:bCs/>
        </w:rPr>
        <w:t xml:space="preserve">to predložio stečajni upravitelj, jer u </w:t>
      </w:r>
      <w:r w:rsidR="002B75EF">
        <w:rPr>
          <w:bCs/>
        </w:rPr>
        <w:t xml:space="preserve"> izravnim i </w:t>
      </w:r>
      <w:r w:rsidRPr="00290174">
        <w:rPr>
          <w:bCs/>
        </w:rPr>
        <w:t>neizravnim troškovima unovčenja,  participira i razlučni vjerovnik razmjerno vrijednosti stvari – nekretnine na kojoj postoji razlučno pravo u odnosu na ostalu stečajnu masu.</w:t>
      </w:r>
    </w:p>
    <w:p w:rsidRDefault="00E023F7" w:rsidP="00E023F7" w:rsidR="006C5F9B">
      <w:pPr>
        <w:jc w:val="both"/>
      </w:pPr>
      <w:r>
        <w:tab/>
      </w:r>
      <w:r>
        <w:tab/>
      </w:r>
      <w:r w:rsidR="002B75EF">
        <w:t>S preostalim</w:t>
      </w:r>
      <w:r>
        <w:t xml:space="preserve"> iznosom kupovnine u iznosu od </w:t>
      </w:r>
      <w:r w:rsidR="002B75EF">
        <w:t>191.731,43 Kn,</w:t>
      </w:r>
      <w:r>
        <w:t xml:space="preserve"> a koji je ostao nakon izdvajanja iznosa iz diobene mase sukladno čl. 170. SZ-a, treba namiriti razlučnog vjerovnika </w:t>
      </w:r>
      <w:r w:rsidR="002B75EF">
        <w:t>H-Abduco d.o.o.</w:t>
      </w:r>
      <w:r>
        <w:t xml:space="preserve"> i to po osnovi dijela zateznih kamata, a po osnovi založnog prava uknjiženog pod brojem Z-</w:t>
      </w:r>
      <w:r w:rsidR="002B75EF">
        <w:t>3756</w:t>
      </w:r>
      <w:r w:rsidR="001E1D57">
        <w:t xml:space="preserve">/2011 </w:t>
      </w:r>
      <w:r>
        <w:t xml:space="preserve">te  i utvrditi da je u preostalom iznosu </w:t>
      </w:r>
      <w:r w:rsidR="0081108B">
        <w:t xml:space="preserve">od </w:t>
      </w:r>
      <w:r w:rsidRPr="002B75EF">
        <w:t xml:space="preserve"> </w:t>
      </w:r>
      <w:r w:rsidR="00432008">
        <w:t>456.098,86</w:t>
      </w:r>
      <w:r w:rsidR="001E1D57">
        <w:t xml:space="preserve"> Kn,</w:t>
      </w:r>
      <w:r w:rsidR="00432008">
        <w:t xml:space="preserve"> </w:t>
      </w:r>
      <w:r w:rsidRPr="002B75EF">
        <w:t>kako je to navedeno u točci III</w:t>
      </w:r>
      <w:r w:rsidR="001E1D57">
        <w:t>.</w:t>
      </w:r>
      <w:r w:rsidRPr="002B75EF">
        <w:t xml:space="preserve"> izreke rješenja tražbina ovog razlučnog vjero</w:t>
      </w:r>
      <w:r>
        <w:t>vnika koja je uzeta u obzir pri diobi po osnovi zateznih kamata ostala nenamirena</w:t>
      </w:r>
      <w:r w:rsidR="00203944">
        <w:t xml:space="preserve">, </w:t>
      </w:r>
      <w:r>
        <w:t xml:space="preserve">kao i da je u cijelosti </w:t>
      </w:r>
    </w:p>
    <w:p w:rsidRDefault="006C5F9B" w:rsidP="006C5F9B" w:rsidR="006C5F9B">
      <w:pPr>
        <w:jc w:val="right"/>
        <w:rPr>
          <w:b/>
        </w:rPr>
      </w:pPr>
      <w:r w:rsidRPr="006C5F9B">
        <w:rPr>
          <w:b/>
        </w:rPr>
        <w:lastRenderedPageBreak/>
        <w:t>Broj:7/St-1028/2013-153</w:t>
      </w:r>
    </w:p>
    <w:p w:rsidRDefault="006C5F9B" w:rsidP="006C5F9B" w:rsidR="006C5F9B">
      <w:pPr>
        <w:jc w:val="right"/>
      </w:pPr>
    </w:p>
    <w:p w:rsidRDefault="00E023F7" w:rsidP="00E023F7" w:rsidR="00E023F7">
      <w:pPr>
        <w:jc w:val="both"/>
      </w:pPr>
      <w:r>
        <w:t>ostala nenamirena tražbina</w:t>
      </w:r>
      <w:r w:rsidR="002B75EF">
        <w:t xml:space="preserve"> ovog razlučnog vjerovnika uknjižena pod rednim brojem Z-3757/11, a kako je to navedeno u točci IV. izreke rješenja.</w:t>
      </w:r>
    </w:p>
    <w:p w:rsidRDefault="00E023F7" w:rsidP="00E023F7" w:rsidR="00E023F7">
      <w:pPr>
        <w:jc w:val="both"/>
      </w:pPr>
      <w:r>
        <w:t xml:space="preserve">                        </w:t>
      </w:r>
      <w:r w:rsidR="002B75EF" w:rsidRPr="002B75EF">
        <w:t>Stoga je uz poziv na citirane zakonske odredbe, odredbu čl. 164.a. SZ-a i uz primjenu odredbi čl. 111. do 125</w:t>
      </w:r>
      <w:r w:rsidR="002B75EF" w:rsidRPr="002B75EF">
        <w:rPr>
          <w:b/>
        </w:rPr>
        <w:t>.</w:t>
      </w:r>
      <w:r w:rsidR="002B75EF" w:rsidRPr="002B75EF">
        <w:t xml:space="preserve"> Ovršnog zakona (NN 112/12, 35/13, 93/14) odlučeno kao u izreci rješenja.</w:t>
      </w:r>
    </w:p>
    <w:p w:rsidRDefault="00042EA8" w:rsidP="002B75EF" w:rsidR="00042EA8">
      <w:pPr>
        <w:ind w:firstLine="1416"/>
        <w:jc w:val="both"/>
      </w:pPr>
      <w:r>
        <w:t xml:space="preserve"> </w:t>
      </w:r>
    </w:p>
    <w:p w:rsidRDefault="006C07AE" w:rsidP="00042EA8" w:rsidR="006C07AE">
      <w:pPr>
        <w:jc w:val="both"/>
      </w:pPr>
    </w:p>
    <w:p w:rsidRDefault="006C07AE" w:rsidP="005925CA" w:rsidR="006C07AE">
      <w:pPr>
        <w:jc w:val="center"/>
      </w:pPr>
      <w:r>
        <w:t>U Slavonskom Brodu</w:t>
      </w:r>
      <w:r w:rsidR="00811EC7">
        <w:t xml:space="preserve">, </w:t>
      </w:r>
      <w:r w:rsidR="001B5333">
        <w:t>3</w:t>
      </w:r>
      <w:r w:rsidR="00FD3453">
        <w:t>1</w:t>
      </w:r>
      <w:r w:rsidR="00D35208">
        <w:t>. siječnja 2017</w:t>
      </w:r>
      <w:r>
        <w:t>. godine</w:t>
      </w:r>
    </w:p>
    <w:p w:rsidRDefault="006C07AE" w:rsidP="006C07AE" w:rsidR="006C07AE">
      <w:pPr>
        <w:jc w:val="both"/>
      </w:pPr>
    </w:p>
    <w:p w:rsidRDefault="00BA7509" w:rsidP="006C07AE" w:rsidR="00BA7509">
      <w:pPr>
        <w:jc w:val="both"/>
      </w:pPr>
    </w:p>
    <w:p w:rsidRDefault="006C07AE" w:rsidP="005925CA" w:rsidR="006C07AE">
      <w:pPr>
        <w:ind w:firstLine="708" w:left="5664"/>
        <w:jc w:val="both"/>
      </w:pPr>
      <w:r>
        <w:t>Stečajna sutkinja:</w:t>
      </w:r>
    </w:p>
    <w:p w:rsidRDefault="00203944" w:rsidP="00D35208" w:rsidR="00314675">
      <w:pPr>
        <w:ind w:firstLine="708" w:left="5664"/>
        <w:jc w:val="both"/>
      </w:pPr>
      <w:r>
        <w:t xml:space="preserve">  </w:t>
      </w:r>
      <w:r w:rsidR="006C07AE">
        <w:t>Mirna Vujčić</w:t>
      </w:r>
    </w:p>
    <w:p w:rsidRDefault="006C07AE" w:rsidP="006C07AE" w:rsidR="006C07AE">
      <w:pPr>
        <w:jc w:val="both"/>
      </w:pPr>
      <w:r>
        <w:t xml:space="preserve">                                                                             </w:t>
      </w:r>
    </w:p>
    <w:p w:rsidRDefault="006C07AE" w:rsidP="006C07AE" w:rsidR="006C07AE">
      <w:pPr>
        <w:jc w:val="both"/>
      </w:pP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 w:rsidRPr="005925CA">
      <w:pPr>
        <w:jc w:val="both"/>
        <w:rPr>
          <w:sz w:val="20"/>
          <w:szCs w:val="20"/>
        </w:rPr>
      </w:pPr>
      <w:r w:rsidRPr="005925CA">
        <w:rPr>
          <w:sz w:val="20"/>
          <w:szCs w:val="20"/>
        </w:rPr>
        <w:t>NAPUTAK O PRAVNOM LIJEKU</w:t>
      </w:r>
    </w:p>
    <w:p w:rsidRDefault="00090CBE" w:rsidP="00090CBE" w:rsidR="006F22D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dopuštena je žalba u roku od osam dana</w:t>
      </w:r>
      <w:r w:rsidR="006F22D8">
        <w:rPr>
          <w:sz w:val="20"/>
          <w:szCs w:val="20"/>
        </w:rPr>
        <w:t xml:space="preserve"> </w:t>
      </w:r>
      <w:r w:rsidRPr="00BC2EE1">
        <w:rPr>
          <w:sz w:val="20"/>
          <w:szCs w:val="20"/>
        </w:rPr>
        <w:t xml:space="preserve">po </w:t>
      </w:r>
    </w:p>
    <w:p w:rsidRDefault="00090CBE" w:rsidP="000E4360" w:rsidR="00090CBE" w:rsidRPr="00BC2EE1">
      <w:pPr>
        <w:jc w:val="both"/>
        <w:rPr>
          <w:sz w:val="20"/>
          <w:szCs w:val="20"/>
        </w:rPr>
      </w:pPr>
      <w:r w:rsidRPr="00BC2EE1">
        <w:rPr>
          <w:sz w:val="20"/>
          <w:szCs w:val="20"/>
        </w:rPr>
        <w:t>isteku osmog dana od dana objave rješenja na mrežnoj stranici</w:t>
      </w:r>
    </w:p>
    <w:p w:rsidRDefault="006F22D8" w:rsidP="00090CBE" w:rsidR="00090CBE" w:rsidRPr="00BC2EE1">
      <w:pPr>
        <w:rPr>
          <w:sz w:val="20"/>
          <w:szCs w:val="20"/>
        </w:rPr>
      </w:pPr>
      <w:r>
        <w:rPr>
          <w:sz w:val="20"/>
          <w:szCs w:val="20"/>
        </w:rPr>
        <w:t>e</w:t>
      </w:r>
      <w:r w:rsidR="00090CBE" w:rsidRPr="00BC2EE1">
        <w:rPr>
          <w:sz w:val="20"/>
          <w:szCs w:val="20"/>
        </w:rPr>
        <w:t xml:space="preserve">-Oglasna ploča sudova. Žalba se podnosi  Visokom trgovačkom </w:t>
      </w:r>
    </w:p>
    <w:p w:rsidRDefault="00090CBE" w:rsidP="00090CBE" w:rsidR="00090CBE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 primjerka.</w:t>
      </w:r>
    </w:p>
    <w:p w:rsidRDefault="006C07AE" w:rsidP="006C07AE" w:rsidR="006C07AE" w:rsidRPr="005925CA">
      <w:pPr>
        <w:jc w:val="both"/>
        <w:rPr>
          <w:sz w:val="20"/>
          <w:szCs w:val="20"/>
        </w:rPr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</w:p>
    <w:p w:rsidRDefault="006C07AE" w:rsidP="006C07AE" w:rsidR="006C07AE">
      <w:pPr>
        <w:jc w:val="both"/>
      </w:pPr>
      <w:r>
        <w:t>DNA:</w:t>
      </w:r>
    </w:p>
    <w:p w:rsidRDefault="006F22D8" w:rsidP="006C07AE" w:rsidR="006F22D8">
      <w:pPr>
        <w:jc w:val="both"/>
      </w:pPr>
      <w:r>
        <w:t>1. Rješenje nepravomoćno</w:t>
      </w:r>
    </w:p>
    <w:p w:rsidRDefault="006F22D8" w:rsidP="006C07AE" w:rsidR="006F22D8">
      <w:pPr>
        <w:jc w:val="both"/>
      </w:pPr>
      <w:r>
        <w:t>2. Rješenje objaviti na mrežnoj stranici e-Oglasna ploča sudova</w:t>
      </w:r>
    </w:p>
    <w:p w:rsidRDefault="006F22D8" w:rsidP="006C07AE" w:rsidR="006F22D8">
      <w:pPr>
        <w:jc w:val="both"/>
      </w:pPr>
      <w:r>
        <w:t>te dostaviti neposredno:</w:t>
      </w:r>
    </w:p>
    <w:p w:rsidRDefault="006F22D8" w:rsidP="006C07AE" w:rsidR="006C07AE">
      <w:pPr>
        <w:jc w:val="both"/>
      </w:pPr>
      <w:r>
        <w:t>- s</w:t>
      </w:r>
      <w:r w:rsidR="006C07AE">
        <w:t xml:space="preserve">tečajnom upravitelju </w:t>
      </w:r>
    </w:p>
    <w:p w:rsidRDefault="006F22D8" w:rsidP="00292D95" w:rsidR="006C07AE">
      <w:pPr>
        <w:jc w:val="both"/>
      </w:pPr>
      <w:r>
        <w:t xml:space="preserve">- </w:t>
      </w:r>
      <w:r w:rsidR="00292D95">
        <w:t>razlučn</w:t>
      </w:r>
      <w:r w:rsidR="00FD3453">
        <w:t>i</w:t>
      </w:r>
      <w:r w:rsidR="00292D95">
        <w:t>m vjerovni</w:t>
      </w:r>
      <w:r w:rsidR="00FD3453">
        <w:t>cima H-Abduco d.o.o., Addiko bank d.d.</w:t>
      </w:r>
      <w:r w:rsidR="00292D95">
        <w:t xml:space="preserve"> </w:t>
      </w:r>
    </w:p>
    <w:p w:rsidRDefault="006F22D8" w:rsidP="00292D95" w:rsidR="006F22D8">
      <w:pPr>
        <w:jc w:val="both"/>
      </w:pPr>
      <w:r>
        <w:t>3. Kalendar 15 dana</w:t>
      </w:r>
    </w:p>
    <w:p w:rsidRDefault="006C07AE" w:rsidP="006C07AE" w:rsidR="006C07AE">
      <w:pPr>
        <w:jc w:val="both"/>
      </w:pPr>
      <w:r>
        <w:t xml:space="preserve">   </w:t>
      </w:r>
    </w:p>
    <w:p w:rsidRDefault="006C07AE" w:rsidP="006C07AE" w:rsidR="006C07AE">
      <w:pPr>
        <w:jc w:val="both"/>
      </w:pPr>
    </w:p>
    <w:sectPr w:rsidSect="00674D2A" w:rsidR="006C07AE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99F" w:rsidR="009E499F">
      <w:r>
        <w:separator/>
      </w:r>
    </w:p>
  </w:endnote>
  <w:endnote w:id="0" w:type="continuationSeparator">
    <w:p w:rsidRDefault="009E499F" w:rsidR="009E49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99F" w:rsidR="009E499F">
      <w:r>
        <w:separator/>
      </w:r>
    </w:p>
  </w:footnote>
  <w:footnote w:id="0" w:type="continuationSeparator">
    <w:p w:rsidRDefault="009E499F" w:rsidR="009E49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7733" w:rsidP="00255B66" w:rsidR="0031773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3D4D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17733" w:rsidR="0031773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3012"/>
    <w:rsid w:val="00006145"/>
    <w:rsid w:val="00010457"/>
    <w:rsid w:val="000131DB"/>
    <w:rsid w:val="00016070"/>
    <w:rsid w:val="00017546"/>
    <w:rsid w:val="000217BB"/>
    <w:rsid w:val="000223F7"/>
    <w:rsid w:val="0003352B"/>
    <w:rsid w:val="00035F34"/>
    <w:rsid w:val="00040B15"/>
    <w:rsid w:val="00041D30"/>
    <w:rsid w:val="00042EA8"/>
    <w:rsid w:val="00046D13"/>
    <w:rsid w:val="00056A93"/>
    <w:rsid w:val="00090CBE"/>
    <w:rsid w:val="0009274C"/>
    <w:rsid w:val="000A089F"/>
    <w:rsid w:val="000A0E5D"/>
    <w:rsid w:val="000A28B0"/>
    <w:rsid w:val="000B365E"/>
    <w:rsid w:val="000E179C"/>
    <w:rsid w:val="000E1A81"/>
    <w:rsid w:val="000E4360"/>
    <w:rsid w:val="000E5E6F"/>
    <w:rsid w:val="000F306A"/>
    <w:rsid w:val="000F6C2F"/>
    <w:rsid w:val="00103886"/>
    <w:rsid w:val="0010478E"/>
    <w:rsid w:val="00105817"/>
    <w:rsid w:val="00113CF0"/>
    <w:rsid w:val="001168D4"/>
    <w:rsid w:val="00123978"/>
    <w:rsid w:val="001638A9"/>
    <w:rsid w:val="00172634"/>
    <w:rsid w:val="00194056"/>
    <w:rsid w:val="001978CF"/>
    <w:rsid w:val="001B5333"/>
    <w:rsid w:val="001C72EC"/>
    <w:rsid w:val="001D1308"/>
    <w:rsid w:val="001D4DFF"/>
    <w:rsid w:val="001D68E3"/>
    <w:rsid w:val="001E1D57"/>
    <w:rsid w:val="001F2AF3"/>
    <w:rsid w:val="001F65D4"/>
    <w:rsid w:val="00201FFF"/>
    <w:rsid w:val="002023A8"/>
    <w:rsid w:val="00203944"/>
    <w:rsid w:val="00206401"/>
    <w:rsid w:val="00207216"/>
    <w:rsid w:val="00207A4B"/>
    <w:rsid w:val="00212A21"/>
    <w:rsid w:val="002140BF"/>
    <w:rsid w:val="002228B9"/>
    <w:rsid w:val="002446A7"/>
    <w:rsid w:val="00253398"/>
    <w:rsid w:val="00255B66"/>
    <w:rsid w:val="00256764"/>
    <w:rsid w:val="00290174"/>
    <w:rsid w:val="00292D95"/>
    <w:rsid w:val="002959BB"/>
    <w:rsid w:val="00295F50"/>
    <w:rsid w:val="002B75EF"/>
    <w:rsid w:val="002C4F08"/>
    <w:rsid w:val="002F3AD6"/>
    <w:rsid w:val="00306513"/>
    <w:rsid w:val="00314675"/>
    <w:rsid w:val="00317733"/>
    <w:rsid w:val="003206CF"/>
    <w:rsid w:val="00342B17"/>
    <w:rsid w:val="0035462C"/>
    <w:rsid w:val="00363FFE"/>
    <w:rsid w:val="00366C87"/>
    <w:rsid w:val="0039087B"/>
    <w:rsid w:val="00392358"/>
    <w:rsid w:val="00393095"/>
    <w:rsid w:val="00395B12"/>
    <w:rsid w:val="003A03E3"/>
    <w:rsid w:val="003A24B5"/>
    <w:rsid w:val="003A37CD"/>
    <w:rsid w:val="003A6B9E"/>
    <w:rsid w:val="003B2F86"/>
    <w:rsid w:val="003B47DE"/>
    <w:rsid w:val="003D430D"/>
    <w:rsid w:val="003D65FA"/>
    <w:rsid w:val="003E42A2"/>
    <w:rsid w:val="003E7817"/>
    <w:rsid w:val="003F5E38"/>
    <w:rsid w:val="00431A09"/>
    <w:rsid w:val="00432008"/>
    <w:rsid w:val="00451EE1"/>
    <w:rsid w:val="00454829"/>
    <w:rsid w:val="00456931"/>
    <w:rsid w:val="00463C75"/>
    <w:rsid w:val="00472CCA"/>
    <w:rsid w:val="0048755E"/>
    <w:rsid w:val="00496DEB"/>
    <w:rsid w:val="004B49A0"/>
    <w:rsid w:val="004C3F3E"/>
    <w:rsid w:val="004D0C30"/>
    <w:rsid w:val="004D2BF0"/>
    <w:rsid w:val="004D2D68"/>
    <w:rsid w:val="004D333B"/>
    <w:rsid w:val="00502A3C"/>
    <w:rsid w:val="00514110"/>
    <w:rsid w:val="00516B2C"/>
    <w:rsid w:val="00520C4B"/>
    <w:rsid w:val="00545B5B"/>
    <w:rsid w:val="005468B4"/>
    <w:rsid w:val="00546A89"/>
    <w:rsid w:val="00562597"/>
    <w:rsid w:val="00563A72"/>
    <w:rsid w:val="005662DA"/>
    <w:rsid w:val="005676FE"/>
    <w:rsid w:val="0058667C"/>
    <w:rsid w:val="005925CA"/>
    <w:rsid w:val="00594C20"/>
    <w:rsid w:val="005A48A3"/>
    <w:rsid w:val="005A67E7"/>
    <w:rsid w:val="005B6365"/>
    <w:rsid w:val="005C67D4"/>
    <w:rsid w:val="005F4F24"/>
    <w:rsid w:val="005F66B4"/>
    <w:rsid w:val="006067E6"/>
    <w:rsid w:val="00610629"/>
    <w:rsid w:val="006331F4"/>
    <w:rsid w:val="00635378"/>
    <w:rsid w:val="0063638C"/>
    <w:rsid w:val="00651971"/>
    <w:rsid w:val="00674D2A"/>
    <w:rsid w:val="00674E78"/>
    <w:rsid w:val="006772D6"/>
    <w:rsid w:val="006773DD"/>
    <w:rsid w:val="006853E0"/>
    <w:rsid w:val="0069032A"/>
    <w:rsid w:val="006931D4"/>
    <w:rsid w:val="006C07AE"/>
    <w:rsid w:val="006C5F9B"/>
    <w:rsid w:val="006D4188"/>
    <w:rsid w:val="006E5C0A"/>
    <w:rsid w:val="006F22D8"/>
    <w:rsid w:val="00702CD0"/>
    <w:rsid w:val="00740614"/>
    <w:rsid w:val="007561C2"/>
    <w:rsid w:val="007612A3"/>
    <w:rsid w:val="00795C66"/>
    <w:rsid w:val="007A482F"/>
    <w:rsid w:val="007A7BE0"/>
    <w:rsid w:val="007B4E33"/>
    <w:rsid w:val="007E7D71"/>
    <w:rsid w:val="00810AA9"/>
    <w:rsid w:val="0081108B"/>
    <w:rsid w:val="00811EC7"/>
    <w:rsid w:val="00816C53"/>
    <w:rsid w:val="00816CA0"/>
    <w:rsid w:val="00825A00"/>
    <w:rsid w:val="00840900"/>
    <w:rsid w:val="00863B05"/>
    <w:rsid w:val="00885BF8"/>
    <w:rsid w:val="008A3C5C"/>
    <w:rsid w:val="008A4003"/>
    <w:rsid w:val="008C0A37"/>
    <w:rsid w:val="008C30C5"/>
    <w:rsid w:val="008D2CDF"/>
    <w:rsid w:val="008F05F8"/>
    <w:rsid w:val="00904F0F"/>
    <w:rsid w:val="00912459"/>
    <w:rsid w:val="00913684"/>
    <w:rsid w:val="00913D56"/>
    <w:rsid w:val="00921A23"/>
    <w:rsid w:val="00933ACE"/>
    <w:rsid w:val="00937216"/>
    <w:rsid w:val="00951651"/>
    <w:rsid w:val="00952391"/>
    <w:rsid w:val="009612C9"/>
    <w:rsid w:val="0096275A"/>
    <w:rsid w:val="00971A20"/>
    <w:rsid w:val="00981B1F"/>
    <w:rsid w:val="009934B9"/>
    <w:rsid w:val="009A687D"/>
    <w:rsid w:val="009A6AD0"/>
    <w:rsid w:val="009B7B9D"/>
    <w:rsid w:val="009C7B17"/>
    <w:rsid w:val="009D2E81"/>
    <w:rsid w:val="009E0186"/>
    <w:rsid w:val="009E499F"/>
    <w:rsid w:val="009E6113"/>
    <w:rsid w:val="009E67EB"/>
    <w:rsid w:val="00A066CB"/>
    <w:rsid w:val="00A2231C"/>
    <w:rsid w:val="00A24D61"/>
    <w:rsid w:val="00A45DC9"/>
    <w:rsid w:val="00A54682"/>
    <w:rsid w:val="00A61117"/>
    <w:rsid w:val="00A71030"/>
    <w:rsid w:val="00A7459A"/>
    <w:rsid w:val="00A90BBA"/>
    <w:rsid w:val="00A92C82"/>
    <w:rsid w:val="00A938C6"/>
    <w:rsid w:val="00A955BF"/>
    <w:rsid w:val="00AA1C78"/>
    <w:rsid w:val="00AA4322"/>
    <w:rsid w:val="00AB0273"/>
    <w:rsid w:val="00AB30E7"/>
    <w:rsid w:val="00AB6FE3"/>
    <w:rsid w:val="00AC5FDF"/>
    <w:rsid w:val="00AC6368"/>
    <w:rsid w:val="00AC69FD"/>
    <w:rsid w:val="00AE1FCD"/>
    <w:rsid w:val="00AE270A"/>
    <w:rsid w:val="00AF5986"/>
    <w:rsid w:val="00B00599"/>
    <w:rsid w:val="00B157D1"/>
    <w:rsid w:val="00B214F0"/>
    <w:rsid w:val="00B464D8"/>
    <w:rsid w:val="00B545BA"/>
    <w:rsid w:val="00B61C10"/>
    <w:rsid w:val="00B65437"/>
    <w:rsid w:val="00B66119"/>
    <w:rsid w:val="00B70616"/>
    <w:rsid w:val="00B75F26"/>
    <w:rsid w:val="00B94546"/>
    <w:rsid w:val="00BA1AEE"/>
    <w:rsid w:val="00BA6F81"/>
    <w:rsid w:val="00BA7509"/>
    <w:rsid w:val="00BC2C57"/>
    <w:rsid w:val="00BC3012"/>
    <w:rsid w:val="00BC4C38"/>
    <w:rsid w:val="00BC6650"/>
    <w:rsid w:val="00BD28A7"/>
    <w:rsid w:val="00BD2F91"/>
    <w:rsid w:val="00BD353A"/>
    <w:rsid w:val="00BE1E0A"/>
    <w:rsid w:val="00BE66AE"/>
    <w:rsid w:val="00C20E8A"/>
    <w:rsid w:val="00C30683"/>
    <w:rsid w:val="00C5655D"/>
    <w:rsid w:val="00C65B39"/>
    <w:rsid w:val="00C705B9"/>
    <w:rsid w:val="00C87F9F"/>
    <w:rsid w:val="00C9634D"/>
    <w:rsid w:val="00C96EA5"/>
    <w:rsid w:val="00CA0B40"/>
    <w:rsid w:val="00CA664A"/>
    <w:rsid w:val="00CA7A1B"/>
    <w:rsid w:val="00CE4E30"/>
    <w:rsid w:val="00CF308F"/>
    <w:rsid w:val="00CF70E2"/>
    <w:rsid w:val="00D05927"/>
    <w:rsid w:val="00D1312A"/>
    <w:rsid w:val="00D150BC"/>
    <w:rsid w:val="00D216F3"/>
    <w:rsid w:val="00D258B4"/>
    <w:rsid w:val="00D31182"/>
    <w:rsid w:val="00D35208"/>
    <w:rsid w:val="00D37B26"/>
    <w:rsid w:val="00D45DF3"/>
    <w:rsid w:val="00D519A1"/>
    <w:rsid w:val="00D53C06"/>
    <w:rsid w:val="00D81807"/>
    <w:rsid w:val="00D860D5"/>
    <w:rsid w:val="00D862E9"/>
    <w:rsid w:val="00D86769"/>
    <w:rsid w:val="00DC4300"/>
    <w:rsid w:val="00DD20CA"/>
    <w:rsid w:val="00DF014B"/>
    <w:rsid w:val="00DF1236"/>
    <w:rsid w:val="00DF2DCD"/>
    <w:rsid w:val="00E023F7"/>
    <w:rsid w:val="00E4234F"/>
    <w:rsid w:val="00E47435"/>
    <w:rsid w:val="00E516FB"/>
    <w:rsid w:val="00E5220D"/>
    <w:rsid w:val="00E52B3B"/>
    <w:rsid w:val="00E54303"/>
    <w:rsid w:val="00E637CE"/>
    <w:rsid w:val="00E6764E"/>
    <w:rsid w:val="00E93163"/>
    <w:rsid w:val="00E932F1"/>
    <w:rsid w:val="00EA1EF8"/>
    <w:rsid w:val="00EA3EE3"/>
    <w:rsid w:val="00EB0E95"/>
    <w:rsid w:val="00EB41FA"/>
    <w:rsid w:val="00EC1D49"/>
    <w:rsid w:val="00ED3C99"/>
    <w:rsid w:val="00EE4174"/>
    <w:rsid w:val="00EF3D4D"/>
    <w:rsid w:val="00F0243A"/>
    <w:rsid w:val="00F02CEA"/>
    <w:rsid w:val="00F1192D"/>
    <w:rsid w:val="00F17EAD"/>
    <w:rsid w:val="00F23713"/>
    <w:rsid w:val="00F40470"/>
    <w:rsid w:val="00F610C7"/>
    <w:rsid w:val="00F639C7"/>
    <w:rsid w:val="00F7467F"/>
    <w:rsid w:val="00F90C0D"/>
    <w:rsid w:val="00FB60FB"/>
    <w:rsid w:val="00FB6F5C"/>
    <w:rsid w:val="00FC20B0"/>
    <w:rsid w:val="00FD0CE9"/>
    <w:rsid w:val="00FD3453"/>
    <w:rsid w:val="00FE5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68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D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D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D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D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D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3C0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3C06"/>
  </w:style>
  <w:style w:styleId="Tekstbalonia" w:type="paragraph">
    <w:name w:val="Balloon Text"/>
    <w:basedOn w:val="Normal"/>
    <w:link w:val="TekstbaloniaChar"/>
    <w:rsid w:val="001D68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68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F3D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D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D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D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D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553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672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78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8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2013.</izvorni_sadrzaj>
    <derivirana_varijabla naziv="DomainObject.Predmet.DatumOsnivanja_1">21.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St-1028/2013</izvorni_sadrzaj>
    <derivirana_varijabla naziv="DomainObject.Predmet.OznakaBroj_1">St-1028/2013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26.12.</izvorni_sadrzaj>
    <derivirana_varijabla naziv="DomainObject.Predmet.PrimjedbaSuca_1">spis u 26.12.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GALLIS d.o.o. za proizvodnju, trgovinu i usluge u stečaju</izvorni_sadrzaj>
    <derivirana_varijabla naziv="DomainObject.Predmet.ProtustrankaFormated_1">  GALLIS d.o.o. za proizvodnju, trgovinu i usluge u stečaju</derivirana_varijabla>
  </DomainObject.Predmet.ProtustrankaFormated>
  <DomainObject.Predmet.ProtustrankaFormatedOIB>
    <izvorni_sadrzaj>  GALLIS d.o.o. za proizvodnju, trgovinu i usluge u stečaju, OIB 26043332440</izvorni_sadrzaj>
    <derivirana_varijabla naziv="DomainObject.Predmet.ProtustrankaFormatedOIB_1">  GALLIS d.o.o. za proizvodnju, trgovinu i usluge u stečaju, OIB 26043332440</derivirana_varijabla>
  </DomainObject.Predmet.ProtustrankaFormatedOIB>
  <DomainObject.Predmet.ProtustrankaFormatedWithAdress>
    <izvorni_sadrzaj> GALLIS d.o.o. za proizvodnju, trgovinu i usluge u stečaju, Vjenceslava Novaka 40, 35000 Slavonski Brod</izvorni_sadrzaj>
    <derivirana_varijabla naziv="DomainObject.Predmet.ProtustrankaFormatedWithAdress_1"> GALLIS d.o.o. za proizvodnju, trgovinu i usluge u stečaju, Vjenceslava Novaka 40, 35000 Slavonski Brod</derivirana_varijabla>
  </DomainObject.Predmet.ProtustrankaFormatedWithAdress>
  <DomainObject.Predmet.ProtustrankaFormatedWithAdressOIB>
    <izvorni_sadrzaj> GALLIS d.o.o. za proizvodnju, trgovinu i usluge u stečaju, OIB 26043332440, Vjenceslava Novaka 40, 35000 Slavonski Brod</izvorni_sadrzaj>
    <derivirana_varijabla naziv="DomainObject.Predmet.ProtustrankaFormatedWithAdressOIB_1"> GALLIS d.o.o. za proizvodnju, trgovinu i usluge u stečaju, OIB 26043332440, Vjenceslava Novaka 40, 35000 Slavonski Brod</derivirana_varijabla>
  </DomainObject.Predmet.ProtustrankaFormatedWithAdressOIB>
  <DomainObject.Predmet.ProtustrankaWithAdress>
    <izvorni_sadrzaj>GALLIS d.o.o. za proizvodnju, trgovinu i usluge u stečaju Vjenceslava Novaka 40, 35000 Slavonski Brod</izvorni_sadrzaj>
    <derivirana_varijabla naziv="DomainObject.Predmet.ProtustrankaWithAdress_1">GALLIS d.o.o. za proizvodnju, trgovinu i usluge u stečaju Vjenceslava Novaka 40, 35000 Slavonski Brod</derivirana_varijabla>
  </DomainObject.Predmet.ProtustrankaWithAdress>
  <DomainObject.Predmet.ProtustrankaWithAdressOIB>
    <izvorni_sadrzaj>GALLIS d.o.o. za proizvodnju, trgovinu i usluge u stečaju, OIB 26043332440, Vjenceslava Novaka 40, 35000 Slavonski Brod</izvorni_sadrzaj>
    <derivirana_varijabla naziv="DomainObject.Predmet.ProtustrankaWithAdressOIB_1">GALLIS d.o.o. za proizvodnju, trgovinu i usluge u stečaju, OIB 26043332440, Vjenceslava Novaka 40, 35000 Slavonski Brod</derivirana_varijabla>
  </DomainObject.Predmet.ProtustrankaWithAdressOIB>
  <DomainObject.Predmet.ProtustrankaNazivFormated>
    <izvorni_sadrzaj>GALLIS d.o.o. za proizvodnju, trgovinu i usluge u stečaju</izvorni_sadrzaj>
    <derivirana_varijabla naziv="DomainObject.Predmet.ProtustrankaNazivFormated_1">GALLIS d.o.o. za proizvodnju, trgovinu i usluge u stečaju</derivirana_varijabla>
  </DomainObject.Predmet.ProtustrankaNazivFormated>
  <DomainObject.Predmet.ProtustrankaNazivFormatedOIB>
    <izvorni_sadrzaj>GALLIS d.o.o. za proizvodnju, trgovinu i usluge u stečaju, OIB 26043332440</izvorni_sadrzaj>
    <derivirana_varijabla naziv="DomainObject.Predmet.ProtustrankaNazivFormatedOIB_1">GALLIS d.o.o. za proizvodnju, trgovinu i usluge u stečaju, OIB 26043332440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Osijek</izvorni_sadrzaj>
    <derivirana_varijabla naziv="DomainObject.Predmet.StrankaFormated_1">  FINA - Regionalni centar Osijek</derivirana_varijabla>
  </DomainObject.Predmet.StrankaFormated>
  <DomainObject.Predmet.StrankaFormatedOIB>
    <izvorni_sadrzaj>  FINA - Regionalni centar Osijek, OIB 85821130368</izvorni_sadrzaj>
    <derivirana_varijabla naziv="DomainObject.Predmet.StrankaFormatedOIB_1">  FINA - Regionalni centar Osijek, OIB 85821130368</derivirana_varijabla>
  </DomainObject.Predmet.StrankaFormatedOIB>
  <DomainObject.Predmet.StrankaFormatedWithAdress>
    <izvorni_sadrzaj> FINA - Regionalni centar Osijek, Osijek</izvorni_sadrzaj>
    <derivirana_varijabla naziv="DomainObject.Predmet.StrankaFormatedWithAdress_1"> FINA - Regionalni centar Osijek, Osijek</derivirana_varijabla>
  </DomainObject.Predmet.StrankaFormatedWithAdress>
  <DomainObject.Predmet.StrankaFormatedWithAdressOIB>
    <izvorni_sadrzaj> FINA - Regionalni centar Osijek, OIB 85821130368, Osijek</izvorni_sadrzaj>
    <derivirana_varijabla naziv="DomainObject.Predmet.StrankaFormatedWithAdressOIB_1"> FINA - Regionalni centar Osijek, OIB 85821130368, Osijek</derivirana_varijabla>
  </DomainObject.Predmet.StrankaFormatedWithAdressOIB>
  <DomainObject.Predmet.StrankaWithAdress>
    <izvorni_sadrzaj>FINA - Regionalni centar Osijek Osijek</izvorni_sadrzaj>
    <derivirana_varijabla naziv="DomainObject.Predmet.StrankaWithAdress_1">FINA - Regionalni centar Osijek Osijek</derivirana_varijabla>
  </DomainObject.Predmet.StrankaWithAdress>
  <DomainObject.Predmet.StrankaWithAdressOIB>
    <izvorni_sadrzaj>FINA - Regionalni centar Osijek, OIB 85821130368, Osijek</izvorni_sadrzaj>
    <derivirana_varijabla naziv="DomainObject.Predmet.StrankaWithAdressOIB_1">FINA - Regionalni centar Osijek, OIB 85821130368, Osijek</derivirana_varijabla>
  </DomainObject.Predmet.StrankaWithAdressOIB>
  <DomainObject.Predmet.StrankaNazivFormated>
    <izvorni_sadrzaj>FINA - Regionalni centar Osijek</izvorni_sadrzaj>
    <derivirana_varijabla naziv="DomainObject.Predmet.StrankaNazivFormated_1">FINA - Regionalni centar Osijek</derivirana_varijabla>
  </DomainObject.Predmet.StrankaNazivFormated>
  <DomainObject.Predmet.StrankaNazivFormatedOIB>
    <izvorni_sadrzaj>FINA - Regionalni centar Osijek, OIB 85821130368</izvorni_sadrzaj>
    <derivirana_varijabla naziv="DomainObject.Predmet.StrankaNazivFormatedOIB_1">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- Regionalni centar Osijek</item>
    </izvorni_sadrzaj>
    <derivirana_varijabla naziv="DomainObject.Predmet.StrankaListFormated_1">
      <item>FINA - Regionalni centar Osijek</item>
    </derivirana_varijabla>
  </DomainObject.Predmet.StrankaListFormated>
  <DomainObject.Predmet.StrankaListFormatedOIB>
    <izvorni_sadrzaj>
      <item>FINA - Regionalni centar Osijek, OIB 85821130368</item>
    </izvorni_sadrzaj>
    <derivirana_varijabla naziv="DomainObject.Predmet.StrankaListFormatedOIB_1">
      <item>FINA - Regionalni centar Osijek, OIB 85821130368</item>
    </derivirana_varijabla>
  </DomainObject.Predmet.StrankaListFormatedOIB>
  <DomainObject.Predmet.StrankaListFormatedWithAdress>
    <izvorni_sadrzaj>
      <item>FINA - Regionalni centar Osijek, Osijek</item>
    </izvorni_sadrzaj>
    <derivirana_varijabla naziv="DomainObject.Predmet.StrankaListFormatedWithAdress_1">
      <item>FINA - Regionalni centar Osijek, Osijek</item>
    </derivirana_varijabla>
  </DomainObject.Predmet.StrankaListFormatedWithAdress>
  <DomainObject.Predmet.StrankaListFormatedWithAdressOIB>
    <izvorni_sadrzaj>
      <item>FINA - Regionalni centar Osijek, OIB 85821130368, Osijek</item>
    </izvorni_sadrzaj>
    <derivirana_varijabla naziv="DomainObject.Predmet.StrankaListFormatedWithAdressOIB_1">
      <item>FINA - Regionalni centar Osijek, OIB 85821130368, Osijek</item>
    </derivirana_varijabla>
  </DomainObject.Predmet.StrankaListFormatedWithAdressOIB>
  <DomainObject.Predmet.StrankaListNazivFormated>
    <izvorni_sadrzaj>
      <item>FINA - Regionalni centar Osijek</item>
    </izvorni_sadrzaj>
    <derivirana_varijabla naziv="DomainObject.Predmet.StrankaListNazivFormated_1">
      <item>FINA - Regionalni centar Osijek</item>
    </derivirana_varijabla>
  </DomainObject.Predmet.StrankaListNazivFormated>
  <DomainObject.Predmet.StrankaListNazivFormatedOIB>
    <izvorni_sadrzaj>
      <item>FINA - Regionalni centar Osijek, OIB 85821130368</item>
    </izvorni_sadrzaj>
    <derivirana_varijabla naziv="DomainObject.Predmet.StrankaListNazivFormatedOIB_1">
      <item>FINA - Regionalni centar Osijek, OIB 85821130368</item>
    </derivirana_varijabla>
  </DomainObject.Predmet.StrankaListNazivFormatedOIB>
  <DomainObject.Predmet.ProtuStrankaListFormated>
    <izvorni_sadrzaj>
      <item>GALLIS d.o.o. za proizvodnju, trgovinu i usluge u stečaju</item>
    </izvorni_sadrzaj>
    <derivirana_varijabla naziv="DomainObject.Predmet.ProtuStrankaListFormated_1">
      <item>GALLIS d.o.o. za proizvodnju, trgovinu i usluge u stečaju</item>
    </derivirana_varijabla>
  </DomainObject.Predmet.ProtuStrankaListFormated>
  <DomainObject.Predmet.ProtuStrankaListFormatedOIB>
    <izvorni_sadrzaj>
      <item>GALLIS d.o.o. za proizvodnju, trgovinu i usluge u stečaju, OIB 26043332440</item>
    </izvorni_sadrzaj>
    <derivirana_varijabla naziv="DomainObject.Predmet.ProtuStrankaListFormatedOIB_1">
      <item>GALLIS d.o.o. za proizvodnju, trgovinu i usluge u stečaju, OIB 26043332440</item>
    </derivirana_varijabla>
  </DomainObject.Predmet.ProtuStrankaListFormatedOIB>
  <DomainObject.Predmet.ProtuStrankaListFormatedWithAdress>
    <izvorni_sadrzaj>
      <item>GALLIS d.o.o. za proizvodnju, trgovinu i usluge u stečaju, Vjenceslava Novaka 40, 35000 Slavonski Brod</item>
    </izvorni_sadrzaj>
    <derivirana_varijabla naziv="DomainObject.Predmet.ProtuStrankaListFormatedWithAdress_1">
      <item>GALLIS d.o.o. za proizvodnju, trgovinu i usluge u stečaju, Vjenceslava Novaka 40, 35000 Slavonski Brod</item>
    </derivirana_varijabla>
  </DomainObject.Predmet.ProtuStrankaListFormatedWithAdress>
  <DomainObject.Predmet.ProtuStrankaListFormatedWithAdressOIB>
    <izvorni_sadrzaj>
      <item>GALLIS d.o.o. za proizvodnju, trgovinu i usluge u stečaju, OIB 26043332440, Vjenceslava Novaka 40, 35000 Slavonski Brod</item>
    </izvorni_sadrzaj>
    <derivirana_varijabla naziv="DomainObject.Predmet.ProtuStrankaListFormatedWithAdressOIB_1">
      <item>GALLIS d.o.o. za proizvodnju, trgovinu i usluge u stečaju, OIB 26043332440, Vjenceslava Novaka 40, 35000 Slavonski Brod</item>
    </derivirana_varijabla>
  </DomainObject.Predmet.ProtuStrankaListFormatedWithAdressOIB>
  <DomainObject.Predmet.ProtuStrankaListNazivFormated>
    <izvorni_sadrzaj>
      <item>GALLIS d.o.o. za proizvodnju, trgovinu i usluge u stečaju</item>
    </izvorni_sadrzaj>
    <derivirana_varijabla naziv="DomainObject.Predmet.ProtuStrankaListNazivFormated_1">
      <item>GALLIS d.o.o. za proizvodnju, trgovinu i usluge u stečaju</item>
    </derivirana_varijabla>
  </DomainObject.Predmet.ProtuStrankaListNazivFormated>
  <DomainObject.Predmet.ProtuStrankaListNazivFormatedOIB>
    <izvorni_sadrzaj>
      <item>GALLIS d.o.o. za proizvodnju, trgovinu i usluge u stečaju, OIB 26043332440</item>
    </izvorni_sadrzaj>
    <derivirana_varijabla naziv="DomainObject.Predmet.ProtuStrankaListNazivFormatedOIB_1">
      <item>GALLIS d.o.o. za proizvodnju, trgovinu i usluge u stečaju, OIB 26043332440</item>
    </derivirana_varijabla>
  </DomainObject.Predmet.ProtuStrankaListNazivFormatedOIB>
  <DomainObject.Predmet.OstaliList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Formated>
  <DomainObject.Predmet.OstaliList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FormatedOIB>
  <DomainObject.Predmet.OstaliListFormatedWithAdress>
    <izvorni_sadrzaj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izvorni_sadrzaj>
    <derivirana_varijabla naziv="DomainObject.Predmet.OstaliListFormatedWithAdress_1">
      <item>Zvezdan Kičeec, 35000 Slavonski Brod</item>
      <item>Zdravko Grubeša,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Antuna Barca 38, 35000 Slavonski Brod</item>
      <item>Sanja Šetina</item>
    </derivirana_varijabla>
  </DomainObject.Predmet.OstaliListFormatedWithAdress>
  <DomainObject.Predmet.OstaliListFormatedWithAdressOIB>
    <izvorni_sadrzaj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izvorni_sadrzaj>
    <derivirana_varijabla naziv="DomainObject.Predmet.OstaliListFormatedWithAdressOIB_1">
      <item>Zvezdan Kičeec, 35000 Slavonski Brod</item>
      <item>Zdravko Grubeša, OIB 38584131681, 31410 Piškorevci</item>
      <item>Mira Jelčić, Porezna, 35000 Slavonski Brod</item>
      <item>Antun Mamić, Porezna, 35000 Slavonski Brod</item>
      <item>Gorana Klepač</item>
      <item>Vesna Lazarić</item>
      <item>Hypo Alpe-Adria-Bank d.d., Alavonska Avenija 6, 10000 Zagreb</item>
      <item>H-abduco, Slavonska avenija 6, 10000 Zagreb</item>
      <item>Gabriel Zovak</item>
      <item>VETO d.o.o. za veterinarstvo, proizvodnju, trgovinu i usluge, OIB 26056147349, Antuna Barca 38, 35000 Slavonski Brod</item>
      <item>Sanja Šetina</item>
    </derivirana_varijabla>
  </DomainObject.Predmet.OstaliListFormatedWithAdressOIB>
  <DomainObject.Predmet.OstaliListNazivFormated>
    <izvorni_sadrzaj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OstaliListNazivFormated_1"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OstaliListNazivFormated>
  <DomainObject.Predmet.OstaliListNazivFormatedOIB>
    <izvorni_sadrzaj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izvorni_sadrzaj>
    <derivirana_varijabla naziv="DomainObject.Predmet.OstaliListNazivFormatedOIB_1">
      <item>Zvezdan Kičeec</item>
      <item>Zdravko Grubeša, OIB 38584131681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usluge, OIB 26056147349</item>
      <item>Sanja Šetina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Osijek</izvorni_sadrzaj>
    <derivirana_varijabla naziv="DomainObject.Predmet.StrankaIDrugi_1">FINA - Regionalni centar Osijek</derivirana_varijabla>
  </DomainObject.Predmet.StrankaIDrugi>
  <DomainObject.Predmet.ProtustrankaIDrugi>
    <izvorni_sadrzaj>GALLIS d.o.o. za proizvodnju, trgovinu i usluge u stečaju</izvorni_sadrzaj>
    <derivirana_varijabla naziv="DomainObject.Predmet.ProtustrankaIDrugi_1">GALLIS d.o.o. za proizvodnju, trgovinu i usluge u stečaju</derivirana_varijabla>
  </DomainObject.Predmet.ProtustrankaIDrugi>
  <DomainObject.Predmet.StrankaIDrugiAdressOIB>
    <izvorni_sadrzaj>FINA - Regionalni centar Osijek, OIB 85821130368, Osijek</izvorni_sadrzaj>
    <derivirana_varijabla naziv="DomainObject.Predmet.StrankaIDrugiAdressOIB_1">FINA - Regionalni centar Osijek, OIB 85821130368, Osijek</derivirana_varijabla>
  </DomainObject.Predmet.StrankaIDrugiAdressOIB>
  <DomainObject.Predmet.ProtustrankaIDrugiAdressOIB>
    <izvorni_sadrzaj>GALLIS d.o.o. za proizvodnju, trgovinu i usluge u stečaju, OIB 26043332440, Vjenceslava Novaka 40, 35000 Slavonski Brod</izvorni_sadrzaj>
    <derivirana_varijabla naziv="DomainObject.Predmet.ProtustrankaIDrugiAdressOIB_1">GALLIS d.o.o. za proizvodnju, trgovinu i usluge u stečaju, OIB 26043332440, Vjenceslava Novaka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izvorni_sadrzaj>
    <derivirana_varijabla naziv="DomainObject.Predmet.SudioniciListNaziv_1">
      <item>FINA - Regionalni centar Osijek</item>
      <item>GALLIS d.o.o. za proizvodnju, trgovinu i usluge u stečaju</item>
      <item>Zvezdan Kičeec</item>
      <item>Zdravko Grubeša</item>
      <item>Mira Jelčić</item>
      <item>Antun Mamić</item>
      <item>Gorana Klepač</item>
      <item>Vesna Lazarić</item>
      <item>Hypo Alpe-Adria-Bank d.d.</item>
      <item>H-abduco</item>
      <item>Gabriel Zovak</item>
      <item>VETO d.o.o. za veterinarstvo, proizvodnju, trgovinu i usluge</item>
      <item>Sanja Šetina</item>
    </derivirana_varijabla>
  </DomainObject.Predmet.SudioniciListNaziv>
  <DomainObject.Predmet.SudioniciListAdressOIB>
    <izvorni_sadrzaj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izvorni_sadrzaj>
    <derivirana_varijabla naziv="DomainObject.Predmet.SudioniciListAdressOIB_1">
      <item>FINA - Regionalni centar Osijek, OIB 85821130368, Osijek</item>
      <item>GALLIS d.o.o. za proizvodnju, trgovinu i usluge u stečaju, OIB 26043332440, Vjenceslava Novaka 40,35000 Slavonski Brod</item>
      <item>Zvezdan Kičeec, 35000 Slavonski Brod</item>
      <item>Zdravko Grubeša, OIB 38584131681, 31410 Piškorevci</item>
      <item>Mira Jelčić, Porezna,35000 Slavonski Brod</item>
      <item>Antun Mamić, Porezna,35000 Slavonski Brod</item>
      <item>Gorana Klepač</item>
      <item>Vesna Lazarić</item>
      <item>Hypo Alpe-Adria-Bank d.d., Alavonska Avenija 6,10000 Zagreb</item>
      <item>H-abduco, Slavonska avenija 6,10000 Zagreb</item>
      <item>Gabriel Zovak</item>
      <item>VETO d.o.o. za veterinarstvo, proizvodnju, trgovinu i usluge, OIB 26056147349, Antuna Barca 38,35000 Slavonski Brod</item>
      <item>Sanja Šetina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izvorni_sadrzaj>
    <derivirana_varijabla naziv="DomainObject.Predmet.SudioniciListNazivOIB_1">
      <item>, OIB 85821130368</item>
      <item>, OIB 26043332440</item>
      <item>, OIB null</item>
      <item>, OIB 38584131681</item>
      <item>, OIB null</item>
      <item>, OIB null</item>
      <item>, OIB null</item>
      <item>, OIB null</item>
      <item>, OIB null</item>
      <item>, OIB null</item>
      <item>, OIB null</item>
      <item>, OIB 26056147349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1645</properties:Words>
  <properties:Characters>9076</properties:Characters>
  <properties:Lines>180</properties:Lines>
  <properties:Paragraphs>51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       Broj:7/ St-32/2011-122</vt:lpstr>
    </vt:vector>
  </properties:TitlesOfParts>
  <properties:LinksUpToDate>false</properties:LinksUpToDate>
  <properties:CharactersWithSpaces>11004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2017-01-31T07:27:00Z</dcterms:created>
  <dc:creator>alet</dc:creator>
  <cp:lastModifiedBy>wsadmin</cp:lastModifiedBy>
  <cp:lastPrinted>2017-01-31T07:31:00Z</cp:lastPrinted>
  <dcterms:modified xmlns:xsi="http://www.w3.org/2001/XMLSchema-instance" xsi:type="dcterms:W3CDTF">2017-01-31T07:37:00Z</dcterms:modified>
  <cp:revision>5</cp:revision>
  <dc:title>REPUBLIKA HRVATSKA                                                                 Broj:7/ St-32/2011-122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