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111" w14:paraId="080e111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91503">
        <w:t>2423</w:t>
      </w:r>
      <w:r w:rsidR="00D33877">
        <w:t>/16</w:t>
      </w:r>
      <w:r w:rsidR="00527FCD">
        <w:t>-44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33877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891503" w:rsidRPr="00BA182C">
        <w:t>ZEKO d.o.o.</w:t>
      </w:r>
      <w:r w:rsidR="00891503">
        <w:t xml:space="preserve"> u stečaju</w:t>
      </w:r>
      <w:r w:rsidR="00891503" w:rsidRPr="00BA182C">
        <w:t>, OIB: 27703824974, Zagreb (Grad Zagreb), Oporovečki Vinogradi 58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891503">
        <w:t>27</w:t>
      </w:r>
      <w:r w:rsidRPr="00B35F8D">
        <w:t xml:space="preserve">. </w:t>
      </w:r>
      <w:r w:rsidR="00B35F8D" w:rsidRPr="00B35F8D">
        <w:t>ožujka</w:t>
      </w:r>
      <w:r w:rsidR="00D127E8" w:rsidRPr="00B35F8D">
        <w:t xml:space="preserve"> 2018.g</w:t>
      </w:r>
      <w:r w:rsidR="00D127E8"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1C1572" w:rsidR="00AD64BE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D64BE" w:rsidP="001C1572" w:rsidR="00AD64BE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883C6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</w:t>
            </w:r>
            <w:r w:rsidRPr="00883C6B">
              <w:rPr>
                <w:color w:themeColor="text1" w:val="000000"/>
              </w:rPr>
              <w:t>Ministarstvo financija, Porezna uprava</w:t>
            </w:r>
          </w:p>
          <w:p w:rsidRDefault="00891503" w:rsidP="00556A10" w:rsidR="00891503" w:rsidRPr="00F43A54">
            <w:pPr>
              <w:rPr>
                <w:color w:themeColor="text1" w:val="000000"/>
              </w:rPr>
            </w:pPr>
            <w:r w:rsidRPr="00883C6B">
              <w:rPr>
                <w:color w:themeColor="text1" w:val="000000"/>
              </w:rPr>
              <w:t>Zagreb</w:t>
            </w:r>
            <w:r w:rsidR="00556A10">
              <w:rPr>
                <w:color w:themeColor="text1" w:val="000000"/>
              </w:rPr>
              <w:t xml:space="preserve">,OIB </w:t>
            </w:r>
            <w:r w:rsidRPr="00883C6B">
              <w:rPr>
                <w:color w:themeColor="text1" w:val="000000"/>
              </w:rPr>
              <w:t>18683136487</w:t>
            </w:r>
            <w:r w:rsidRPr="00883C6B">
              <w:rPr>
                <w:color w:themeColor="text1" w:val="000000"/>
              </w:rPr>
              <w:tab/>
            </w:r>
            <w:r w:rsidRPr="00883C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83C6B">
              <w:rPr>
                <w:color w:themeColor="text1" w:val="000000"/>
              </w:rPr>
              <w:t>1.602.700,46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UNIQA osiguranje d.d.MPlaninska 13 A,Zagreb,OIB </w:t>
            </w:r>
            <w:r w:rsidRPr="008F48D2">
              <w:rPr>
                <w:color w:themeColor="text1" w:val="000000"/>
              </w:rPr>
              <w:t>75665455333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30.882,26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ŠUME d.o.o.,Lj. F. Vukotinovića 2,</w:t>
            </w:r>
            <w:r w:rsidRPr="008F48D2">
              <w:rPr>
                <w:color w:themeColor="text1" w:val="000000"/>
              </w:rPr>
              <w:t>Zagreb</w:t>
            </w:r>
            <w:r>
              <w:rPr>
                <w:color w:themeColor="text1" w:val="000000"/>
              </w:rPr>
              <w:t xml:space="preserve">, OIB </w:t>
            </w:r>
            <w:r w:rsidRPr="008F48D2">
              <w:rPr>
                <w:color w:themeColor="text1" w:val="000000"/>
              </w:rPr>
              <w:t>69693144506</w:t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20.389,14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VODE,Ul. grada Vukovara 220, Zagreb, OIB </w:t>
            </w:r>
            <w:r w:rsidRPr="008F48D2">
              <w:rPr>
                <w:color w:themeColor="text1" w:val="000000"/>
              </w:rPr>
              <w:t>28921383001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11.475,42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HRVATSKE AUTOCESTE d.o.o.,Širolina 4,Zagreb, OIB </w:t>
            </w:r>
            <w:r w:rsidRPr="008F48D2">
              <w:rPr>
                <w:color w:themeColor="text1" w:val="000000"/>
              </w:rPr>
              <w:t>57500462912</w:t>
            </w:r>
            <w:r w:rsidRPr="008F48D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606,63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ODVJETNIK DRAŽEN LANČIĆ,Tuškanova 32,Zagreb, OIB </w:t>
            </w:r>
            <w:r w:rsidRPr="008F48D2">
              <w:rPr>
                <w:color w:themeColor="text1" w:val="000000"/>
              </w:rPr>
              <w:t>73349792688</w:t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32.812,50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ZAGREBAČKI HOLDING d</w:t>
            </w:r>
            <w:r>
              <w:rPr>
                <w:color w:themeColor="text1" w:val="000000"/>
              </w:rPr>
              <w:t>.o.o., Podružnica Zagrebparking,Ul. grada Vukovara 41,</w:t>
            </w:r>
            <w:r w:rsidRPr="008F48D2">
              <w:rPr>
                <w:color w:themeColor="text1" w:val="000000"/>
              </w:rPr>
              <w:t>Zagreb</w:t>
            </w:r>
            <w:r>
              <w:rPr>
                <w:color w:themeColor="text1" w:val="000000"/>
              </w:rPr>
              <w:t xml:space="preserve">, OIB </w:t>
            </w:r>
            <w:r w:rsidRPr="008F48D2">
              <w:rPr>
                <w:color w:themeColor="text1" w:val="000000"/>
              </w:rPr>
              <w:t>85584865987</w:t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9.035,87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PRIVREDNA BANKA ZAGREB d.d.,Radnička cesta 50,Zagreb, OIB </w:t>
            </w:r>
            <w:r w:rsidRPr="008F48D2">
              <w:rPr>
                <w:color w:themeColor="text1" w:val="000000"/>
              </w:rPr>
              <w:t>02535697732</w:t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  <w:r w:rsidRPr="008F48D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F34353" w:rsidR="00891503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4.794.917,77</w:t>
            </w:r>
          </w:p>
        </w:tc>
      </w:tr>
    </w:tbl>
    <w:p w:rsidRDefault="00D33877" w:rsidP="00D127E8" w:rsidR="00D33877"/>
    <w:p w:rsidRDefault="006D7330" w:rsidP="00D127E8" w:rsidR="006D7330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556A10" w:rsidP="00D127E8" w:rsidR="00556A10">
      <w:pPr>
        <w:jc w:val="center"/>
      </w:pPr>
    </w:p>
    <w:p w:rsidRDefault="00556A10" w:rsidP="00D127E8" w:rsidR="00556A10">
      <w:pPr>
        <w:jc w:val="center"/>
      </w:pPr>
    </w:p>
    <w:p w:rsidRDefault="00556A10" w:rsidP="00D127E8" w:rsidR="00556A10">
      <w:pPr>
        <w:jc w:val="center"/>
      </w:pP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1C1572" w:rsidR="00B35F8D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C1572" w:rsidR="00B35F8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35F8D" w:rsidP="001C1572" w:rsidR="00B35F8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1C1572" w:rsidR="00B35F8D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J.u.A. FRISCHEIS d.o.o., Lj. Posavskog 49,</w:t>
            </w:r>
            <w:r w:rsidRPr="008F48D2">
              <w:rPr>
                <w:color w:themeColor="text1" w:val="000000"/>
              </w:rPr>
              <w:t>Velika Gorica</w:t>
            </w:r>
            <w:r>
              <w:rPr>
                <w:color w:themeColor="text1" w:val="000000"/>
              </w:rPr>
              <w:t xml:space="preserve">, OIB </w:t>
            </w:r>
            <w:r w:rsidRPr="008F48D2">
              <w:rPr>
                <w:color w:themeColor="text1" w:val="000000"/>
              </w:rPr>
              <w:t>18918947938</w:t>
            </w:r>
            <w:r w:rsidR="00B35F8D" w:rsidRPr="003A75B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1C1572" w:rsidR="00B35F8D" w:rsidRPr="00F43A54">
            <w:pPr>
              <w:jc w:val="center"/>
              <w:rPr>
                <w:color w:themeColor="text1" w:val="000000"/>
              </w:rPr>
            </w:pPr>
            <w:r w:rsidRPr="008F48D2">
              <w:rPr>
                <w:color w:themeColor="text1" w:val="000000"/>
              </w:rPr>
              <w:t>169.138,98</w:t>
            </w:r>
          </w:p>
        </w:tc>
      </w:tr>
      <w:tr w:rsidTr="001C1572" w:rsidR="00891503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91503" w:rsidP="001C1572" w:rsidR="00891503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1C1572" w:rsidR="00891503">
            <w:pPr>
              <w:rPr>
                <w:color w:themeColor="text1" w:val="000000"/>
              </w:rPr>
            </w:pPr>
            <w:r w:rsidRPr="00250347">
              <w:t>IVAN BORIĆ,A. Starčevića 2,Glina</w:t>
            </w:r>
            <w:r w:rsidRPr="00250347">
              <w:tab/>
              <w:t>, OIB 06782413470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91503" w:rsidP="001C1572" w:rsidR="00891503" w:rsidRPr="008F48D2">
            <w:pPr>
              <w:jc w:val="center"/>
              <w:rPr>
                <w:color w:themeColor="text1" w:val="000000"/>
              </w:rPr>
            </w:pPr>
            <w:r w:rsidRPr="00250347">
              <w:t>868.000,00</w:t>
            </w:r>
          </w:p>
        </w:tc>
      </w:tr>
    </w:tbl>
    <w:p w:rsidRDefault="00556A10" w:rsidP="00AD64BE" w:rsidR="00556A10"/>
    <w:p w:rsidRDefault="00556A10" w:rsidP="00C45E61" w:rsidR="00556A10">
      <w:pPr>
        <w:ind w:firstLine="708"/>
        <w:jc w:val="both"/>
      </w:pPr>
      <w:r>
        <w:t>Vjerovnici osporenih</w:t>
      </w:r>
      <w:r w:rsidR="00C45E61">
        <w:t xml:space="preserve"> tražbina upućuju se na parnicu, odnosno na nastavak parnice, </w:t>
      </w:r>
      <w:r>
        <w:t>protiv stečajnog dužnika radi utvrđivanja osporene tražbine. (čl. 266. st 1. SZ</w:t>
      </w:r>
      <w:r w:rsidR="00C45E61">
        <w:t xml:space="preserve"> i čl. 269. st. 2 SZ</w:t>
      </w:r>
      <w:r>
        <w:t>).</w:t>
      </w:r>
    </w:p>
    <w:p w:rsidRDefault="00556A10" w:rsidP="00C45E61" w:rsidR="00BE2485">
      <w:pPr>
        <w:ind w:firstLine="708"/>
        <w:jc w:val="both"/>
      </w:pPr>
      <w:r>
        <w:t>Ako osoba koja je upućena na parnicu</w:t>
      </w:r>
      <w:r w:rsidR="00C45E61">
        <w:t xml:space="preserve">, odnosno, ako vjerovnik osporene tražbine koji je upućen na parnicu ne predloži nastavak parnice, </w:t>
      </w:r>
      <w:r>
        <w:t xml:space="preserve">u roku od osam dana od dana pravomoćnosti rješenja o upućivanju u parnicu, </w:t>
      </w:r>
      <w:r w:rsidR="00BE2485">
        <w:t>odnosno primitka</w:t>
      </w:r>
      <w:r w:rsidR="00C45E61">
        <w:t xml:space="preserve"> drugostupanjske odluke,</w:t>
      </w:r>
      <w:r w:rsidR="00BE2485">
        <w:t xml:space="preserve"> </w:t>
      </w:r>
      <w:r w:rsidR="00C45E61">
        <w:t xml:space="preserve">smatrat će se da je </w:t>
      </w:r>
      <w:r>
        <w:t>odustala od prava na vođenje parnice.(čl. 267 st. 1</w:t>
      </w:r>
      <w:r w:rsidR="00BE2485">
        <w:t xml:space="preserve"> SZ-a</w:t>
      </w:r>
      <w:r w:rsidR="001F40E2">
        <w:t xml:space="preserve"> i čl. 269. st. 3 SZ</w:t>
      </w:r>
      <w:r w:rsidR="00BE2485">
        <w:t>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556A10">
        <w:t>žanom dana 27</w:t>
      </w:r>
      <w:r>
        <w:t xml:space="preserve">. </w:t>
      </w:r>
      <w:r w:rsidR="00AD64BE">
        <w:t>ožujka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</w:t>
      </w:r>
      <w:r w:rsidR="00556A10">
        <w:t>,104/17</w:t>
      </w:r>
      <w:r>
        <w:t>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556A10" w:rsidR="00556A10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osporavanje nije otklonjeno, vjerovnici o</w:t>
      </w:r>
      <w:r w:rsidR="00556A10">
        <w:rPr>
          <w:sz w:val="24"/>
          <w:szCs w:val="24"/>
          <w:lang w:eastAsia="en-US"/>
        </w:rPr>
        <w:t xml:space="preserve">sporenih tražbina </w:t>
      </w:r>
      <w:r>
        <w:rPr>
          <w:sz w:val="24"/>
          <w:szCs w:val="24"/>
          <w:lang w:eastAsia="en-US"/>
        </w:rPr>
        <w:t>uputiti će se na parnicu protiv stečajnog dužnika radi utvrđivanja osporene tražbine</w:t>
      </w:r>
      <w:r w:rsidR="00556A10">
        <w:rPr>
          <w:sz w:val="24"/>
          <w:szCs w:val="24"/>
          <w:lang w:eastAsia="en-US"/>
        </w:rPr>
        <w:t>.</w:t>
      </w:r>
    </w:p>
    <w:p w:rsidRDefault="00556A10" w:rsidP="00556A10" w:rsidR="00556A10">
      <w:pPr>
        <w:pStyle w:val="Tijeloteksta-uvlaka3"/>
        <w:ind w:firstLine="708" w:left="0"/>
        <w:jc w:val="both"/>
        <w:rPr>
          <w:color w:themeColor="text1" w:val="000000"/>
          <w:sz w:val="24"/>
          <w:szCs w:val="24"/>
        </w:rPr>
      </w:pPr>
      <w:r w:rsidRPr="00556A10">
        <w:rPr>
          <w:color w:themeColor="text1" w:val="000000"/>
          <w:sz w:val="24"/>
          <w:szCs w:val="24"/>
        </w:rPr>
        <w:t>Stečajnom vjerovniku J.u.A. FRISCHEIS d.o.o., Lj. Posavskog 49,Velika Gorica, OIB 18918947938</w:t>
      </w:r>
      <w:r>
        <w:rPr>
          <w:color w:themeColor="text1" w:val="000000"/>
          <w:sz w:val="24"/>
          <w:szCs w:val="24"/>
        </w:rPr>
        <w:t>,</w:t>
      </w:r>
      <w:r w:rsidRPr="00556A10">
        <w:rPr>
          <w:color w:themeColor="text1" w:val="000000"/>
          <w:sz w:val="24"/>
          <w:szCs w:val="24"/>
        </w:rPr>
        <w:t xml:space="preserve"> tražbina</w:t>
      </w:r>
      <w:r>
        <w:rPr>
          <w:color w:themeColor="text1" w:val="000000"/>
          <w:sz w:val="24"/>
          <w:szCs w:val="24"/>
        </w:rPr>
        <w:t xml:space="preserve"> je osporena za iznos od </w:t>
      </w:r>
      <w:r w:rsidRPr="008F48D2">
        <w:rPr>
          <w:color w:themeColor="text1" w:val="000000"/>
          <w:sz w:val="24"/>
          <w:szCs w:val="24"/>
        </w:rPr>
        <w:t>169.138,98</w:t>
      </w:r>
      <w:r>
        <w:rPr>
          <w:color w:themeColor="text1" w:val="000000"/>
          <w:sz w:val="24"/>
          <w:szCs w:val="24"/>
        </w:rPr>
        <w:t xml:space="preserve"> kn, a iz razlo</w:t>
      </w:r>
      <w:r w:rsidR="000349BD">
        <w:rPr>
          <w:color w:themeColor="text1" w:val="000000"/>
          <w:sz w:val="24"/>
          <w:szCs w:val="24"/>
        </w:rPr>
        <w:t>ga zastare  potraživanja, jer se ista</w:t>
      </w:r>
      <w:r>
        <w:rPr>
          <w:color w:themeColor="text1" w:val="000000"/>
          <w:sz w:val="24"/>
          <w:szCs w:val="24"/>
        </w:rPr>
        <w:t xml:space="preserve"> </w:t>
      </w:r>
      <w:r w:rsidR="000349BD">
        <w:rPr>
          <w:color w:themeColor="text1" w:val="000000"/>
          <w:sz w:val="24"/>
          <w:szCs w:val="24"/>
        </w:rPr>
        <w:t>temelji</w:t>
      </w:r>
      <w:r>
        <w:rPr>
          <w:color w:themeColor="text1" w:val="000000"/>
          <w:sz w:val="24"/>
          <w:szCs w:val="24"/>
        </w:rPr>
        <w:t xml:space="preserve"> na ispostavljenoj fakturi iz 2011.g.</w:t>
      </w:r>
    </w:p>
    <w:p w:rsidRDefault="00556A10" w:rsidP="00556A10" w:rsidR="00556A10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>Stečajnom vjerovniku IVAN BORIĆ,</w:t>
      </w:r>
      <w:r w:rsidR="000349BD">
        <w:rPr>
          <w:color w:themeColor="text1" w:val="000000"/>
        </w:rPr>
        <w:t xml:space="preserve"> </w:t>
      </w:r>
      <w:r>
        <w:rPr>
          <w:color w:themeColor="text1" w:val="000000"/>
        </w:rPr>
        <w:t>A. Starčevića 2,</w:t>
      </w:r>
      <w:r w:rsidR="000349BD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Glina, OIB 06782413470, tražbina je osporena za iznos od </w:t>
      </w:r>
      <w:r w:rsidRPr="003A2769">
        <w:rPr>
          <w:color w:themeColor="text1" w:val="000000"/>
        </w:rPr>
        <w:t>868.000,00</w:t>
      </w:r>
      <w:r w:rsidR="00C81054">
        <w:rPr>
          <w:color w:themeColor="text1" w:val="000000"/>
        </w:rPr>
        <w:t xml:space="preserve"> </w:t>
      </w:r>
      <w:r>
        <w:rPr>
          <w:color w:themeColor="text1" w:val="000000"/>
        </w:rPr>
        <w:t>kn, a iz razloga što se o predmetnoj tražbini vodi postupak pod posl. br.  Pr-2020/11 u  Općinskom radnom sudu u Zagrebu.</w:t>
      </w:r>
    </w:p>
    <w:p w:rsidRDefault="00556A10" w:rsidP="001411C9" w:rsidR="00556A10">
      <w:pPr>
        <w:ind w:firstLine="720"/>
        <w:jc w:val="both"/>
        <w:rPr>
          <w:color w:themeColor="text1" w:val="000000"/>
        </w:rPr>
      </w:pPr>
    </w:p>
    <w:p w:rsidRDefault="00556A10" w:rsidP="003F4949" w:rsidR="003F4949">
      <w:pPr>
        <w:jc w:val="center"/>
      </w:pPr>
      <w:r>
        <w:t>U Zagrebu, 27</w:t>
      </w:r>
      <w:r w:rsidR="003F4949">
        <w:t xml:space="preserve">. </w:t>
      </w:r>
      <w:r w:rsidR="00AD64BE">
        <w:t>ožujka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7E64BA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7E64BA" w:rsidP="007E64BA" w:rsidR="007E64BA">
      <w:pPr>
        <w:ind w:left="4248"/>
      </w:pPr>
      <w:r>
        <w:t>Za točnost otpravka-ovlašteni službenik</w:t>
      </w:r>
    </w:p>
    <w:p w:rsidRDefault="007E64BA" w:rsidP="007E64BA" w:rsidR="007E64BA">
      <w:pPr>
        <w:ind w:left="4248"/>
      </w:pPr>
      <w:r>
        <w:tab/>
        <w:t xml:space="preserve">   Monika Grbac</w:t>
      </w:r>
    </w:p>
    <w:p w:rsidRDefault="00556A10" w:rsidP="007E64BA" w:rsidR="00556A10" w:rsidRPr="005347BB">
      <w:pPr>
        <w:pStyle w:val="Tijeloteksta-uvlaka3"/>
        <w:ind w:left="643"/>
        <w:rPr>
          <w:sz w:val="24"/>
          <w:szCs w:val="24"/>
        </w:rPr>
      </w:pPr>
    </w:p>
    <w:sectPr w:rsidSect="006D7330" w:rsidR="00556A10" w:rsidRPr="005347BB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FCD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891503">
          <w:t>2423</w:t>
        </w:r>
        <w:r w:rsidR="00D33877">
          <w:t>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349BD"/>
    <w:rsid w:val="000D0B25"/>
    <w:rsid w:val="001411C9"/>
    <w:rsid w:val="001F40E2"/>
    <w:rsid w:val="002B4A0D"/>
    <w:rsid w:val="003467A5"/>
    <w:rsid w:val="003571A3"/>
    <w:rsid w:val="003F4949"/>
    <w:rsid w:val="004F53BF"/>
    <w:rsid w:val="00527FCD"/>
    <w:rsid w:val="005347BB"/>
    <w:rsid w:val="00556A10"/>
    <w:rsid w:val="00682048"/>
    <w:rsid w:val="006D7330"/>
    <w:rsid w:val="00704F5D"/>
    <w:rsid w:val="007E64BA"/>
    <w:rsid w:val="00847A59"/>
    <w:rsid w:val="00862545"/>
    <w:rsid w:val="00875A4A"/>
    <w:rsid w:val="00891503"/>
    <w:rsid w:val="008C52E0"/>
    <w:rsid w:val="008E122E"/>
    <w:rsid w:val="009C704E"/>
    <w:rsid w:val="00A050E0"/>
    <w:rsid w:val="00A81EFF"/>
    <w:rsid w:val="00AC7FCC"/>
    <w:rsid w:val="00AD64BE"/>
    <w:rsid w:val="00B231D2"/>
    <w:rsid w:val="00B35F8D"/>
    <w:rsid w:val="00BE2485"/>
    <w:rsid w:val="00C007C5"/>
    <w:rsid w:val="00C45E61"/>
    <w:rsid w:val="00C81054"/>
    <w:rsid w:val="00D127E8"/>
    <w:rsid w:val="00D33877"/>
    <w:rsid w:val="00D56DFC"/>
    <w:rsid w:val="00DB11BE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E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E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St-2423/2016-44</izvorni_sadrzaj>
    <derivirana_varijabla naziv="DomainObject.Oznaka_1">St-2423/2016-44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St-2423/2016-44</izvorni_sadrzaj>
    <derivirana_varijabla naziv="DomainObject.PoslovniBrojDokumenta_1">St-2423/2016-44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3098</properties:Characters>
  <properties:Lines>113</properties:Lines>
  <properties:Paragraphs>65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2018-03-27T11:28:00Z</dcterms:created>
  <dc:creator>Monika Grbac</dc:creator>
  <cp:lastModifiedBy>Monika Grbac</cp:lastModifiedBy>
  <cp:lastPrinted>2018-03-28T06:58:00Z</cp:lastPrinted>
  <dcterms:modified xmlns:xsi="http://www.w3.org/2001/XMLSchema-instance" xsi:type="dcterms:W3CDTF">2018-03-28T06:58:00Z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St-2423/2016-44 / Odluka - Rješenje - utvrđene i osporene tražbine (st-2423-16_ZEKO.docx)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