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8ab8" w14:paraId="f988ab8" w:rsidRDefault="00427BD5" w:rsidP="00427BD5" w:rsidR="00427BD5" w:rsidRPr="001E6241">
      <w:pPr>
        <w:tabs>
          <w:tab w:pos="516" w:val="left"/>
        </w:tabs>
        <w:spacing w:after="0"/>
        <w15:collapsed w:val="false"/>
        <w:rPr>
          <w:rFonts w:cs="Times New Roman"/>
          <w:bCs/>
        </w:rPr>
      </w:pPr>
      <w:bookmarkStart w:name="_GoBack" w:id="0"/>
      <w:bookmarkEnd w:id="0"/>
      <w:r w:rsidRPr="001E6241">
        <w:rPr>
          <w:rFonts w:cs="Times New Roman"/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E6241">
        <w:rPr>
          <w:rFonts w:cs="Times New Roman"/>
          <w:bCs/>
        </w:rPr>
        <w:tab/>
      </w:r>
    </w:p>
    <w:p w:rsidRDefault="00427BD5" w:rsidP="00427BD5" w:rsidR="00427BD5" w:rsidRPr="001E6241">
      <w:pPr>
        <w:spacing w:after="0"/>
        <w:rPr>
          <w:rFonts w:cs="Times New Roman"/>
        </w:rPr>
      </w:pPr>
    </w:p>
    <w:p w:rsidRDefault="00427BD5" w:rsidP="00427BD5" w:rsidR="00427BD5" w:rsidRPr="001E6241">
      <w:pPr>
        <w:spacing w:after="0"/>
        <w:ind w:firstLine="720"/>
        <w:rPr>
          <w:rFonts w:cs="Times New Roman"/>
          <w:b/>
        </w:rPr>
      </w:pPr>
    </w:p>
    <w:p w:rsidRDefault="00427BD5" w:rsidP="00427BD5" w:rsidR="00427BD5" w:rsidRPr="001E6241">
      <w:pPr>
        <w:spacing w:after="0"/>
        <w:ind w:firstLine="720"/>
        <w:rPr>
          <w:rFonts w:cs="Times New Roman"/>
          <w:b/>
        </w:rPr>
      </w:pPr>
    </w:p>
    <w:p w:rsidRDefault="00427BD5" w:rsidP="00427BD5" w:rsidR="00427BD5" w:rsidRPr="00427BD5">
      <w:pPr>
        <w:spacing w:after="0"/>
        <w:rPr>
          <w:rFonts w:cs="Times New Roman"/>
        </w:rPr>
      </w:pPr>
      <w:r w:rsidRPr="00427BD5">
        <w:rPr>
          <w:rFonts w:cs="Times New Roman"/>
        </w:rPr>
        <w:t xml:space="preserve">       REPUBLIKA HRVATSKA</w:t>
      </w:r>
    </w:p>
    <w:p w:rsidRDefault="00427BD5" w:rsidP="00427BD5" w:rsidR="00427BD5" w:rsidRPr="00427BD5">
      <w:pPr>
        <w:spacing w:after="0"/>
        <w:rPr>
          <w:rFonts w:cs="Times New Roman"/>
          <w:b/>
        </w:rPr>
      </w:pPr>
      <w:r w:rsidRPr="00427BD5">
        <w:rPr>
          <w:rFonts w:cs="Times New Roman"/>
        </w:rPr>
        <w:t>TRGOVAČKI SUD U VARAŽDINU</w:t>
      </w:r>
    </w:p>
    <w:p w:rsidRDefault="00427BD5" w:rsidP="00427BD5" w:rsidR="00427BD5" w:rsidRPr="00427BD5">
      <w:pPr>
        <w:spacing w:after="0"/>
        <w:rPr>
          <w:rFonts w:cs="Times New Roman"/>
        </w:rPr>
      </w:pPr>
      <w:r w:rsidRPr="00427BD5">
        <w:rPr>
          <w:rFonts w:cs="Times New Roman"/>
        </w:rPr>
        <w:t xml:space="preserve">                 Braće Radića 2</w:t>
      </w:r>
    </w:p>
    <w:p w:rsidRDefault="00427BD5" w:rsidP="00427BD5" w:rsidR="00427BD5" w:rsidRPr="00427BD5">
      <w:pPr>
        <w:spacing w:after="0"/>
        <w:jc w:val="both"/>
        <w:rPr>
          <w:rFonts w:cs="Times New Roman"/>
        </w:rPr>
      </w:pPr>
    </w:p>
    <w:p w:rsidRDefault="00427BD5" w:rsidP="00427BD5" w:rsidR="00427BD5" w:rsidRPr="00427BD5">
      <w:pPr>
        <w:spacing w:after="0"/>
        <w:jc w:val="both"/>
        <w:rPr>
          <w:rFonts w:cs="Times New Roman"/>
        </w:rPr>
      </w:pPr>
    </w:p>
    <w:p w:rsidRDefault="00427BD5" w:rsidP="00427BD5" w:rsidR="00427BD5" w:rsidRPr="00427BD5">
      <w:pPr>
        <w:spacing w:after="0"/>
        <w:jc w:val="center"/>
        <w:rPr>
          <w:rFonts w:cs="Times New Roman"/>
        </w:rPr>
      </w:pPr>
      <w:r w:rsidRPr="00427BD5">
        <w:rPr>
          <w:rFonts w:cs="Times New Roman"/>
        </w:rPr>
        <w:t>R E P U B L I K A    H R V A T S K A</w:t>
      </w:r>
    </w:p>
    <w:p w:rsidRDefault="00427BD5" w:rsidP="00427BD5" w:rsidR="00427BD5" w:rsidRPr="00427BD5">
      <w:pPr>
        <w:spacing w:after="0"/>
        <w:jc w:val="both"/>
        <w:rPr>
          <w:rFonts w:cs="Times New Roman"/>
        </w:rPr>
      </w:pPr>
    </w:p>
    <w:p w:rsidRDefault="00427BD5" w:rsidP="00427BD5" w:rsidR="00427BD5" w:rsidRPr="00427BD5">
      <w:pPr>
        <w:pStyle w:val="Naslov2"/>
        <w:spacing w:after="0"/>
        <w:rPr>
          <w:b w:val="false"/>
          <w:sz w:val="24"/>
          <w:szCs w:val="24"/>
        </w:rPr>
      </w:pPr>
      <w:r w:rsidRPr="00427BD5">
        <w:rPr>
          <w:b w:val="false"/>
          <w:sz w:val="24"/>
          <w:szCs w:val="24"/>
        </w:rPr>
        <w:t>R J E Š E NJ E</w:t>
      </w:r>
    </w:p>
    <w:p w:rsidRDefault="00564EDE" w:rsidP="00564EDE" w:rsidR="00564EDE">
      <w:pPr>
        <w:spacing w:after="0"/>
        <w:jc w:val="center"/>
      </w:pPr>
    </w:p>
    <w:p w:rsidRDefault="00427BD5" w:rsidP="00564EDE" w:rsidR="00427BD5" w:rsidRPr="00650BCD">
      <w:pPr>
        <w:spacing w:after="0"/>
        <w:jc w:val="center"/>
      </w:pPr>
    </w:p>
    <w:p w:rsidRDefault="00564EDE" w:rsidP="00564EDE" w:rsidR="00564EDE" w:rsidRPr="00650BCD">
      <w:pPr>
        <w:spacing w:after="0"/>
        <w:ind w:firstLine="720"/>
        <w:jc w:val="both"/>
      </w:pPr>
      <w:r w:rsidRPr="00650BCD">
        <w:t xml:space="preserve">TRGOVAČKI SUD U VARAŽDINU, </w:t>
      </w:r>
      <w:r w:rsidR="00033DDE" w:rsidRPr="00650BCD">
        <w:t xml:space="preserve">po sucu toga suda Iris Hatvalić Nemec kao stečajnom sucu, u stečajnom postupku nad </w:t>
      </w:r>
      <w:r w:rsidR="00FB184D">
        <w:t xml:space="preserve">stečajnim dužnikom </w:t>
      </w:r>
      <w:r w:rsidR="00033DDE" w:rsidRPr="00650BCD">
        <w:t>SEGRAD d.d. u stečaju, Radnička cesta 63, Đurđevac, OIB: 98837779824</w:t>
      </w:r>
      <w:r w:rsidRPr="00650BCD">
        <w:t>, kojeg zastupa stečajni upravitelj Tomislav Đuričin, iz Varaždina, Dravsk</w:t>
      </w:r>
      <w:r w:rsidR="002F6F2F" w:rsidRPr="00650BCD">
        <w:t>a</w:t>
      </w:r>
      <w:r w:rsidR="00033DDE" w:rsidRPr="00650BCD">
        <w:t xml:space="preserve"> poljana br. 1, </w:t>
      </w:r>
      <w:r w:rsidR="00FB184D">
        <w:t>20</w:t>
      </w:r>
      <w:r w:rsidR="00500956">
        <w:t>. srpnja 2017.</w:t>
      </w:r>
    </w:p>
    <w:p w:rsidRDefault="00564EDE" w:rsidP="00564EDE" w:rsidR="00564EDE" w:rsidRPr="00650BCD">
      <w:pPr>
        <w:spacing w:after="0"/>
        <w:jc w:val="center"/>
      </w:pPr>
    </w:p>
    <w:p w:rsidRDefault="00564EDE" w:rsidP="00564EDE" w:rsidR="00564EDE" w:rsidRPr="00650BCD">
      <w:pPr>
        <w:spacing w:after="0"/>
        <w:jc w:val="center"/>
      </w:pPr>
      <w:r w:rsidRPr="00650BCD">
        <w:t>r i j e š i o     j e</w:t>
      </w:r>
    </w:p>
    <w:p w:rsidRDefault="00564EDE" w:rsidP="00564EDE" w:rsidR="00564EDE" w:rsidRPr="00650BCD">
      <w:pPr>
        <w:spacing w:after="0"/>
        <w:ind w:left="720"/>
        <w:jc w:val="both"/>
        <w:rPr>
          <w:b/>
        </w:rPr>
      </w:pPr>
    </w:p>
    <w:p w:rsidRDefault="00B808E2" w:rsidP="00B4330B" w:rsidR="00564EDE" w:rsidRPr="00650BCD">
      <w:pPr>
        <w:spacing w:after="0"/>
        <w:jc w:val="both"/>
      </w:pPr>
      <w:r w:rsidRPr="00650BCD">
        <w:t>1.</w:t>
      </w:r>
      <w:r w:rsidR="00564EDE" w:rsidRPr="00650BCD">
        <w:t xml:space="preserve">Određuje se prodaja </w:t>
      </w:r>
      <w:r w:rsidR="00FB184D">
        <w:t xml:space="preserve">u stečajnom postupku </w:t>
      </w:r>
      <w:r w:rsidR="00564EDE" w:rsidRPr="00650BCD">
        <w:t xml:space="preserve">nekretnina stečajnog dužnika </w:t>
      </w:r>
      <w:r w:rsidR="00AD122F" w:rsidRPr="00650BCD">
        <w:t>na kojima postoji razlučno pravo</w:t>
      </w:r>
      <w:r w:rsidR="00FB184D">
        <w:t>,</w:t>
      </w:r>
      <w:r w:rsidR="00AD122F" w:rsidRPr="00650BCD">
        <w:t xml:space="preserve"> </w:t>
      </w:r>
      <w:r w:rsidR="00564EDE" w:rsidRPr="00650BCD">
        <w:t>upisanih</w:t>
      </w:r>
      <w:r w:rsidR="00B4330B">
        <w:t xml:space="preserve">: </w:t>
      </w:r>
    </w:p>
    <w:p w:rsidRDefault="00564EDE" w:rsidP="00564EDE" w:rsidR="00564EDE" w:rsidRPr="00650BCD">
      <w:pPr>
        <w:spacing w:after="0"/>
        <w:jc w:val="both"/>
      </w:pPr>
    </w:p>
    <w:p w:rsidRDefault="00564EDE" w:rsidP="004377ED" w:rsidR="004377ED" w:rsidRPr="00650BCD">
      <w:pPr>
        <w:spacing w:after="0"/>
        <w:jc w:val="both"/>
      </w:pPr>
      <w:r w:rsidRPr="00650BCD">
        <w:t>a)</w:t>
      </w:r>
      <w:r w:rsidR="002F6F2F" w:rsidRPr="00650BCD">
        <w:t xml:space="preserve"> </w:t>
      </w:r>
      <w:r w:rsidRPr="00650BCD">
        <w:t>k</w:t>
      </w:r>
      <w:r w:rsidR="008532F1" w:rsidRPr="00650BCD">
        <w:t xml:space="preserve">od Općinskog suda u </w:t>
      </w:r>
      <w:r w:rsidR="00033DDE" w:rsidRPr="00650BCD">
        <w:t>Bjelovaru</w:t>
      </w:r>
      <w:r w:rsidR="008532F1" w:rsidRPr="00650BCD">
        <w:t>, Z</w:t>
      </w:r>
      <w:r w:rsidRPr="00650BCD">
        <w:t xml:space="preserve">emljišnoknjižni odjel </w:t>
      </w:r>
      <w:r w:rsidR="00033DDE" w:rsidRPr="00650BCD">
        <w:t>Bjelovar</w:t>
      </w:r>
      <w:r w:rsidRPr="00650BCD">
        <w:t xml:space="preserve">, katastarska općina </w:t>
      </w:r>
      <w:r w:rsidR="00033DDE" w:rsidRPr="00650BCD">
        <w:t>Bjelovar</w:t>
      </w:r>
      <w:r w:rsidRPr="00650BCD">
        <w:t>, z</w:t>
      </w:r>
      <w:r w:rsidR="008532F1" w:rsidRPr="00650BCD">
        <w:t>.</w:t>
      </w:r>
      <w:r w:rsidRPr="00650BCD">
        <w:t>k</w:t>
      </w:r>
      <w:r w:rsidR="008532F1" w:rsidRPr="00650BCD">
        <w:t>.</w:t>
      </w:r>
      <w:r w:rsidR="004377ED" w:rsidRPr="00650BCD">
        <w:t xml:space="preserve"> uložak broj 6881</w:t>
      </w:r>
      <w:r w:rsidRPr="00650BCD">
        <w:t>,</w:t>
      </w:r>
      <w:r w:rsidR="00033DDE" w:rsidRPr="00650BCD">
        <w:t xml:space="preserve"> </w:t>
      </w:r>
      <w:r w:rsidR="004377ED" w:rsidRPr="00650BCD">
        <w:t>katastarske čestice broj:</w:t>
      </w:r>
    </w:p>
    <w:p w:rsidRDefault="004377ED" w:rsidP="004377ED" w:rsidR="004377ED" w:rsidRPr="00650BCD">
      <w:pPr>
        <w:spacing w:after="0"/>
        <w:jc w:val="both"/>
      </w:pPr>
      <w:r w:rsidRPr="00650BCD">
        <w:t xml:space="preserve">376/8 oranica u Ul. Kamila </w:t>
      </w:r>
      <w:r w:rsidR="00440D85">
        <w:t>Kolba</w:t>
      </w:r>
      <w:r w:rsidRPr="00650BCD">
        <w:t xml:space="preserve">, površine 352 m2, </w:t>
      </w:r>
    </w:p>
    <w:p w:rsidRDefault="004377ED" w:rsidP="004377ED" w:rsidR="004377ED" w:rsidRPr="00650BCD">
      <w:pPr>
        <w:spacing w:after="0"/>
        <w:jc w:val="both"/>
      </w:pPr>
      <w:r w:rsidRPr="00650BCD">
        <w:t xml:space="preserve">376/9 oranica u Ul. Kamila </w:t>
      </w:r>
      <w:r w:rsidR="00440D85">
        <w:t>Kolba</w:t>
      </w:r>
      <w:r w:rsidRPr="00650BCD">
        <w:t xml:space="preserve">, površine 1868 m2, </w:t>
      </w:r>
    </w:p>
    <w:p w:rsidRDefault="004377ED" w:rsidP="004377ED" w:rsidR="004377ED" w:rsidRPr="00650BCD">
      <w:pPr>
        <w:spacing w:after="0"/>
        <w:jc w:val="both"/>
      </w:pPr>
      <w:r w:rsidRPr="00650BCD">
        <w:t xml:space="preserve">376/11 oranica u Ul. Kamila </w:t>
      </w:r>
      <w:r w:rsidR="00440D85">
        <w:t>Kolba</w:t>
      </w:r>
      <w:r w:rsidRPr="00650BCD">
        <w:t xml:space="preserve">, površine 3144 m2, </w:t>
      </w:r>
    </w:p>
    <w:p w:rsidRDefault="004377ED" w:rsidP="004377ED" w:rsidR="004377ED" w:rsidRPr="00650BCD">
      <w:pPr>
        <w:spacing w:after="0"/>
        <w:jc w:val="both"/>
      </w:pPr>
      <w:r w:rsidRPr="00650BCD">
        <w:t xml:space="preserve">376/13 oranica, površine 17 m2, </w:t>
      </w:r>
    </w:p>
    <w:p w:rsidRDefault="004377ED" w:rsidP="004377ED" w:rsidR="004377ED" w:rsidRPr="00650BCD">
      <w:pPr>
        <w:spacing w:after="0"/>
        <w:jc w:val="both"/>
      </w:pPr>
      <w:r w:rsidRPr="00650BCD">
        <w:t xml:space="preserve">376/16 oranica u Ul. Kamila </w:t>
      </w:r>
      <w:r w:rsidR="00440D85">
        <w:t>Kolba</w:t>
      </w:r>
      <w:r w:rsidRPr="00650BCD">
        <w:t xml:space="preserve">, površine 588 m2, </w:t>
      </w:r>
    </w:p>
    <w:p w:rsidRDefault="004377ED" w:rsidP="004377ED" w:rsidR="004377ED" w:rsidRPr="00650BCD">
      <w:pPr>
        <w:spacing w:after="0"/>
        <w:jc w:val="both"/>
      </w:pPr>
      <w:r w:rsidRPr="00650BCD">
        <w:t xml:space="preserve">376/18 oranica u Ul. Kamila </w:t>
      </w:r>
      <w:r w:rsidR="00440D85">
        <w:t>Kolba</w:t>
      </w:r>
      <w:r w:rsidRPr="00650BCD">
        <w:t xml:space="preserve">, površine 412 m2, </w:t>
      </w:r>
    </w:p>
    <w:p w:rsidRDefault="004377ED" w:rsidP="004377ED" w:rsidR="004377ED" w:rsidRPr="00650BCD">
      <w:pPr>
        <w:spacing w:after="0"/>
        <w:jc w:val="both"/>
      </w:pPr>
      <w:r w:rsidRPr="00650BCD">
        <w:t>a u kojoj cijeloj nekretnini dužnik</w:t>
      </w:r>
      <w:r w:rsidR="002B1E99">
        <w:t xml:space="preserve"> dolazi upisan kao  SEGRAD D.D.</w:t>
      </w:r>
      <w:r w:rsidRPr="00650BCD">
        <w:t xml:space="preserve">, </w:t>
      </w:r>
      <w:r w:rsidR="00427BD5">
        <w:t>Đurđevac, Radnička c</w:t>
      </w:r>
      <w:r w:rsidR="00427BD5" w:rsidRPr="00650BCD">
        <w:t>esta 63</w:t>
      </w:r>
      <w:r w:rsidRPr="00650BCD">
        <w:t>, u 1/1 dijela;</w:t>
      </w:r>
    </w:p>
    <w:p w:rsidRDefault="004377ED" w:rsidP="00033DDE" w:rsidR="004377ED" w:rsidRPr="00650BCD">
      <w:pPr>
        <w:spacing w:after="0"/>
        <w:jc w:val="both"/>
      </w:pPr>
    </w:p>
    <w:p w:rsidRDefault="00130562" w:rsidP="00033DDE" w:rsidR="008B6937" w:rsidRPr="00650BCD">
      <w:pPr>
        <w:spacing w:after="0"/>
        <w:jc w:val="both"/>
      </w:pPr>
      <w:r w:rsidRPr="00650BCD">
        <w:t xml:space="preserve">b) kod Općinskog suda u Koprivnica, Zemljišnoknjižni odjel Koprivnica, katastarska općina Đurđevac, z.k. uložak broj </w:t>
      </w:r>
      <w:r w:rsidR="008B6937" w:rsidRPr="00650BCD">
        <w:t>9284, katastarske čestice broj</w:t>
      </w:r>
    </w:p>
    <w:p w:rsidRDefault="008B6937" w:rsidP="00033DDE" w:rsidR="008B6937" w:rsidRPr="00650BCD">
      <w:pPr>
        <w:spacing w:after="0"/>
        <w:jc w:val="both"/>
      </w:pPr>
      <w:r w:rsidRPr="00650BCD">
        <w:t xml:space="preserve">3370/3 skladište i dvorište u Sečici površine 360 čhv, </w:t>
      </w:r>
    </w:p>
    <w:p w:rsidRDefault="008B6937" w:rsidP="00033DDE" w:rsidR="008B6937" w:rsidRPr="00650BCD">
      <w:pPr>
        <w:spacing w:after="0"/>
        <w:jc w:val="both"/>
      </w:pPr>
      <w:r w:rsidRPr="00650BCD">
        <w:t>3370/3 radnička cesta 63 ukupne površine 1005 čhv, upravna zgrada površine 48 čhv, skladište sekundarnih sirovina površine 179 čhv, porta površine 4 čhv, dvorište površine 774 čhv,</w:t>
      </w:r>
    </w:p>
    <w:p w:rsidRDefault="008B6937" w:rsidP="008B6937" w:rsidR="008B6937" w:rsidRPr="00650BCD">
      <w:pPr>
        <w:jc w:val="both"/>
      </w:pPr>
      <w:r w:rsidRPr="00650BCD">
        <w:t xml:space="preserve">a u kojoj cijeloj nekretnini dužnik dolazi upisan kao SEGRAD D.D.ZA USLUGE I PROMET ROBA, </w:t>
      </w:r>
      <w:r w:rsidR="00427BD5">
        <w:t>Đurđevac, Radnička c</w:t>
      </w:r>
      <w:r w:rsidR="00427BD5" w:rsidRPr="00650BCD">
        <w:t>esta 63</w:t>
      </w:r>
      <w:r w:rsidRPr="00650BCD">
        <w:t>, u 1/1 dijela;</w:t>
      </w:r>
    </w:p>
    <w:p w:rsidRDefault="008B6937" w:rsidP="00EF41EB" w:rsidR="00EF41EB" w:rsidRPr="00650BCD">
      <w:pPr>
        <w:spacing w:after="0"/>
        <w:jc w:val="both"/>
      </w:pPr>
      <w:r w:rsidRPr="00650BCD">
        <w:t xml:space="preserve">c) </w:t>
      </w:r>
      <w:r w:rsidR="00EF41EB" w:rsidRPr="00650BCD">
        <w:t xml:space="preserve">kod Općinskog suda u Koprivnica, Zemljišnoknjižni odjel Koprivnica, katastarska općina </w:t>
      </w:r>
      <w:r w:rsidR="00746ED3" w:rsidRPr="00650BCD">
        <w:t>Kalinovac</w:t>
      </w:r>
      <w:r w:rsidR="00EF41EB" w:rsidRPr="00650BCD">
        <w:t xml:space="preserve">, z.k. uložak broj </w:t>
      </w:r>
      <w:r w:rsidR="00746ED3" w:rsidRPr="00650BCD">
        <w:t>443</w:t>
      </w:r>
      <w:r w:rsidR="00EF41EB" w:rsidRPr="00650BCD">
        <w:t>, katastarske čestice broj</w:t>
      </w:r>
    </w:p>
    <w:p w:rsidRDefault="00746ED3" w:rsidP="00EF41EB" w:rsidR="00746ED3" w:rsidRPr="00650BCD">
      <w:pPr>
        <w:spacing w:after="0"/>
        <w:jc w:val="both"/>
      </w:pPr>
      <w:r w:rsidRPr="00650BCD">
        <w:t xml:space="preserve">521/2 sjenokoša u kapitanskih, površine 733 čhv, </w:t>
      </w:r>
    </w:p>
    <w:p w:rsidRDefault="00746ED3" w:rsidP="00EF41EB" w:rsidR="00746ED3" w:rsidRPr="00650BCD">
      <w:pPr>
        <w:spacing w:after="0"/>
        <w:jc w:val="both"/>
      </w:pPr>
      <w:r w:rsidRPr="00650BCD">
        <w:t>523/2 sjenokoša u kapitanskih, površine 1086 čhv,</w:t>
      </w:r>
    </w:p>
    <w:p w:rsidRDefault="00746ED3" w:rsidP="00746ED3" w:rsidR="00746ED3" w:rsidRPr="00650BCD">
      <w:pPr>
        <w:spacing w:after="0"/>
        <w:jc w:val="both"/>
      </w:pPr>
      <w:r w:rsidRPr="00650BCD">
        <w:t xml:space="preserve">a u kojoj cijeloj nekretnini dužnik dolazi upisan kao "SEGRAD" D.D. ZA USLUGE I PROMET ROBA, </w:t>
      </w:r>
      <w:r w:rsidR="00427BD5">
        <w:t>Đurđevac, Radnička c</w:t>
      </w:r>
      <w:r w:rsidR="00427BD5" w:rsidRPr="00650BCD">
        <w:t>esta 63</w:t>
      </w:r>
      <w:r w:rsidRPr="00650BCD">
        <w:t>, u 1/1 dijela;</w:t>
      </w:r>
    </w:p>
    <w:p w:rsidRDefault="008B6937" w:rsidP="00033DDE" w:rsidR="008B6937" w:rsidRPr="00650BCD">
      <w:pPr>
        <w:spacing w:after="0"/>
        <w:jc w:val="both"/>
      </w:pPr>
    </w:p>
    <w:p w:rsidRDefault="00746ED3" w:rsidP="00746ED3" w:rsidR="00746ED3" w:rsidRPr="00650BCD">
      <w:pPr>
        <w:jc w:val="both"/>
      </w:pPr>
      <w:r w:rsidRPr="00650BCD">
        <w:t>d) kod Općinskog suda u Koprivnica, Zemljišnoknjižni odjel Koprivnica, katastarska općina Kalinovac, z.k. uložak broj 582, katastarska čestica broj 524/1 sjenokoša u furirskih, površine 926 čhv, a u kojoj cijeloj nekr</w:t>
      </w:r>
      <w:r w:rsidR="000209BC" w:rsidRPr="00650BCD">
        <w:t xml:space="preserve">etnini dužnik dolazi upisan kao </w:t>
      </w:r>
      <w:r w:rsidRPr="00650BCD">
        <w:t xml:space="preserve">SEGRAD D.D., OIB: 98837779824, </w:t>
      </w:r>
      <w:r w:rsidR="00427BD5">
        <w:t>Radnička c</w:t>
      </w:r>
      <w:r w:rsidR="00427BD5" w:rsidRPr="00650BCD">
        <w:t xml:space="preserve">esta </w:t>
      </w:r>
      <w:r w:rsidRPr="00650BCD">
        <w:t>63, 48350 ĐURĐEVAC, HRVATSKA, u 1/1 dijela;</w:t>
      </w:r>
    </w:p>
    <w:p w:rsidRDefault="00746ED3" w:rsidP="000209BC" w:rsidR="00746ED3" w:rsidRPr="00650BCD">
      <w:pPr>
        <w:jc w:val="both"/>
      </w:pPr>
      <w:r w:rsidRPr="00650BCD">
        <w:t xml:space="preserve">e) kod Općinskog suda u Koprivnica, Zemljišnoknjižni odjel Koprivnica, katastarska općina Kalinovac, z.k. uložak broj 779, katastarske čestice broj 522/1 </w:t>
      </w:r>
      <w:r w:rsidR="000209BC" w:rsidRPr="00650BCD">
        <w:t>oranica u k</w:t>
      </w:r>
      <w:r w:rsidRPr="00650BCD">
        <w:t xml:space="preserve">apitanskih, površine </w:t>
      </w:r>
      <w:r w:rsidR="000209BC" w:rsidRPr="00650BCD">
        <w:t>1182</w:t>
      </w:r>
      <w:r w:rsidRPr="00650BCD">
        <w:t xml:space="preserve"> čhv, a u kojoj cijeloj nekr</w:t>
      </w:r>
      <w:r w:rsidR="000209BC" w:rsidRPr="00650BCD">
        <w:t xml:space="preserve">etnini dužnik dolazi upisan kao SEGRAD D.D., OIB: 98837779824, </w:t>
      </w:r>
      <w:r w:rsidR="00427BD5">
        <w:t>Radnička c</w:t>
      </w:r>
      <w:r w:rsidR="00427BD5" w:rsidRPr="00650BCD">
        <w:t>esta 63</w:t>
      </w:r>
      <w:r w:rsidR="000209BC" w:rsidRPr="00650BCD">
        <w:t>, 48350 ĐURĐEVAC, HRVATSKA</w:t>
      </w:r>
      <w:r w:rsidRPr="00650BCD">
        <w:t>, u 1/1 dijela;</w:t>
      </w:r>
    </w:p>
    <w:p w:rsidRDefault="0057243C" w:rsidP="0057243C" w:rsidR="0057243C" w:rsidRPr="00650BCD">
      <w:pPr>
        <w:spacing w:after="0"/>
        <w:jc w:val="both"/>
      </w:pPr>
      <w:r w:rsidRPr="00650BCD">
        <w:t>f) kod Općinskog suda u Koprivnica, Zemljišnoknjižni odjel Koprivnica, katastarska općina Kalinovac, z.k. uložak broj 1808, katastarske čestice broj</w:t>
      </w:r>
    </w:p>
    <w:p w:rsidRDefault="00964132" w:rsidP="0057243C" w:rsidR="00964132" w:rsidRPr="00650BCD">
      <w:pPr>
        <w:spacing w:after="0"/>
        <w:jc w:val="both"/>
      </w:pPr>
      <w:r w:rsidRPr="00650BCD">
        <w:t>517/3 jadaniš</w:t>
      </w:r>
      <w:r w:rsidR="004A0F88" w:rsidRPr="00650BCD">
        <w:t>,</w:t>
      </w:r>
      <w:r w:rsidRPr="00650BCD">
        <w:t xml:space="preserve"> ukupne površine 614 čhv, l</w:t>
      </w:r>
      <w:r w:rsidR="00BB50DD" w:rsidRPr="00650BCD">
        <w:t>ivada u jadanišu površine 257 čhv</w:t>
      </w:r>
      <w:r w:rsidRPr="00650BCD">
        <w:t>, or</w:t>
      </w:r>
      <w:r w:rsidR="00BB50DD" w:rsidRPr="00650BCD">
        <w:t>anica u jadanišu površine 357 čhv,</w:t>
      </w:r>
    </w:p>
    <w:p w:rsidRDefault="00BB50DD" w:rsidP="0057243C" w:rsidR="00964132" w:rsidRPr="00650BCD">
      <w:pPr>
        <w:spacing w:after="0"/>
        <w:jc w:val="both"/>
      </w:pPr>
      <w:r w:rsidRPr="00650BCD">
        <w:t>517/4 livada jadaniš</w:t>
      </w:r>
      <w:r w:rsidR="004A0F88" w:rsidRPr="00650BCD">
        <w:t>,</w:t>
      </w:r>
      <w:r w:rsidRPr="00650BCD">
        <w:t xml:space="preserve"> površine 469 čhv,</w:t>
      </w:r>
    </w:p>
    <w:p w:rsidRDefault="00BB50DD" w:rsidP="00BB50DD" w:rsidR="00BB50DD" w:rsidRPr="00650BCD">
      <w:pPr>
        <w:spacing w:after="0"/>
        <w:jc w:val="both"/>
      </w:pPr>
      <w:r w:rsidRPr="00650BCD">
        <w:t>517/5</w:t>
      </w:r>
      <w:r w:rsidR="004A0F88" w:rsidRPr="00650BCD">
        <w:t xml:space="preserve"> sje</w:t>
      </w:r>
      <w:r w:rsidR="00A32F96" w:rsidRPr="00650BCD">
        <w:t>nokoša u kapitanskoj</w:t>
      </w:r>
      <w:r w:rsidR="004A0F88" w:rsidRPr="00650BCD">
        <w:t>,</w:t>
      </w:r>
      <w:r w:rsidR="00A32F96" w:rsidRPr="00650BCD">
        <w:t xml:space="preserve"> površine 476 čhv, </w:t>
      </w:r>
    </w:p>
    <w:p w:rsidRDefault="00BB50DD" w:rsidP="00BB50DD" w:rsidR="00BB50DD" w:rsidRPr="00650BCD">
      <w:pPr>
        <w:spacing w:after="0"/>
        <w:jc w:val="both"/>
      </w:pPr>
      <w:r w:rsidRPr="00650BCD">
        <w:t>517/9</w:t>
      </w:r>
      <w:r w:rsidR="004A0F88" w:rsidRPr="00650BCD">
        <w:t xml:space="preserve"> jadaniš ukupne površine 224 čhv, livada jadaniš površine 99 čhv, oranica jadaniš površine 125 čhv,</w:t>
      </w:r>
    </w:p>
    <w:p w:rsidRDefault="004A0F88" w:rsidP="0057243C" w:rsidR="00964132" w:rsidRPr="00650BCD">
      <w:pPr>
        <w:spacing w:after="0"/>
        <w:jc w:val="both"/>
      </w:pPr>
      <w:r w:rsidRPr="00650BCD">
        <w:t>518/8 oranica u kapitanskoj površine 721 čhv,</w:t>
      </w:r>
    </w:p>
    <w:p w:rsidRDefault="004A0F88" w:rsidP="0057243C" w:rsidR="004A0F88" w:rsidRPr="00650BCD">
      <w:pPr>
        <w:spacing w:after="0"/>
        <w:jc w:val="both"/>
      </w:pPr>
      <w:r w:rsidRPr="00650BCD">
        <w:t xml:space="preserve">518/9 jadaniš ukupne površine 903 čhv, oranica jadaniš površine 328 čhv, šuma jadaniš površine 304 čhv, livada jadaniš površine </w:t>
      </w:r>
      <w:r w:rsidR="00ED3D0F" w:rsidRPr="00650BCD">
        <w:t xml:space="preserve">271 čhv, </w:t>
      </w:r>
    </w:p>
    <w:p w:rsidRDefault="004A0F88" w:rsidP="0057243C" w:rsidR="004A0F88" w:rsidRPr="00650BCD">
      <w:pPr>
        <w:spacing w:after="0"/>
        <w:jc w:val="both"/>
      </w:pPr>
      <w:r w:rsidRPr="00650BCD">
        <w:t>518/10</w:t>
      </w:r>
      <w:r w:rsidR="00ED3D0F" w:rsidRPr="00650BCD">
        <w:t xml:space="preserve"> oranica u kapitanskoj, površine 60 čhv,</w:t>
      </w:r>
    </w:p>
    <w:p w:rsidRDefault="00ED3D0F" w:rsidP="00ED3D0F" w:rsidR="00ED3D0F" w:rsidRPr="00650BCD">
      <w:pPr>
        <w:spacing w:after="0"/>
        <w:jc w:val="both"/>
      </w:pPr>
      <w:r w:rsidRPr="00650BCD">
        <w:t>520/1 oranica jadaniš, površine 2 jutra 543 čhv,</w:t>
      </w:r>
    </w:p>
    <w:p w:rsidRDefault="00ED3D0F" w:rsidP="0057243C" w:rsidR="00964132" w:rsidRPr="00650BCD">
      <w:pPr>
        <w:spacing w:after="0"/>
        <w:jc w:val="both"/>
      </w:pPr>
      <w:r w:rsidRPr="00650BCD">
        <w:t>520/2 u jadanišu ukupne površine 1 jutro 709 čhv, oranica u jadanišu površine 1038 čhv, livada u jadanišu površine 1271 čhv;</w:t>
      </w:r>
    </w:p>
    <w:p w:rsidRDefault="00ED3D0F" w:rsidP="00ED3D0F" w:rsidR="00ED3D0F" w:rsidRPr="00650BCD">
      <w:pPr>
        <w:spacing w:after="0"/>
        <w:jc w:val="both"/>
      </w:pPr>
      <w:r w:rsidRPr="00650BCD">
        <w:t xml:space="preserve">521/1 sjenokoša u kapitanskih, površine 686 čhv, </w:t>
      </w:r>
    </w:p>
    <w:p w:rsidRDefault="00206B3C" w:rsidP="0057243C" w:rsidR="00ED3D0F" w:rsidRPr="00650BCD">
      <w:pPr>
        <w:spacing w:after="0"/>
        <w:jc w:val="both"/>
      </w:pPr>
      <w:r w:rsidRPr="00650BCD">
        <w:t>522/2 oranica u kapitanskih, površine 739 čhv,</w:t>
      </w:r>
    </w:p>
    <w:p w:rsidRDefault="00206B3C" w:rsidP="0057243C" w:rsidR="00964132" w:rsidRPr="00650BCD">
      <w:pPr>
        <w:spacing w:after="0"/>
        <w:jc w:val="both"/>
      </w:pPr>
      <w:r w:rsidRPr="00650BCD">
        <w:t>523/1 sjenokoša u kapitanskih, površine 47 čhv,</w:t>
      </w:r>
    </w:p>
    <w:p w:rsidRDefault="0066474D" w:rsidP="0057243C" w:rsidR="00206B3C" w:rsidRPr="00650BCD">
      <w:pPr>
        <w:spacing w:after="0"/>
        <w:jc w:val="both"/>
      </w:pPr>
      <w:r w:rsidRPr="00650BCD">
        <w:t>523/3 sjenokoša u furirskih, površine 907 čhv,</w:t>
      </w:r>
    </w:p>
    <w:p w:rsidRDefault="0066474D" w:rsidP="0066474D" w:rsidR="0066474D" w:rsidRPr="00650BCD">
      <w:pPr>
        <w:spacing w:after="0"/>
        <w:jc w:val="both"/>
      </w:pPr>
      <w:r w:rsidRPr="00650BCD">
        <w:t>524/2 sjenokoša u furirskih, površine 388 čhv,</w:t>
      </w:r>
    </w:p>
    <w:p w:rsidRDefault="0066474D" w:rsidP="0066474D" w:rsidR="0066474D" w:rsidRPr="00650BCD">
      <w:pPr>
        <w:spacing w:after="0"/>
        <w:jc w:val="both"/>
      </w:pPr>
      <w:r w:rsidRPr="00650BCD">
        <w:t>525/1 oranica u kapitanskih, površine 1110 čhv,</w:t>
      </w:r>
    </w:p>
    <w:p w:rsidRDefault="0066474D" w:rsidP="0066474D" w:rsidR="0066474D" w:rsidRPr="00650BCD">
      <w:pPr>
        <w:spacing w:after="0"/>
        <w:jc w:val="both"/>
      </w:pPr>
      <w:r w:rsidRPr="00650BCD">
        <w:t>525/2 oranica u kapitanskih, površine 556 čhv,</w:t>
      </w:r>
    </w:p>
    <w:p w:rsidRDefault="0066474D" w:rsidP="0066474D" w:rsidR="0066474D" w:rsidRPr="00650BCD">
      <w:pPr>
        <w:jc w:val="both"/>
      </w:pPr>
      <w:r w:rsidRPr="00650BCD">
        <w:t>ukupne površine 3 jutra 9152 čhv a u kojoj cijeloj nekretnini dužnik dolazi upisan kao  SEGRAD D.D.ZA USLUGE I PROMET ROBA, ĐURĐEVAC,</w:t>
      </w:r>
      <w:r w:rsidR="00427BD5" w:rsidRPr="00427BD5">
        <w:t xml:space="preserve"> </w:t>
      </w:r>
      <w:r w:rsidR="00427BD5">
        <w:t>Radnička c</w:t>
      </w:r>
      <w:r w:rsidR="00427BD5" w:rsidRPr="00650BCD">
        <w:t>esta 63</w:t>
      </w:r>
      <w:r w:rsidRPr="00650BCD">
        <w:t>, u 1/1 dijela;</w:t>
      </w:r>
    </w:p>
    <w:p w:rsidRDefault="00D714BB" w:rsidP="0064459D" w:rsidR="00735D43" w:rsidRPr="00650BCD">
      <w:pPr>
        <w:jc w:val="both"/>
      </w:pPr>
      <w:r w:rsidRPr="00650BCD">
        <w:t>g</w:t>
      </w:r>
      <w:r w:rsidR="008C394C" w:rsidRPr="00650BCD">
        <w:t xml:space="preserve">) kod Općinskog suda u Koprivnica, Zemljišnoknjižni odjel Koprivnica, katastarska općina </w:t>
      </w:r>
      <w:r w:rsidRPr="00650BCD">
        <w:t>Koprivnica</w:t>
      </w:r>
      <w:r w:rsidR="008C394C" w:rsidRPr="00650BCD">
        <w:t xml:space="preserve">, z.k. uložak broj </w:t>
      </w:r>
      <w:r w:rsidRPr="00650BCD">
        <w:t xml:space="preserve">11077, </w:t>
      </w:r>
      <w:r w:rsidR="00033DDE" w:rsidRPr="00650BCD">
        <w:t>b</w:t>
      </w:r>
      <w:r w:rsidR="00853AFB" w:rsidRPr="00650BCD">
        <w:t>roj katastarske čestice 1120/2</w:t>
      </w:r>
      <w:r w:rsidR="00564EDE" w:rsidRPr="00650BCD">
        <w:t xml:space="preserve">, </w:t>
      </w:r>
      <w:r w:rsidR="00853AFB" w:rsidRPr="00650BCD">
        <w:t xml:space="preserve">stambeno poslovna zgrada i dvor ukupne površine 2075 m2, stambeno poslovna zgrada br. 3 u Ulici Ivana Generalića površine 1699, dvor u Ulici Ivana Generalića površine 376 m2, 53. Suvlasnički dio: 23/2868 ETAŽNO VLASNIŠTVO (E-53) 1. Podrum: O. Poslovni prostor br. 13/2, Lokal površine 35,10 m2, </w:t>
      </w:r>
      <w:r w:rsidR="0064459D" w:rsidRPr="00650BCD">
        <w:t>u</w:t>
      </w:r>
      <w:r w:rsidR="00853AFB" w:rsidRPr="00650BCD">
        <w:t xml:space="preserve"> planu etažiran</w:t>
      </w:r>
      <w:r w:rsidR="0064459D" w:rsidRPr="00650BCD">
        <w:t>ja označeno tamno zelenom bojom</w:t>
      </w:r>
      <w:r w:rsidR="00735D43" w:rsidRPr="00650BCD">
        <w:t xml:space="preserve">, a u kojoj cijeloj nekretnini dužnik dolazi upisan kao </w:t>
      </w:r>
      <w:r w:rsidR="0064459D" w:rsidRPr="00650BCD">
        <w:t xml:space="preserve">SEGRAD D.D., OIB: 98837779824, ĐURĐEVAC, </w:t>
      </w:r>
      <w:r w:rsidR="00427BD5">
        <w:t>Radnička c</w:t>
      </w:r>
      <w:r w:rsidR="00427BD5" w:rsidRPr="00650BCD">
        <w:t xml:space="preserve">esta </w:t>
      </w:r>
      <w:r w:rsidR="00427BD5">
        <w:t>bb</w:t>
      </w:r>
      <w:r w:rsidR="0064459D" w:rsidRPr="00650BCD">
        <w:t>;</w:t>
      </w:r>
    </w:p>
    <w:p w:rsidRDefault="00A20CA3" w:rsidP="00D67D09" w:rsidR="00564EDE">
      <w:pPr>
        <w:jc w:val="both"/>
      </w:pPr>
      <w:r w:rsidRPr="00650BCD">
        <w:t>h</w:t>
      </w:r>
      <w:r w:rsidR="00735D43" w:rsidRPr="00650BCD">
        <w:t xml:space="preserve">) </w:t>
      </w:r>
      <w:r w:rsidRPr="00650BCD">
        <w:t>kod Općinskog suda u Splitu, Zemljišnoknjižni odjel Stari grad, katastarska općina Pitve, z.k. uložak broj 438, broj katastarske čestice 2929 šuma površine 3320 m2, a u kojoj cijeloj nekretnini dužnik dolazi upisan kao  SEGRAD D.D. ZA USLUGE I PROMET ROBA, ĐURĐEVAC u 1/1 dijela</w:t>
      </w:r>
      <w:r w:rsidR="000650B7">
        <w:t>.</w:t>
      </w:r>
    </w:p>
    <w:p w:rsidRDefault="00564EDE" w:rsidP="00564EDE" w:rsidR="00564EDE" w:rsidRPr="00650BCD">
      <w:pPr>
        <w:spacing w:after="0"/>
        <w:jc w:val="both"/>
      </w:pPr>
      <w:r w:rsidRPr="00650BCD">
        <w:lastRenderedPageBreak/>
        <w:t>2.</w:t>
      </w:r>
      <w:r w:rsidRPr="00650BCD">
        <w:tab/>
        <w:t>Ovo rješenje dostaviti</w:t>
      </w:r>
      <w:r w:rsidR="008532F1" w:rsidRPr="00650BCD">
        <w:t xml:space="preserve"> će se Općinskom sudu</w:t>
      </w:r>
      <w:r w:rsidRPr="00650BCD">
        <w:t xml:space="preserve"> u </w:t>
      </w:r>
      <w:r w:rsidR="006A697B" w:rsidRPr="00650BCD">
        <w:t>Bjelovaru</w:t>
      </w:r>
      <w:r w:rsidR="008532F1" w:rsidRPr="00650BCD">
        <w:t xml:space="preserve">, Zemljišnoknjižnom odjelu u </w:t>
      </w:r>
      <w:r w:rsidR="006A697B" w:rsidRPr="00650BCD">
        <w:t>Bjelovaru</w:t>
      </w:r>
      <w:r w:rsidR="004B58AA" w:rsidRPr="00650BCD">
        <w:t>, Općinskom sudu u Koprivnici, Zemljišnoknjižnom odjelu u Koprivnici</w:t>
      </w:r>
      <w:r w:rsidRPr="00650BCD">
        <w:t xml:space="preserve"> </w:t>
      </w:r>
      <w:r w:rsidR="004B58AA" w:rsidRPr="00650BCD">
        <w:t xml:space="preserve">i Općinskom sudu u Splitu, </w:t>
      </w:r>
      <w:r w:rsidR="002B1E99">
        <w:t>Zemljišnoknjižnom odjelu u Starom</w:t>
      </w:r>
      <w:r w:rsidR="004B58AA" w:rsidRPr="00650BCD">
        <w:t xml:space="preserve"> gradu </w:t>
      </w:r>
      <w:r w:rsidRPr="00650BCD">
        <w:t xml:space="preserve">radi upisa zabilježbe rješenja o prodaji nekretnina u stečajnom postupku. </w:t>
      </w:r>
    </w:p>
    <w:p w:rsidRDefault="00564EDE" w:rsidP="00564EDE" w:rsidR="00564EDE" w:rsidRPr="00650BCD">
      <w:pPr>
        <w:spacing w:after="0"/>
        <w:jc w:val="both"/>
      </w:pPr>
    </w:p>
    <w:p w:rsidRDefault="00564EDE" w:rsidP="00564EDE" w:rsidR="00564EDE" w:rsidRPr="00650BCD">
      <w:pPr>
        <w:spacing w:after="0"/>
        <w:jc w:val="both"/>
      </w:pPr>
      <w:r w:rsidRPr="00650BCD">
        <w:t>3.</w:t>
      </w:r>
      <w:r w:rsidRPr="00650BCD">
        <w:tab/>
        <w:t>Nala</w:t>
      </w:r>
      <w:r w:rsidR="0065113E" w:rsidRPr="00650BCD">
        <w:t>že se Općinskom sudu</w:t>
      </w:r>
      <w:r w:rsidRPr="00650BCD">
        <w:t xml:space="preserve"> u </w:t>
      </w:r>
      <w:r w:rsidR="006A697B" w:rsidRPr="00650BCD">
        <w:t>Bjelovaru</w:t>
      </w:r>
      <w:r w:rsidR="0065113E" w:rsidRPr="00650BCD">
        <w:t xml:space="preserve">, Zemljišnoknjižnom odjelu u </w:t>
      </w:r>
      <w:r w:rsidR="006A697B" w:rsidRPr="00650BCD">
        <w:t>Bjelovaru</w:t>
      </w:r>
      <w:r w:rsidR="0065113E" w:rsidRPr="00650BCD">
        <w:t>,</w:t>
      </w:r>
      <w:r w:rsidRPr="00650BCD">
        <w:t xml:space="preserve"> da upiše zabilježbu rješenja o prodaji</w:t>
      </w:r>
      <w:r w:rsidR="0065113E" w:rsidRPr="00650BCD">
        <w:t xml:space="preserve"> u stečajnom postupku</w:t>
      </w:r>
      <w:r w:rsidR="00C1383A" w:rsidRPr="00650BCD">
        <w:t xml:space="preserve"> n</w:t>
      </w:r>
      <w:r w:rsidR="004B58AA" w:rsidRPr="00650BCD">
        <w:t>ekretnina navedenih pod točkom</w:t>
      </w:r>
      <w:r w:rsidRPr="00650BCD">
        <w:t xml:space="preserve"> 1.a</w:t>
      </w:r>
      <w:r w:rsidR="00D21DF3" w:rsidRPr="00650BCD">
        <w:t>.</w:t>
      </w:r>
      <w:r w:rsidRPr="00650BCD">
        <w:t xml:space="preserve"> izreke </w:t>
      </w:r>
      <w:r w:rsidR="0065113E" w:rsidRPr="00650BCD">
        <w:t xml:space="preserve">ovog </w:t>
      </w:r>
      <w:r w:rsidR="00996E78" w:rsidRPr="00650BCD">
        <w:t>rješenja.</w:t>
      </w:r>
    </w:p>
    <w:p w:rsidRDefault="004B58AA" w:rsidP="00564EDE" w:rsidR="004B58AA" w:rsidRPr="00650BCD">
      <w:pPr>
        <w:spacing w:after="0"/>
        <w:jc w:val="both"/>
      </w:pPr>
    </w:p>
    <w:p w:rsidRDefault="004B58AA" w:rsidP="004B58AA" w:rsidR="004B58AA" w:rsidRPr="00650BCD">
      <w:pPr>
        <w:spacing w:after="0"/>
        <w:jc w:val="both"/>
      </w:pPr>
      <w:r w:rsidRPr="00650BCD">
        <w:t>4. Nalaže se Općinskom sudu u Koprivnici, Zemljišnoknjižnom odjelu u Koprivnici, da upiše zabilježbu rješenja o prodaji u stečajnom postupku nekretnina navedenih pod točkama 1.b., 1.c., 1.d., 1.e., 1.f., i 1.g., izreke ovog rješenja.</w:t>
      </w:r>
    </w:p>
    <w:p w:rsidRDefault="004B58AA" w:rsidP="004B58AA" w:rsidR="004B58AA" w:rsidRPr="00650BCD">
      <w:pPr>
        <w:spacing w:after="0"/>
        <w:jc w:val="both"/>
      </w:pPr>
    </w:p>
    <w:p w:rsidRDefault="004B58AA" w:rsidP="00564EDE" w:rsidR="004B58AA" w:rsidRPr="00650BCD">
      <w:pPr>
        <w:spacing w:after="0"/>
        <w:jc w:val="both"/>
      </w:pPr>
      <w:r w:rsidRPr="00650BCD">
        <w:t>5.</w:t>
      </w:r>
      <w:r w:rsidRPr="00650BCD">
        <w:tab/>
        <w:t>Nalaže se Općinskom sudu u Splitu, Zemljišnoknjižnom odjelu Stari grad, da upiše zabilježbu rješenja o prodaji u stečajnom postupku nekretnine navedene pod točkom 1.h.  izreke ovog rješenja.</w:t>
      </w:r>
    </w:p>
    <w:p w:rsidRDefault="00564EDE" w:rsidP="00564EDE" w:rsidR="00564EDE" w:rsidRPr="00650BCD">
      <w:pPr>
        <w:spacing w:after="0"/>
        <w:jc w:val="both"/>
      </w:pPr>
    </w:p>
    <w:p w:rsidRDefault="00564EDE" w:rsidP="00564EDE" w:rsidR="00564EDE" w:rsidRPr="00650BCD">
      <w:pPr>
        <w:spacing w:after="0"/>
        <w:jc w:val="both"/>
      </w:pPr>
    </w:p>
    <w:p w:rsidRDefault="00564EDE" w:rsidP="00564EDE" w:rsidR="00564EDE">
      <w:pPr>
        <w:spacing w:after="0"/>
        <w:jc w:val="center"/>
      </w:pPr>
      <w:r w:rsidRPr="00650BCD">
        <w:t>Obrazloženje</w:t>
      </w:r>
    </w:p>
    <w:p w:rsidRDefault="00681F65" w:rsidP="00564EDE" w:rsidR="00681F65" w:rsidRPr="00650BCD">
      <w:pPr>
        <w:spacing w:after="0"/>
        <w:jc w:val="center"/>
      </w:pPr>
    </w:p>
    <w:p w:rsidRDefault="00564EDE" w:rsidP="00564EDE" w:rsidR="00564EDE" w:rsidRPr="00650BCD">
      <w:pPr>
        <w:spacing w:after="0"/>
        <w:jc w:val="center"/>
      </w:pPr>
    </w:p>
    <w:p w:rsidRDefault="00564EDE" w:rsidP="00925935" w:rsidR="004B58AA" w:rsidRPr="00650BCD">
      <w:pPr>
        <w:spacing w:after="0"/>
        <w:jc w:val="both"/>
      </w:pPr>
      <w:r w:rsidRPr="00650BCD">
        <w:tab/>
        <w:t>Stečajni je</w:t>
      </w:r>
      <w:r w:rsidR="00033DDE" w:rsidRPr="00650BCD">
        <w:t xml:space="preserve"> upravitelj podneskom od 9</w:t>
      </w:r>
      <w:r w:rsidRPr="00650BCD">
        <w:t xml:space="preserve">. </w:t>
      </w:r>
      <w:r w:rsidR="00033DDE" w:rsidRPr="00650BCD">
        <w:t>veljače</w:t>
      </w:r>
      <w:r w:rsidRPr="00650BCD">
        <w:t xml:space="preserve"> 2017. predložio prodaju nekretnina u stečajnom postupku. </w:t>
      </w:r>
    </w:p>
    <w:p w:rsidRDefault="004B58AA" w:rsidP="00925935" w:rsidR="004B58AA" w:rsidRPr="00650BCD">
      <w:pPr>
        <w:spacing w:after="0"/>
        <w:jc w:val="both"/>
      </w:pPr>
    </w:p>
    <w:p w:rsidRDefault="00564EDE" w:rsidP="00500956" w:rsidR="00925935">
      <w:pPr>
        <w:spacing w:after="0"/>
        <w:ind w:firstLine="708"/>
        <w:jc w:val="both"/>
      </w:pPr>
      <w:r w:rsidRPr="00650BCD">
        <w:t xml:space="preserve">Uvidom u zemljišno </w:t>
      </w:r>
      <w:r w:rsidR="00AB3F31" w:rsidRPr="00650BCD">
        <w:t>knjižne izvatke</w:t>
      </w:r>
      <w:r w:rsidR="00650BCD" w:rsidRPr="00650BCD">
        <w:t xml:space="preserve"> za nekretnine pod točkama</w:t>
      </w:r>
      <w:r w:rsidRPr="00650BCD">
        <w:t xml:space="preserve"> </w:t>
      </w:r>
      <w:r w:rsidR="00C1383A" w:rsidRPr="00650BCD">
        <w:t>1.a</w:t>
      </w:r>
      <w:r w:rsidR="00EE7976" w:rsidRPr="00650BCD">
        <w:t>.</w:t>
      </w:r>
      <w:r w:rsidR="00F47099" w:rsidRPr="00650BCD">
        <w:t xml:space="preserve"> i 1.h.</w:t>
      </w:r>
      <w:r w:rsidR="00EE7976" w:rsidRPr="00650BCD">
        <w:t xml:space="preserve"> izreke rješenja utvrđeno je da su Erste &amp; Steiermarkische bank d.d., </w:t>
      </w:r>
      <w:r w:rsidR="00F47099" w:rsidRPr="00650BCD">
        <w:t>i</w:t>
      </w:r>
      <w:r w:rsidR="00EE7976" w:rsidRPr="00650BCD">
        <w:t xml:space="preserve"> Hrvatska b</w:t>
      </w:r>
      <w:r w:rsidR="003E1135">
        <w:t>anka za obnovu i razvitak d.d.</w:t>
      </w:r>
      <w:r w:rsidR="00EE7976" w:rsidRPr="00650BCD">
        <w:t xml:space="preserve"> </w:t>
      </w:r>
      <w:r w:rsidR="00F47099" w:rsidRPr="00650BCD">
        <w:t>razlučni vjerovnici na navedenim</w:t>
      </w:r>
      <w:r w:rsidR="00EE7976" w:rsidRPr="00650BCD">
        <w:t xml:space="preserve"> ne</w:t>
      </w:r>
      <w:r w:rsidR="00F47099" w:rsidRPr="00650BCD">
        <w:t>kretninama</w:t>
      </w:r>
      <w:r w:rsidR="00EE7976" w:rsidRPr="00650BCD">
        <w:t xml:space="preserve">; za nekretnine pod točkama </w:t>
      </w:r>
      <w:r w:rsidR="00650BCD" w:rsidRPr="00650BCD">
        <w:t>1.b., 1.c., 1.d. i</w:t>
      </w:r>
      <w:r w:rsidR="00E67299" w:rsidRPr="00650BCD">
        <w:t xml:space="preserve"> </w:t>
      </w:r>
      <w:r w:rsidR="00650BCD" w:rsidRPr="00650BCD">
        <w:t xml:space="preserve">1.f. </w:t>
      </w:r>
      <w:r w:rsidR="00424E06" w:rsidRPr="00650BCD">
        <w:t>Er</w:t>
      </w:r>
      <w:r w:rsidR="003E1135">
        <w:t>ste &amp; Steiermarkische bank d.d.,</w:t>
      </w:r>
      <w:r w:rsidR="00424E06" w:rsidRPr="00650BCD">
        <w:t xml:space="preserve"> Hrvatska </w:t>
      </w:r>
      <w:r w:rsidR="003E1135">
        <w:t>banka za obnovu i razvitak d.d.</w:t>
      </w:r>
      <w:r w:rsidR="00424E06" w:rsidRPr="00650BCD">
        <w:t xml:space="preserve"> i </w:t>
      </w:r>
      <w:r w:rsidR="00F47099" w:rsidRPr="00650BCD">
        <w:t xml:space="preserve">Republika Hrvatska, Ministarstvo financija, </w:t>
      </w:r>
      <w:r w:rsidR="003E1135">
        <w:t xml:space="preserve">Porezna uprava </w:t>
      </w:r>
      <w:r w:rsidR="00424E06" w:rsidRPr="00650BCD">
        <w:t>razlučni vjerovnici na navedenim nekretninama;</w:t>
      </w:r>
      <w:r w:rsidR="00650BCD" w:rsidRPr="00650BCD">
        <w:t xml:space="preserve"> za nekretninu pod točkom 1.e</w:t>
      </w:r>
      <w:r w:rsidR="00F611AA" w:rsidRPr="00650BCD">
        <w:t xml:space="preserve">. </w:t>
      </w:r>
      <w:r w:rsidR="00650BCD" w:rsidRPr="00650BCD">
        <w:t>Republika Hrvatska, Ministarstvo financija, Porezna uprava</w:t>
      </w:r>
      <w:r w:rsidR="003E1135">
        <w:t xml:space="preserve"> </w:t>
      </w:r>
      <w:r w:rsidR="00650BCD" w:rsidRPr="00650BCD">
        <w:t>razlučni vjerovnik na navedenoj nekretnini; te za nekretninu pod točkom 1.g. Heplast-pipe d.o.o., i Republika Hrvatska, Ministarstvo financija, razlučni vjerovnici na navedenoj nekretnini</w:t>
      </w:r>
      <w:r w:rsidR="00925935" w:rsidRPr="00650BCD">
        <w:t>.</w:t>
      </w:r>
    </w:p>
    <w:p w:rsidRDefault="00B4330B" w:rsidP="00500956" w:rsidR="00B4330B">
      <w:pPr>
        <w:spacing w:after="0"/>
        <w:ind w:firstLine="708"/>
        <w:jc w:val="both"/>
      </w:pPr>
    </w:p>
    <w:p w:rsidRDefault="00B4330B" w:rsidP="00815DBF" w:rsidR="00815DBF" w:rsidRPr="00650BCD">
      <w:pPr>
        <w:spacing w:after="0"/>
        <w:jc w:val="both"/>
      </w:pPr>
      <w:r>
        <w:tab/>
      </w:r>
      <w:r w:rsidR="00815DBF" w:rsidRPr="00650BCD">
        <w:t>Sud će zaključkom o prodaj</w:t>
      </w:r>
      <w:r w:rsidR="00815DBF">
        <w:t>i utvrditi vrijednost nekretnina</w:t>
      </w:r>
      <w:r w:rsidR="00815DBF" w:rsidRPr="00650BCD">
        <w:t>, način prodaje i uvjete prodaje.</w:t>
      </w:r>
    </w:p>
    <w:p w:rsidRDefault="00564EDE" w:rsidP="00564EDE" w:rsidR="00564EDE" w:rsidRPr="00650BCD">
      <w:pPr>
        <w:spacing w:after="0"/>
        <w:jc w:val="both"/>
      </w:pPr>
    </w:p>
    <w:p w:rsidRDefault="007A3812" w:rsidP="00564EDE" w:rsidR="00564EDE" w:rsidRPr="00650BCD">
      <w:pPr>
        <w:spacing w:after="0"/>
        <w:jc w:val="both"/>
      </w:pPr>
      <w:r w:rsidRPr="00650BCD">
        <w:t xml:space="preserve"> </w:t>
      </w:r>
      <w:r w:rsidRPr="00650BCD">
        <w:tab/>
        <w:t>Slijedom iznijetog temeljem</w:t>
      </w:r>
      <w:r w:rsidR="00815DBF">
        <w:t xml:space="preserve"> odredbe čl. 247. st. 1. i 2. </w:t>
      </w:r>
      <w:r w:rsidR="00564EDE" w:rsidRPr="00650BCD">
        <w:t xml:space="preserve"> Stečajnog zakona (Narodne novine br. 71/15., dalje : SZ-a), odlučeno je kao u izreci ovog rješenja. </w:t>
      </w:r>
    </w:p>
    <w:p w:rsidRDefault="00564EDE" w:rsidP="00564EDE" w:rsidR="00564EDE" w:rsidRPr="00650BCD">
      <w:pPr>
        <w:spacing w:after="0"/>
        <w:jc w:val="both"/>
      </w:pPr>
      <w:r w:rsidRPr="00650BCD">
        <w:t xml:space="preserve"> </w:t>
      </w:r>
    </w:p>
    <w:p w:rsidRDefault="00033DDE" w:rsidP="00564EDE" w:rsidR="00564EDE" w:rsidRPr="00650BCD">
      <w:pPr>
        <w:spacing w:after="0"/>
        <w:jc w:val="center"/>
      </w:pPr>
      <w:r w:rsidRPr="00650BCD">
        <w:t xml:space="preserve">U Varaždinu,  </w:t>
      </w:r>
      <w:r w:rsidR="000650B7">
        <w:t>20</w:t>
      </w:r>
      <w:r w:rsidR="00500956">
        <w:t>. srpnja</w:t>
      </w:r>
      <w:r w:rsidR="00564EDE" w:rsidRPr="00650BCD">
        <w:t xml:space="preserve"> 2017.</w:t>
      </w:r>
    </w:p>
    <w:p w:rsidRDefault="00564EDE" w:rsidP="00564EDE" w:rsidR="00564EDE" w:rsidRPr="00650BCD">
      <w:pPr>
        <w:spacing w:after="0"/>
      </w:pPr>
    </w:p>
    <w:p w:rsidRDefault="00564EDE" w:rsidP="00564EDE" w:rsidR="00564EDE" w:rsidRPr="00650BCD">
      <w:pPr>
        <w:spacing w:after="0"/>
      </w:pPr>
      <w:r w:rsidRPr="00650BCD">
        <w:tab/>
      </w:r>
      <w:r w:rsidRPr="00650BCD">
        <w:tab/>
      </w:r>
      <w:r w:rsidRPr="00650BCD">
        <w:tab/>
      </w:r>
      <w:r w:rsidRPr="00650BCD">
        <w:tab/>
      </w:r>
      <w:r w:rsidRPr="00650BCD">
        <w:tab/>
      </w:r>
      <w:r w:rsidRPr="00650BCD">
        <w:tab/>
      </w:r>
      <w:r w:rsidRPr="00650BCD">
        <w:tab/>
        <w:t xml:space="preserve">                      SUDAC :</w:t>
      </w:r>
    </w:p>
    <w:p w:rsidRDefault="00564EDE" w:rsidP="00564EDE" w:rsidR="00564EDE" w:rsidRPr="00650BCD">
      <w:pPr>
        <w:spacing w:after="0"/>
      </w:pPr>
      <w:r w:rsidRPr="00650BCD">
        <w:t xml:space="preserve"> </w:t>
      </w:r>
    </w:p>
    <w:p w:rsidRDefault="00427BD5" w:rsidP="00033DDE" w:rsidR="00427BD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033DDE" w:rsidRPr="00650BCD">
        <w:rPr>
          <w:rFonts w:cs="Times New Roman"/>
        </w:rPr>
        <w:t>Iris Hatvalić Nemec, v.r.</w:t>
      </w:r>
    </w:p>
    <w:p w:rsidRDefault="00427BD5" w:rsidP="00033DDE" w:rsidR="00427BD5">
      <w:pPr>
        <w:spacing w:after="0"/>
        <w:jc w:val="both"/>
        <w:rPr>
          <w:rFonts w:cs="Times New Roman"/>
        </w:rPr>
      </w:pPr>
    </w:p>
    <w:p w:rsidRDefault="00427BD5" w:rsidP="00427BD5" w:rsidR="00427BD5" w:rsidRPr="00650BCD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564EDE" w:rsidP="00564EDE" w:rsidR="00564EDE" w:rsidRPr="00650BCD">
      <w:pPr>
        <w:spacing w:after="0"/>
      </w:pPr>
    </w:p>
    <w:p w:rsidRDefault="00564EDE" w:rsidP="00564EDE" w:rsidR="00564EDE" w:rsidRPr="00650BCD">
      <w:pPr>
        <w:spacing w:after="0"/>
      </w:pPr>
    </w:p>
    <w:p w:rsidRDefault="00564EDE" w:rsidP="00564EDE" w:rsidR="00564EDE">
      <w:pPr>
        <w:spacing w:after="0"/>
      </w:pPr>
      <w:r w:rsidRPr="00650BCD">
        <w:t xml:space="preserve"> </w:t>
      </w:r>
    </w:p>
    <w:p w:rsidRDefault="00427BD5" w:rsidP="00564EDE" w:rsidR="00427BD5">
      <w:pPr>
        <w:spacing w:after="0"/>
      </w:pPr>
    </w:p>
    <w:p w:rsidRDefault="00427BD5" w:rsidP="00564EDE" w:rsidR="00427BD5" w:rsidRPr="00650BCD">
      <w:pPr>
        <w:spacing w:after="0"/>
        <w:rPr>
          <w:u w:val="single"/>
        </w:rPr>
      </w:pPr>
    </w:p>
    <w:p w:rsidRDefault="00564EDE" w:rsidP="00564EDE" w:rsidR="00564EDE" w:rsidRPr="00650BCD">
      <w:pPr>
        <w:spacing w:after="0"/>
        <w:rPr>
          <w:u w:val="single"/>
        </w:rPr>
      </w:pPr>
      <w:r w:rsidRPr="00650BCD">
        <w:rPr>
          <w:u w:val="single"/>
        </w:rPr>
        <w:t xml:space="preserve">UPUTA  O  PRAVNOM  LIJEKU : </w:t>
      </w:r>
    </w:p>
    <w:p w:rsidRDefault="00564EDE" w:rsidP="00564EDE" w:rsidR="00564EDE" w:rsidRPr="00650BCD">
      <w:pPr>
        <w:spacing w:after="0"/>
        <w:jc w:val="both"/>
      </w:pPr>
      <w:r w:rsidRPr="00650BCD">
        <w:tab/>
        <w:t>Protiv ovog rješenja žalbu može podnijeti stečajni upravitelj i razlučni vjerovnik. Žalba se podnosi ovome sudu u tri (3) primjerka u roku od osam (8) dana od dana dos</w:t>
      </w:r>
      <w:r w:rsidR="007A3812" w:rsidRPr="00650BCD">
        <w:t>tave pisanog otpravka rješenja, a o žalbi odlučuje Visoki trgovački sud Republike Hrvatske u Zagrebu.</w:t>
      </w:r>
    </w:p>
    <w:p w:rsidRDefault="00564EDE" w:rsidP="00564EDE" w:rsidR="00564EDE">
      <w:pPr>
        <w:spacing w:after="0"/>
        <w:jc w:val="both"/>
      </w:pPr>
    </w:p>
    <w:p w:rsidRDefault="00427BD5" w:rsidP="00564EDE" w:rsidR="00427BD5" w:rsidRPr="00650BCD">
      <w:pPr>
        <w:spacing w:after="0"/>
        <w:jc w:val="both"/>
      </w:pPr>
    </w:p>
    <w:p w:rsidRDefault="00564EDE" w:rsidP="00564EDE" w:rsidR="00564EDE" w:rsidRPr="00650BCD">
      <w:pPr>
        <w:spacing w:after="0"/>
      </w:pPr>
      <w:r w:rsidRPr="00650BCD">
        <w:t xml:space="preserve">DNA: </w:t>
      </w:r>
    </w:p>
    <w:p w:rsidRDefault="00564EDE" w:rsidP="00564EDE" w:rsidR="00564EDE" w:rsidRPr="00650BCD">
      <w:pPr>
        <w:numPr>
          <w:ilvl w:val="0"/>
          <w:numId w:val="49"/>
        </w:numPr>
        <w:spacing w:after="0"/>
      </w:pPr>
      <w:r w:rsidRPr="00650BCD">
        <w:t>Stečajni upravitelj Tomislav Đuričin, iz Varaždina, Dravska poljana br. 1,</w:t>
      </w:r>
    </w:p>
    <w:p w:rsidRDefault="00204792" w:rsidP="00E93A48" w:rsidR="00E93A48" w:rsidRPr="00650BCD">
      <w:pPr>
        <w:numPr>
          <w:ilvl w:val="0"/>
          <w:numId w:val="49"/>
        </w:numPr>
        <w:tabs>
          <w:tab w:pos="720" w:val="left"/>
        </w:tabs>
        <w:spacing w:after="0"/>
        <w:jc w:val="both"/>
      </w:pPr>
      <w:r w:rsidRPr="00650BCD">
        <w:t>ERSTE &amp; STEIERMARKISCHE BANK d.d., Jadranski trg 3a, Rijeka, zastupano po Odvjetničkom društvu Mađarić &amp; Lui , Ilica 191 F, 10000 Zagreb</w:t>
      </w:r>
    </w:p>
    <w:p w:rsidRDefault="00204792" w:rsidP="00E93A48" w:rsidR="00204792" w:rsidRPr="00650BCD">
      <w:pPr>
        <w:numPr>
          <w:ilvl w:val="0"/>
          <w:numId w:val="49"/>
        </w:numPr>
        <w:tabs>
          <w:tab w:pos="720" w:val="left"/>
        </w:tabs>
        <w:spacing w:after="0"/>
        <w:jc w:val="both"/>
      </w:pPr>
      <w:r w:rsidRPr="00650BCD">
        <w:t xml:space="preserve">Hrvatska banka za obnovu i razvitak d.d., Strossmayerov trg 9, Zagreb, </w:t>
      </w:r>
    </w:p>
    <w:p w:rsidRDefault="00815DBF" w:rsidP="004F1262" w:rsidR="004F1262" w:rsidRPr="004F1262">
      <w:pPr>
        <w:numPr>
          <w:ilvl w:val="0"/>
          <w:numId w:val="49"/>
        </w:numPr>
        <w:tabs>
          <w:tab w:pos="360" w:val="clear"/>
          <w:tab w:pos="720" w:val="left"/>
          <w:tab w:pos="1140" w:val="num"/>
        </w:tabs>
        <w:spacing w:after="0"/>
        <w:jc w:val="both"/>
      </w:pPr>
      <w:r>
        <w:t xml:space="preserve">Republika Hrvatska zastupana po </w:t>
      </w:r>
      <w:r w:rsidR="004F1262" w:rsidRPr="004F1262">
        <w:t>Županijsko</w:t>
      </w:r>
      <w:r>
        <w:t>m</w:t>
      </w:r>
      <w:r w:rsidR="004F1262" w:rsidRPr="004F1262">
        <w:t xml:space="preserve"> državno</w:t>
      </w:r>
      <w:r>
        <w:t>m</w:t>
      </w:r>
      <w:r w:rsidR="004F1262" w:rsidRPr="004F1262">
        <w:t xml:space="preserve"> odvj</w:t>
      </w:r>
      <w:r>
        <w:t>etništvu</w:t>
      </w:r>
      <w:r w:rsidR="004F1262" w:rsidRPr="004F1262">
        <w:t xml:space="preserve"> Varaždin, Građansko upravni odjel</w:t>
      </w:r>
    </w:p>
    <w:p w:rsidRDefault="004F1262" w:rsidP="00E93A48" w:rsidR="00204792" w:rsidRPr="00650BCD">
      <w:pPr>
        <w:numPr>
          <w:ilvl w:val="0"/>
          <w:numId w:val="49"/>
        </w:numPr>
        <w:tabs>
          <w:tab w:pos="720" w:val="left"/>
        </w:tabs>
        <w:spacing w:after="0"/>
        <w:jc w:val="both"/>
      </w:pPr>
      <w:r>
        <w:t>Heplast-pipe d.o.o.</w:t>
      </w:r>
      <w:r w:rsidRPr="004F1262">
        <w:t>, Ulica Kralja Zvonimira 38, 40323 Prelog</w:t>
      </w:r>
    </w:p>
    <w:p w:rsidRDefault="007970C6" w:rsidP="00E93A48" w:rsidR="00564EDE">
      <w:pPr>
        <w:numPr>
          <w:ilvl w:val="0"/>
          <w:numId w:val="49"/>
        </w:numPr>
        <w:tabs>
          <w:tab w:pos="720" w:val="left"/>
        </w:tabs>
        <w:spacing w:after="0"/>
        <w:jc w:val="both"/>
      </w:pPr>
      <w:r w:rsidRPr="00650BCD">
        <w:t xml:space="preserve">Općinski sud </w:t>
      </w:r>
      <w:r w:rsidR="00564EDE" w:rsidRPr="00650BCD">
        <w:t xml:space="preserve">u </w:t>
      </w:r>
      <w:r w:rsidR="00204792" w:rsidRPr="00650BCD">
        <w:t>Bjelovaru</w:t>
      </w:r>
      <w:r w:rsidR="00564EDE" w:rsidRPr="00650BCD">
        <w:t>,</w:t>
      </w:r>
      <w:r w:rsidRPr="00650BCD">
        <w:t xml:space="preserve"> Zemljišnoknjižni odjel </w:t>
      </w:r>
      <w:r w:rsidR="00204792" w:rsidRPr="00650BCD">
        <w:t>Bjelovar</w:t>
      </w:r>
      <w:r w:rsidRPr="00650BCD">
        <w:t>,</w:t>
      </w:r>
      <w:r w:rsidR="00155FC0" w:rsidRPr="00650BCD">
        <w:t xml:space="preserve"> </w:t>
      </w:r>
    </w:p>
    <w:p w:rsidRDefault="00650BCD" w:rsidP="00650BCD" w:rsidR="00650BCD" w:rsidRPr="00650BCD">
      <w:pPr>
        <w:numPr>
          <w:ilvl w:val="0"/>
          <w:numId w:val="49"/>
        </w:numPr>
        <w:tabs>
          <w:tab w:pos="720" w:val="left"/>
        </w:tabs>
        <w:spacing w:after="0"/>
        <w:jc w:val="both"/>
      </w:pPr>
      <w:r w:rsidRPr="00650BCD">
        <w:t xml:space="preserve">Općinski sud u </w:t>
      </w:r>
      <w:r>
        <w:t>Koprivnici</w:t>
      </w:r>
      <w:r w:rsidRPr="00650BCD">
        <w:t xml:space="preserve">, Zemljišnoknjižni odjel </w:t>
      </w:r>
      <w:r>
        <w:t>Koprivnica</w:t>
      </w:r>
      <w:r w:rsidRPr="00650BCD">
        <w:t xml:space="preserve">, </w:t>
      </w:r>
    </w:p>
    <w:p w:rsidRDefault="00650BCD" w:rsidP="00650BCD" w:rsidR="00650BCD" w:rsidRPr="00650BCD">
      <w:pPr>
        <w:numPr>
          <w:ilvl w:val="0"/>
          <w:numId w:val="49"/>
        </w:numPr>
        <w:tabs>
          <w:tab w:pos="720" w:val="left"/>
        </w:tabs>
        <w:spacing w:after="0"/>
        <w:jc w:val="both"/>
      </w:pPr>
      <w:r w:rsidRPr="00650BCD">
        <w:t xml:space="preserve">Općinski sud u </w:t>
      </w:r>
      <w:r>
        <w:t>Splitu</w:t>
      </w:r>
      <w:r w:rsidRPr="00650BCD">
        <w:t xml:space="preserve">, Zemljišnoknjižni odjel </w:t>
      </w:r>
      <w:r>
        <w:t>Stari grad</w:t>
      </w:r>
      <w:r w:rsidRPr="00650BCD">
        <w:t xml:space="preserve">, </w:t>
      </w:r>
    </w:p>
    <w:p w:rsidRDefault="00564EDE" w:rsidP="00564EDE" w:rsidR="00564EDE" w:rsidRPr="00650BCD">
      <w:pPr>
        <w:numPr>
          <w:ilvl w:val="0"/>
          <w:numId w:val="49"/>
        </w:numPr>
        <w:spacing w:after="0"/>
        <w:jc w:val="both"/>
      </w:pPr>
      <w:r w:rsidRPr="00650BCD">
        <w:t xml:space="preserve">e-Oglasna ploča. </w:t>
      </w:r>
    </w:p>
    <w:p w:rsidRDefault="00CB0EA4" w:rsidP="00564EDE" w:rsidR="00CB0EA4" w:rsidRPr="00650BCD">
      <w:pPr>
        <w:pStyle w:val="Naslovdokumenta"/>
        <w:spacing w:after="0" w:before="0"/>
      </w:pPr>
    </w:p>
    <w:p w:rsidRDefault="0071688E" w:rsidP="00564EDE" w:rsidR="0071688E" w:rsidRPr="00650BCD">
      <w:pPr>
        <w:pStyle w:val="Poetniodjeljak"/>
        <w:spacing w:after="0" w:before="0"/>
      </w:pPr>
    </w:p>
    <w:p w:rsidRDefault="00A21F0D" w:rsidP="00564EDE" w:rsidR="00A21F0D" w:rsidRPr="00650BCD">
      <w:pPr>
        <w:pStyle w:val="NormaleSPIS"/>
        <w:spacing w:after="0"/>
        <w:rPr>
          <w:noProof/>
        </w:rPr>
      </w:pPr>
    </w:p>
    <w:p w:rsidRDefault="00DA0242" w:rsidP="00564EDE" w:rsidR="00DA0242" w:rsidRPr="00650BCD">
      <w:pPr>
        <w:pStyle w:val="ZapisniarPotpis"/>
        <w:spacing w:after="0" w:before="0"/>
      </w:pPr>
    </w:p>
    <w:sectPr w:rsidSect="00427BD5" w:rsidR="00DA0242" w:rsidRPr="00650BCD">
      <w:headerReference w:type="default" r:id="rId13"/>
      <w:footerReference w:type="default" r:id="rId14"/>
      <w:pgSz w:code="9" w:h="16839" w:w="11907"/>
      <w:pgMar w:gutter="0" w:footer="693" w:header="568" w:left="1417" w:bottom="1276" w:right="1417" w:top="152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DF3" w:rsidP="00537B78" w:rsidR="00480DF3">
      <w:r>
        <w:separator/>
      </w:r>
    </w:p>
  </w:endnote>
  <w:endnote w:id="0" w:type="continuationSeparator">
    <w:p w:rsidRDefault="00480DF3" w:rsidP="00537B78" w:rsidR="00480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DF3" w:rsidP="00537B78" w:rsidR="00480DF3">
      <w:r>
        <w:separator/>
      </w:r>
    </w:p>
  </w:footnote>
  <w:footnote w:id="0" w:type="continuationSeparator">
    <w:p w:rsidRDefault="00480DF3" w:rsidP="00537B78" w:rsidR="00480D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10906692"/>
      <w:docPartObj>
        <w:docPartGallery w:val="Page Numbers (Top of Page)"/>
        <w:docPartUnique/>
      </w:docPartObj>
    </w:sdtPr>
    <w:sdtEndPr/>
    <w:sdtContent>
      <w:p w:rsidRDefault="00427BD5" w:rsidP="00427BD5" w:rsidR="00427BD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935">
          <w:t>4</w:t>
        </w:r>
        <w:r>
          <w:fldChar w:fldCharType="end"/>
        </w:r>
      </w:p>
    </w:sdtContent>
  </w:sdt>
  <w:p w:rsidRDefault="00427BD5" w:rsidP="00427BD5" w:rsidR="008C21E9">
    <w:pPr>
      <w:pStyle w:val="Zaglavlje"/>
      <w:spacing w:after="0"/>
    </w:pPr>
    <w:r>
      <w:t>Poslovni broj: 4 St-252/16-61</w:t>
    </w:r>
  </w:p>
  <w:p w:rsidRDefault="00427BD5" w:rsidP="00427BD5" w:rsidR="00427BD5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2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0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1"/>
  </w:num>
  <w:num w:numId="35">
    <w:abstractNumId w:val="28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09BC"/>
    <w:rsid w:val="00023DE9"/>
    <w:rsid w:val="00025F7E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0B7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562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792"/>
    <w:rsid w:val="002059E1"/>
    <w:rsid w:val="002066A8"/>
    <w:rsid w:val="0020670B"/>
    <w:rsid w:val="00206B3C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2A9A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1E99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3CA4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546B"/>
    <w:rsid w:val="0038636A"/>
    <w:rsid w:val="003874B2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1135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27BD5"/>
    <w:rsid w:val="0043033C"/>
    <w:rsid w:val="00430503"/>
    <w:rsid w:val="00430993"/>
    <w:rsid w:val="00433D82"/>
    <w:rsid w:val="00437222"/>
    <w:rsid w:val="004377ED"/>
    <w:rsid w:val="00440D85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0DF3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0F88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3F9C"/>
    <w:rsid w:val="004B49B9"/>
    <w:rsid w:val="004B58AA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262"/>
    <w:rsid w:val="004F1656"/>
    <w:rsid w:val="004F197A"/>
    <w:rsid w:val="004F28D8"/>
    <w:rsid w:val="004F51C5"/>
    <w:rsid w:val="004F7BD4"/>
    <w:rsid w:val="00500956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43C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59D"/>
    <w:rsid w:val="00646543"/>
    <w:rsid w:val="00646C6B"/>
    <w:rsid w:val="00647A65"/>
    <w:rsid w:val="00650BCD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474D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1F65"/>
    <w:rsid w:val="00682910"/>
    <w:rsid w:val="00683332"/>
    <w:rsid w:val="00685DBB"/>
    <w:rsid w:val="00686A86"/>
    <w:rsid w:val="00687154"/>
    <w:rsid w:val="0068795D"/>
    <w:rsid w:val="00687D54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A4F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46ED3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DBF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071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3AFB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935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6937"/>
    <w:rsid w:val="008B727B"/>
    <w:rsid w:val="008B7E45"/>
    <w:rsid w:val="008C0526"/>
    <w:rsid w:val="008C0AF2"/>
    <w:rsid w:val="008C21E9"/>
    <w:rsid w:val="008C2553"/>
    <w:rsid w:val="008C394C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132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0CA3"/>
    <w:rsid w:val="00A21F0D"/>
    <w:rsid w:val="00A24083"/>
    <w:rsid w:val="00A25584"/>
    <w:rsid w:val="00A26C97"/>
    <w:rsid w:val="00A308D8"/>
    <w:rsid w:val="00A30B1E"/>
    <w:rsid w:val="00A31459"/>
    <w:rsid w:val="00A32F96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B7314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417D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330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0DD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36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7D09"/>
    <w:rsid w:val="00D714BB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D0F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1EB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BB4"/>
    <w:rsid w:val="00F46A56"/>
    <w:rsid w:val="00F46CE2"/>
    <w:rsid w:val="00F46D9C"/>
    <w:rsid w:val="00F47099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184D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name="Normal Table"/>
    <w:lsdException w:unhideWhenUsed="false" w:semiHidden="false" w:name="Table Web 2"/>
    <w:lsdException w:unhideWhenUsed="false" w:semiHidden="false" w:uiPriority="59" w:name="Table Grid"/>
    <w:lsdException w:unhideWhenUsed="false" w:semiHidden="false" w:name="Table Theme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p1" w:type="paragraph">
    <w:name w:val="p1"/>
    <w:basedOn w:val="Normal"/>
    <w:rsid w:val="008B6937"/>
    <w:pPr>
      <w:spacing w:after="0"/>
    </w:pPr>
    <w:rPr>
      <w:rFonts w:cs="Times New Roman" w:hAnsi="Helvetica" w:ascii="Helvetica"/>
      <w:sz w:val="15"/>
      <w:szCs w:val="15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p1" w:type="paragraph">
    <w:name w:val="p1"/>
    <w:basedOn w:val="Normal"/>
    <w:rsid w:val="008B6937"/>
    <w:pPr>
      <w:spacing w:after="0"/>
    </w:pPr>
    <w:rPr>
      <w:rFonts w:ascii="Helvetica" w:cs="Times New Roman" w:hAnsi="Helvetica"/>
      <w:sz w:val="15"/>
      <w:szCs w:val="15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24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1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971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46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772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95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23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422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79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10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65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-ostalo</izvorni_sadrzaj>
    <derivirana_varijabla naziv="DomainObject.Primjedba_1">-ostalo</derivirana_varijabla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St-645/16.</izvorni_sadrzaj>
    <derivirana_varijabla naziv="DomainObject.Predmet.PrimjedbaSuca_1">7 St-645/16.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E036D3-953B-4ED2-9533-ABC3206C7F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1208</properties:Words>
  <properties:Characters>6837</properties:Characters>
  <properties:Lines>169</properties:Lines>
  <properties:Paragraphs>71</properties:Paragraphs>
  <properties:TotalTime>178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2017-07-13T09:50:00Z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2017-07-20T10:41:00Z</cp:lastPrinted>
  <dcterms:modified xmlns:xsi="http://www.w3.org/2001/XMLSchema-instance" xsi:type="dcterms:W3CDTF">2017-07-20T10:46:00Z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