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ec0a" w14:paraId="7efec0a" w:rsidRDefault="00BE01F2" w:rsidP="00855896" w:rsidR="0085589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896" w:rsidP="00855896" w:rsidR="00855896"/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E818AE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>
      <w:pPr>
        <w:rPr>
          <w:b/>
        </w:rPr>
      </w:pPr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D5670A">
        <w:rPr>
          <w:b/>
        </w:rPr>
        <w:t>Broj: St-</w:t>
      </w:r>
      <w:r w:rsidR="00E818AE">
        <w:rPr>
          <w:b/>
        </w:rPr>
        <w:t>555/2013-82</w:t>
      </w:r>
    </w:p>
    <w:p w:rsidRDefault="00AC1C66" w:rsidR="00AC1C66">
      <w:pPr>
        <w:rPr>
          <w:b/>
        </w:rPr>
      </w:pPr>
    </w:p>
    <w:p w:rsidRDefault="00AC1C66" w:rsidP="00AC1C66" w:rsidR="00AC1C66">
      <w:pPr>
        <w:jc w:val="center"/>
      </w:pPr>
      <w:r>
        <w:rPr>
          <w:b/>
        </w:rPr>
        <w:t>R E P U B L I K A  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E818AE">
        <w:t>U SLAVONSKOM BRODU</w:t>
      </w:r>
      <w:r>
        <w:t xml:space="preserve">, po stečajnom sucu Vesni Vukelić, u postupku </w:t>
      </w:r>
      <w:r w:rsidR="00C6690F">
        <w:t>stečaja nad stečajnom  masom iza</w:t>
      </w:r>
      <w:r w:rsidR="00D43D12">
        <w:t xml:space="preserve"> </w:t>
      </w:r>
      <w:r w:rsidR="00C6690F">
        <w:t>GRIVO d.o.o, u stečaju Pakrac</w:t>
      </w:r>
      <w:r>
        <w:t xml:space="preserve">, nakon unovčenja </w:t>
      </w:r>
      <w:r w:rsidR="00C6690F">
        <w:t>nekretnine</w:t>
      </w:r>
      <w:r w:rsidR="00E73D74">
        <w:t xml:space="preserve">  na kojoj</w:t>
      </w:r>
      <w:r>
        <w:t xml:space="preserve"> postoje razlučna prava, </w:t>
      </w:r>
      <w:r w:rsidR="007D73DD">
        <w:t xml:space="preserve">po održanom ročištu za diobu kupovnine, </w:t>
      </w:r>
      <w:r>
        <w:t xml:space="preserve">odlučujući o </w:t>
      </w:r>
      <w:r w:rsidR="00273407">
        <w:t>namirenju vjerovnika</w:t>
      </w:r>
      <w:r>
        <w:t xml:space="preserve">, dana </w:t>
      </w:r>
      <w:r w:rsidR="00C6690F">
        <w:t>5.siječnja 2017.</w:t>
      </w:r>
    </w:p>
    <w:p w:rsidRDefault="001455B4" w:rsidR="001455B4"/>
    <w:p w:rsidRDefault="001455B4" w:rsidP="001455B4" w:rsidR="00291F6A" w:rsidRPr="001455B4">
      <w:pPr>
        <w:jc w:val="center"/>
        <w:rPr>
          <w:b/>
        </w:rPr>
      </w:pPr>
      <w:r w:rsidRPr="001455B4">
        <w:rPr>
          <w:b/>
        </w:rPr>
        <w:t>r i j e š i o    j e</w:t>
      </w:r>
    </w:p>
    <w:p w:rsidRDefault="001455B4" w:rsidR="001455B4"/>
    <w:p w:rsidRDefault="001455B4" w:rsidP="00C6690F" w:rsidR="005D0184">
      <w:pPr>
        <w:jc w:val="both"/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 xml:space="preserve">z iznosa </w:t>
      </w:r>
      <w:r w:rsidR="009A24E5">
        <w:t>kupovni</w:t>
      </w:r>
      <w:r w:rsidR="00F173D6">
        <w:t xml:space="preserve">ne </w:t>
      </w:r>
      <w:r w:rsidR="00C6690F">
        <w:t xml:space="preserve">od 38.000,00 kn ostvarene prodajom nekretnine upisane u zk.ul.br. 1551 k.o Pakrac, kč.br. 375/3, </w:t>
      </w:r>
      <w:r w:rsidR="005D0184">
        <w:t xml:space="preserve"> </w:t>
      </w:r>
    </w:p>
    <w:p w:rsidRDefault="00796C09" w:rsidP="005D0184" w:rsidR="00796C09">
      <w:pPr>
        <w:ind w:firstLine="720"/>
        <w:jc w:val="both"/>
      </w:pPr>
    </w:p>
    <w:p w:rsidRDefault="003E1A8E" w:rsidP="0050134C" w:rsidR="009A24E5">
      <w:pPr>
        <w:jc w:val="both"/>
      </w:pPr>
      <w:r>
        <w:tab/>
        <w:t xml:space="preserve">     </w:t>
      </w:r>
      <w:r w:rsidR="009A24E5">
        <w:t>namiruje se:</w:t>
      </w:r>
    </w:p>
    <w:p w:rsidRDefault="009A24E5" w:rsidP="0050134C" w:rsidR="009A24E5">
      <w:pPr>
        <w:jc w:val="both"/>
      </w:pPr>
    </w:p>
    <w:p w:rsidRDefault="00182306" w:rsidP="0050134C" w:rsidR="003D3B27" w:rsidRPr="00DD7B01">
      <w:pPr>
        <w:jc w:val="both"/>
        <w:rPr>
          <w:b/>
        </w:rPr>
      </w:pPr>
      <w:r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9A24E5">
      <w:pPr>
        <w:jc w:val="both"/>
      </w:pPr>
      <w:r>
        <w:t>Stečajna masa dužnika</w:t>
      </w:r>
    </w:p>
    <w:p w:rsidRDefault="009A24E5" w:rsidP="00DD7B01" w:rsidR="009A24E5">
      <w:pPr>
        <w:jc w:val="both"/>
      </w:pPr>
    </w:p>
    <w:p w:rsidRDefault="00DD7B01" w:rsidP="00DD7B01" w:rsidR="00DD7B01">
      <w:pPr>
        <w:jc w:val="both"/>
      </w:pPr>
      <w:r>
        <w:t xml:space="preserve"> </w:t>
      </w:r>
      <w:r w:rsidR="009A24E5">
        <w:t xml:space="preserve">Troškovi </w:t>
      </w:r>
      <w:r>
        <w:t xml:space="preserve">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</w:t>
      </w:r>
      <w:r w:rsidR="009A24E5">
        <w:t xml:space="preserve">                  </w:t>
      </w:r>
      <w:r w:rsidR="00C6690F">
        <w:rPr>
          <w:b/>
        </w:rPr>
        <w:t>1.900,00</w:t>
      </w:r>
      <w:r w:rsidR="009A24E5" w:rsidRPr="009A24E5">
        <w:rPr>
          <w:b/>
        </w:rPr>
        <w:t xml:space="preserve"> kn</w:t>
      </w:r>
      <w:r w:rsidRPr="009A24E5">
        <w:rPr>
          <w:b/>
        </w:rPr>
        <w:t xml:space="preserve">                                                                                      </w:t>
      </w:r>
    </w:p>
    <w:p w:rsidRDefault="00DD7B01" w:rsidP="0050134C" w:rsidR="00DD7B01">
      <w:pPr>
        <w:jc w:val="both"/>
      </w:pPr>
    </w:p>
    <w:p w:rsidRDefault="004E1727" w:rsidP="009A24E5" w:rsidR="002B21BD">
      <w:pPr>
        <w:jc w:val="both"/>
        <w:rPr>
          <w:b/>
          <w:u w:val="single"/>
        </w:rPr>
      </w:pPr>
      <w:r w:rsidRPr="0076754E">
        <w:rPr>
          <w:u w:val="single"/>
        </w:rPr>
        <w:t>Stvarni t</w:t>
      </w:r>
      <w:r w:rsidR="00C63991" w:rsidRPr="0076754E">
        <w:rPr>
          <w:u w:val="single"/>
        </w:rPr>
        <w:t xml:space="preserve">roškovi </w:t>
      </w:r>
      <w:r w:rsidR="00DD7B01" w:rsidRPr="0076754E">
        <w:rPr>
          <w:u w:val="single"/>
        </w:rPr>
        <w:t xml:space="preserve">unovčenja </w:t>
      </w:r>
      <w:r w:rsidR="00C63991" w:rsidRPr="0076754E">
        <w:rPr>
          <w:u w:val="single"/>
        </w:rPr>
        <w:t xml:space="preserve"> po čl. </w:t>
      </w:r>
      <w:smartTag w:element="metricconverter" w:uri="urn:schemas-microsoft-com:office:smarttags">
        <w:smartTagPr>
          <w:attr w:val="170 st" w:name="ProductID"/>
        </w:smartTagPr>
        <w:r w:rsidR="00C63991" w:rsidRPr="0076754E">
          <w:rPr>
            <w:u w:val="single"/>
          </w:rPr>
          <w:t xml:space="preserve">170 </w:t>
        </w:r>
        <w:r w:rsidR="00DD7B01" w:rsidRPr="0076754E">
          <w:rPr>
            <w:u w:val="single"/>
          </w:rPr>
          <w:t>st</w:t>
        </w:r>
      </w:smartTag>
      <w:r w:rsidR="00DD7B01" w:rsidRPr="0076754E">
        <w:rPr>
          <w:u w:val="single"/>
        </w:rPr>
        <w:t xml:space="preserve">. 2 </w:t>
      </w:r>
      <w:r w:rsidR="00C63991" w:rsidRPr="0076754E">
        <w:rPr>
          <w:u w:val="single"/>
        </w:rPr>
        <w:t xml:space="preserve">SZ-a  </w:t>
      </w:r>
      <w:r w:rsidR="00DD7B01" w:rsidRPr="0076754E">
        <w:rPr>
          <w:u w:val="single"/>
        </w:rPr>
        <w:t xml:space="preserve">                      </w:t>
      </w:r>
      <w:r w:rsidR="00796C09" w:rsidRPr="0076754E">
        <w:rPr>
          <w:u w:val="single"/>
        </w:rPr>
        <w:t xml:space="preserve">             </w:t>
      </w:r>
      <w:r w:rsidRPr="0076754E">
        <w:rPr>
          <w:u w:val="single"/>
        </w:rPr>
        <w:t xml:space="preserve">   </w:t>
      </w:r>
      <w:r w:rsidR="00796C09" w:rsidRPr="0076754E">
        <w:rPr>
          <w:u w:val="single"/>
        </w:rPr>
        <w:t xml:space="preserve"> </w:t>
      </w:r>
      <w:r w:rsidR="00C6690F">
        <w:rPr>
          <w:u w:val="single"/>
        </w:rPr>
        <w:t xml:space="preserve">  </w:t>
      </w:r>
      <w:r w:rsidR="00C6690F">
        <w:rPr>
          <w:b/>
          <w:u w:val="single"/>
        </w:rPr>
        <w:t>12.312,55</w:t>
      </w:r>
      <w:r w:rsidR="00796C09" w:rsidRPr="0076754E">
        <w:rPr>
          <w:b/>
          <w:u w:val="single"/>
        </w:rPr>
        <w:t xml:space="preserve"> </w:t>
      </w:r>
      <w:r w:rsidR="00C63991" w:rsidRPr="0076754E">
        <w:rPr>
          <w:b/>
          <w:u w:val="single"/>
        </w:rPr>
        <w:t>kn</w:t>
      </w:r>
    </w:p>
    <w:p w:rsidRDefault="0076754E" w:rsidP="00796C09" w:rsidR="00796C09" w:rsidRPr="0076754E">
      <w:pPr>
        <w:jc w:val="both"/>
      </w:pPr>
      <w:r w:rsidRPr="0076754E">
        <w:rPr>
          <w:b/>
        </w:rPr>
        <w:t>Stečajna masa ukupno</w:t>
      </w:r>
      <w:r w:rsidRPr="0076754E">
        <w:tab/>
      </w:r>
      <w:r w:rsidRPr="0076754E">
        <w:tab/>
      </w:r>
      <w:r w:rsidRPr="0076754E">
        <w:tab/>
      </w:r>
      <w:r w:rsidRPr="0076754E">
        <w:tab/>
      </w:r>
      <w:r w:rsidRPr="0076754E">
        <w:tab/>
      </w:r>
      <w:r w:rsidRPr="0076754E">
        <w:tab/>
      </w:r>
      <w:r>
        <w:tab/>
      </w:r>
      <w:r w:rsidR="00C6690F">
        <w:t xml:space="preserve">   </w:t>
      </w:r>
      <w:r w:rsidR="00C6690F">
        <w:rPr>
          <w:b/>
        </w:rPr>
        <w:t>14.212,55 kn</w:t>
      </w:r>
    </w:p>
    <w:p w:rsidRDefault="002B21BD" w:rsidP="009A24E5" w:rsidR="002B21BD">
      <w:pPr>
        <w:jc w:val="both"/>
        <w:rPr>
          <w:b/>
        </w:rPr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9131A2" w:rsidR="009A24E5">
      <w:pPr>
        <w:jc w:val="both"/>
        <w:rPr>
          <w:b/>
        </w:rPr>
      </w:pPr>
      <w:r>
        <w:t xml:space="preserve">- Razlučni vjerovnik </w:t>
      </w:r>
      <w:r w:rsidR="00C6690F">
        <w:t>Prokopić Milica, Barić, Omladinskih brigada 20, Obrenovac, Republika Srbija</w:t>
      </w:r>
      <w:r w:rsidR="009A24E5">
        <w:t>, te</w:t>
      </w:r>
      <w:r w:rsidR="000802BF">
        <w:t>meljem založnog prava uknjiženog</w:t>
      </w:r>
      <w:r w:rsidR="009A24E5">
        <w:t xml:space="preserve"> u zemljišnim knjigama pod br. </w:t>
      </w:r>
      <w:r w:rsidR="004E1727">
        <w:t>Z</w:t>
      </w:r>
      <w:r w:rsidR="00C6690F">
        <w:t>-1934/11 od 13.10.2011.</w:t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9A24E5">
        <w:tab/>
      </w:r>
      <w:r w:rsidR="00C6690F">
        <w:t xml:space="preserve">   </w:t>
      </w:r>
      <w:r w:rsidR="00C6690F">
        <w:rPr>
          <w:b/>
        </w:rPr>
        <w:t>23.787,45</w:t>
      </w:r>
      <w:r w:rsidR="00D647EF">
        <w:t xml:space="preserve"> </w:t>
      </w:r>
      <w:r w:rsidR="004E1727">
        <w:rPr>
          <w:b/>
        </w:rPr>
        <w:t>k</w:t>
      </w:r>
      <w:r w:rsidR="009A24E5" w:rsidRPr="009A24E5">
        <w:rPr>
          <w:b/>
        </w:rPr>
        <w:t xml:space="preserve">n    </w:t>
      </w:r>
    </w:p>
    <w:p w:rsidRDefault="00D647EF" w:rsidP="004E1727" w:rsidR="00D647EF" w:rsidRPr="009A24E5">
      <w:pPr>
        <w:rPr>
          <w:b/>
        </w:rPr>
      </w:pPr>
    </w:p>
    <w:p w:rsidRDefault="0051076A" w:rsidP="0050134C" w:rsidR="00874879">
      <w:pPr>
        <w:jc w:val="both"/>
      </w:pPr>
      <w:r>
        <w:tab/>
      </w:r>
      <w:r w:rsidRPr="0051076A">
        <w:rPr>
          <w:b/>
        </w:rPr>
        <w:t>II –</w:t>
      </w:r>
      <w:r>
        <w:t xml:space="preserve"> </w:t>
      </w:r>
      <w:r w:rsidR="00EB5E77">
        <w:t xml:space="preserve">Navedenim iznosom </w:t>
      </w:r>
      <w:r>
        <w:t xml:space="preserve"> </w:t>
      </w:r>
      <w:r w:rsidR="00874879">
        <w:t>razlučna vjerovnica Milica Prokopić namiruje se:</w:t>
      </w:r>
    </w:p>
    <w:p w:rsidRDefault="00874879" w:rsidP="0050134C" w:rsidR="00874879">
      <w:pPr>
        <w:jc w:val="both"/>
      </w:pPr>
      <w:r>
        <w:t>- za cjelokupan iznos zateznih kamata u iznosu od  12.817,59 kn,</w:t>
      </w:r>
    </w:p>
    <w:p w:rsidRDefault="00874879" w:rsidP="0050134C" w:rsidR="00EB5E77">
      <w:pPr>
        <w:jc w:val="both"/>
      </w:pPr>
      <w:r>
        <w:t>- za dio glavnog duga od 10.969,86 kn</w:t>
      </w:r>
      <w:r w:rsidR="00EB5E77">
        <w:t>.</w:t>
      </w:r>
    </w:p>
    <w:p w:rsidRDefault="00EB5E77" w:rsidP="00EB5E77" w:rsidR="00EB5E77">
      <w:pPr>
        <w:jc w:val="both"/>
      </w:pPr>
      <w:r>
        <w:tab/>
        <w:t>Ovakvom raspodjelom ostaju nenamirene slijedeće tražbine:</w:t>
      </w:r>
    </w:p>
    <w:p w:rsidRDefault="00EB5E77" w:rsidP="00EB5E77" w:rsidR="009A24E5">
      <w:pPr>
        <w:numPr>
          <w:ilvl w:val="0"/>
          <w:numId w:val="17"/>
        </w:numPr>
        <w:jc w:val="both"/>
      </w:pPr>
      <w:r>
        <w:t xml:space="preserve">tražbina vjerovnica Milice Prokopić za dio </w:t>
      </w:r>
      <w:r w:rsidR="00874879">
        <w:t xml:space="preserve"> </w:t>
      </w:r>
      <w:r>
        <w:t xml:space="preserve">nenamirene </w:t>
      </w:r>
      <w:r w:rsidR="00874879">
        <w:t xml:space="preserve">glavnice od </w:t>
      </w:r>
      <w:r w:rsidR="009131A2">
        <w:t>88.699,74 kn</w:t>
      </w:r>
      <w:r>
        <w:t>,</w:t>
      </w:r>
    </w:p>
    <w:p w:rsidRDefault="00EB5E77" w:rsidP="00EB5E77" w:rsidR="0051076A">
      <w:pPr>
        <w:numPr>
          <w:ilvl w:val="0"/>
          <w:numId w:val="17"/>
        </w:numPr>
        <w:jc w:val="both"/>
      </w:pPr>
      <w:r>
        <w:t xml:space="preserve">RH </w:t>
      </w:r>
      <w:r w:rsidR="0051076A">
        <w:t xml:space="preserve">Ministarstvo financija Porezna uprava za cjelokupni iznos </w:t>
      </w:r>
      <w:r>
        <w:t>tražbine osigurane</w:t>
      </w:r>
      <w:r w:rsidR="0051076A">
        <w:t xml:space="preserve"> založnim pravom upisanim pod br. Z-</w:t>
      </w:r>
      <w:r w:rsidR="009131A2">
        <w:t>1179/12 od 9.7.2012.</w:t>
      </w:r>
    </w:p>
    <w:p w:rsidRDefault="00032ACA" w:rsidP="00032ACA" w:rsidR="00032ACA">
      <w:pPr>
        <w:jc w:val="both"/>
      </w:pPr>
    </w:p>
    <w:p w:rsidRDefault="00032ACA" w:rsidP="00032ACA" w:rsidR="00032ACA">
      <w:pPr>
        <w:jc w:val="both"/>
      </w:pPr>
    </w:p>
    <w:p w:rsidRDefault="00032ACA" w:rsidP="00032ACA" w:rsidR="00032ACA" w:rsidRPr="00032ACA">
      <w:r w:rsidRPr="00032ACA">
        <w:lastRenderedPageBreak/>
        <w:t xml:space="preserve">           </w:t>
      </w:r>
      <w:r w:rsidR="00EB5E77">
        <w:tab/>
      </w:r>
      <w:r w:rsidR="00EB5E77">
        <w:tab/>
      </w:r>
      <w:r w:rsidR="00EB5E77">
        <w:tab/>
      </w:r>
      <w:r w:rsidR="00EB5E77">
        <w:tab/>
      </w:r>
      <w:r w:rsidR="00EB5E77">
        <w:tab/>
      </w:r>
      <w:r w:rsidR="00EB5E77">
        <w:tab/>
        <w:t>-2-</w:t>
      </w:r>
      <w:r w:rsidRPr="00032ACA">
        <w:t xml:space="preserve">                                       </w:t>
      </w:r>
    </w:p>
    <w:p w:rsidRDefault="00C11313" w:rsidP="00C11313" w:rsidR="0011551F">
      <w:pPr>
        <w:ind w:left="360"/>
        <w:jc w:val="both"/>
      </w:pPr>
      <w:r>
        <w:t xml:space="preserve">         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5D58AD" w:rsidP="0050134C" w:rsidR="00B33C32">
      <w:pPr>
        <w:jc w:val="both"/>
      </w:pPr>
      <w:r>
        <w:tab/>
      </w:r>
      <w:r w:rsidR="009131A2">
        <w:rPr>
          <w:b/>
        </w:rPr>
        <w:t>III</w:t>
      </w:r>
      <w:r w:rsidR="00F66EC6" w:rsidRPr="0022090C">
        <w:rPr>
          <w:b/>
        </w:rPr>
        <w:t xml:space="preserve"> -</w:t>
      </w:r>
      <w:r w:rsidR="00F66EC6">
        <w:t xml:space="preserve"> </w:t>
      </w:r>
      <w:r>
        <w:t>Isplata po navedenoj raspodjeli ima se izvršiti nakon pravomoćnosti ovoga rješenja.</w:t>
      </w:r>
    </w:p>
    <w:p w:rsidRDefault="00086536" w:rsidP="00EE5AA7" w:rsidR="0050134C">
      <w:pPr>
        <w:jc w:val="both"/>
      </w:pPr>
      <w:r>
        <w:tab/>
      </w:r>
      <w:r w:rsidR="00FA3061">
        <w:tab/>
      </w:r>
    </w:p>
    <w:p w:rsidRDefault="0050134C" w:rsidP="0050134C" w:rsidR="00E35C50" w:rsidRPr="0050134C">
      <w:pPr>
        <w:jc w:val="center"/>
        <w:rPr>
          <w:b/>
        </w:rPr>
      </w:pPr>
      <w:r w:rsidRPr="0050134C">
        <w:rPr>
          <w:b/>
        </w:rPr>
        <w:t>Obrazloženje</w:t>
      </w:r>
    </w:p>
    <w:p w:rsidRDefault="0050134C" w:rsidR="0050134C"/>
    <w:p w:rsidRDefault="00086536" w:rsidP="00A774F9" w:rsidR="009131A2">
      <w:pPr>
        <w:jc w:val="both"/>
      </w:pPr>
      <w:r>
        <w:tab/>
      </w:r>
      <w:r w:rsidR="008C3545">
        <w:t>Imovina navedena</w:t>
      </w:r>
      <w:r w:rsidR="00EE5AA7">
        <w:t xml:space="preserve"> u izreci ovog rje</w:t>
      </w:r>
      <w:r w:rsidR="008C3545">
        <w:t>šenja unovčena je</w:t>
      </w:r>
      <w:r w:rsidR="00EE5AA7">
        <w:t xml:space="preserve"> </w:t>
      </w:r>
      <w:r w:rsidR="0001289C">
        <w:t xml:space="preserve"> kao dio stečajne mase </w:t>
      </w:r>
      <w:r w:rsidR="009131A2">
        <w:t xml:space="preserve">iza brisanog </w:t>
      </w:r>
      <w:r w:rsidR="0001289C">
        <w:t>dužnika</w:t>
      </w:r>
      <w:r w:rsidR="00DA3D2B">
        <w:t xml:space="preserve"> </w:t>
      </w:r>
      <w:r w:rsidR="009131A2">
        <w:t>GRIVO d.o.o, u stečaju Pakrac</w:t>
      </w:r>
      <w:r w:rsidR="00251755">
        <w:t xml:space="preserve"> na </w:t>
      </w:r>
      <w:r>
        <w:t xml:space="preserve"> </w:t>
      </w:r>
      <w:r w:rsidR="00251755">
        <w:t xml:space="preserve">ročištu za </w:t>
      </w:r>
      <w:r w:rsidR="00561548">
        <w:t xml:space="preserve">javnu dražbu, za iznos </w:t>
      </w:r>
      <w:r w:rsidR="00251755">
        <w:t xml:space="preserve"> od </w:t>
      </w:r>
      <w:r w:rsidR="00561548">
        <w:t>ukupno</w:t>
      </w:r>
      <w:r w:rsidR="009131A2">
        <w:t xml:space="preserve"> 38.000,00</w:t>
      </w:r>
      <w:r w:rsidR="00561548">
        <w:t xml:space="preserve"> </w:t>
      </w:r>
      <w:r w:rsidR="008C3545">
        <w:t>kn</w:t>
      </w:r>
      <w:r w:rsidR="009131A2">
        <w:t xml:space="preserve">. </w:t>
      </w:r>
      <w:r w:rsidR="008C3545">
        <w:t xml:space="preserve"> </w:t>
      </w:r>
    </w:p>
    <w:p w:rsidRDefault="00251755" w:rsidP="00A774F9" w:rsidR="00251755">
      <w:pPr>
        <w:jc w:val="both"/>
      </w:pPr>
      <w:r>
        <w:tab/>
        <w:t>Nakon što je rješenje o dos</w:t>
      </w:r>
      <w:r w:rsidR="0093496E">
        <w:t xml:space="preserve">udi postalo pravomoćno, te kupac u cijelosti uplatio </w:t>
      </w:r>
      <w:r w:rsidR="00AB7116">
        <w:t>kupovnin</w:t>
      </w:r>
      <w:r w:rsidR="008C3545">
        <w:t>u</w:t>
      </w:r>
      <w:r>
        <w:t xml:space="preserve"> Sud je održao ročište u svrhu namirenja tražbina</w:t>
      </w:r>
      <w:r w:rsidR="00F173D6">
        <w:t xml:space="preserve"> osiguranih</w:t>
      </w:r>
      <w:r w:rsidR="00243774">
        <w:t xml:space="preserve"> založnim pravima</w:t>
      </w:r>
      <w:r>
        <w:t>.</w:t>
      </w:r>
    </w:p>
    <w:p w:rsidRDefault="009131A2" w:rsidP="00A774F9" w:rsidR="00032ACA">
      <w:pPr>
        <w:jc w:val="both"/>
      </w:pPr>
      <w:r>
        <w:tab/>
        <w:t>Na ročište</w:t>
      </w:r>
      <w:r w:rsidR="008C3545">
        <w:t xml:space="preserve"> </w:t>
      </w:r>
      <w:r>
        <w:t>koje je održano 4.siječnja 2017</w:t>
      </w:r>
      <w:r w:rsidR="008C3545">
        <w:t>.</w:t>
      </w:r>
      <w:r>
        <w:t xml:space="preserve">nisu pristupili razlučni vjerovnici, </w:t>
      </w:r>
      <w:r w:rsidR="006C3910">
        <w:t>a</w:t>
      </w:r>
      <w:r>
        <w:t xml:space="preserve"> razlučna vjerovnica Milica Prokopić </w:t>
      </w:r>
      <w:r w:rsidR="006C3910">
        <w:t xml:space="preserve">je </w:t>
      </w:r>
      <w:r>
        <w:t xml:space="preserve">putem svoje punomoćnice ponijela pisani zahtjev za </w:t>
      </w:r>
      <w:r w:rsidR="006C3910">
        <w:t>namirenje svoje tražbine</w:t>
      </w:r>
      <w:r w:rsidR="00EB5E77">
        <w:t xml:space="preserve"> u kunskoj protuvrijednosti iznosa</w:t>
      </w:r>
      <w:r w:rsidR="00AE4FAD">
        <w:t xml:space="preserve"> od 13.080,00 EUR-a osigurane založnim pravom uknjiženim pod br. Z-1934/11, te potražuje </w:t>
      </w:r>
      <w:r w:rsidR="00EB5E77">
        <w:t>na ime glavnice iznos od</w:t>
      </w:r>
      <w:r w:rsidR="00AE4FAD">
        <w:t xml:space="preserve"> 99.669,60 kn i zakonske zatezne kamate obračunate do dana otvaranja stečajnog postupka u iznosu 12.817,59 kn.</w:t>
      </w:r>
    </w:p>
    <w:p w:rsidRDefault="00251755" w:rsidP="00A774F9" w:rsidR="00AE4FAD">
      <w:pPr>
        <w:jc w:val="both"/>
      </w:pPr>
      <w:r>
        <w:tab/>
      </w:r>
      <w:r w:rsidR="008C3545">
        <w:t xml:space="preserve">Na istom ročištu </w:t>
      </w:r>
      <w:r w:rsidR="0093496E">
        <w:t>steč.upravitelj</w:t>
      </w:r>
      <w:r w:rsidR="009131A2">
        <w:t>ica je predložila</w:t>
      </w:r>
      <w:r w:rsidR="0093496E">
        <w:t xml:space="preserve"> </w:t>
      </w:r>
      <w:r w:rsidR="00AE4FAD">
        <w:t xml:space="preserve"> da se prije namirenja razlučne</w:t>
      </w:r>
      <w:r>
        <w:t xml:space="preserve"> vj</w:t>
      </w:r>
      <w:r w:rsidR="00AE4FAD">
        <w:t>erovnice</w:t>
      </w:r>
      <w:r w:rsidR="008C3545">
        <w:t xml:space="preserve"> iz iznosa kupovni</w:t>
      </w:r>
      <w:r w:rsidR="00AE4FAD">
        <w:t>ne ostvarene prodajom nekretnine</w:t>
      </w:r>
      <w:r w:rsidR="008C3545">
        <w:t xml:space="preserve"> </w:t>
      </w:r>
      <w:r>
        <w:t xml:space="preserve"> najprije izdvoji u stečajnu masu 5% </w:t>
      </w:r>
      <w:r w:rsidR="00273407">
        <w:t>od utrška na ime</w:t>
      </w:r>
      <w:r>
        <w:t xml:space="preserve"> troškova utvrđenja tražbine</w:t>
      </w:r>
      <w:r w:rsidR="0093496E">
        <w:t xml:space="preserve"> (</w:t>
      </w:r>
      <w:r w:rsidR="00AE4FAD">
        <w:t>1.900,00</w:t>
      </w:r>
      <w:r w:rsidR="0093496E">
        <w:t xml:space="preserve"> kn)</w:t>
      </w:r>
      <w:r>
        <w:t xml:space="preserve">, te </w:t>
      </w:r>
      <w:r w:rsidR="0093496E">
        <w:t>stvar</w:t>
      </w:r>
      <w:r w:rsidR="00273407">
        <w:t>n</w:t>
      </w:r>
      <w:r w:rsidR="0093496E">
        <w:t xml:space="preserve">i trošak unovčenja u </w:t>
      </w:r>
      <w:r w:rsidR="00AE4FAD">
        <w:t xml:space="preserve">ukupnom </w:t>
      </w:r>
      <w:r w:rsidR="0093496E">
        <w:t xml:space="preserve">iznosu od </w:t>
      </w:r>
      <w:r w:rsidR="00AE4FAD" w:rsidRPr="00AE4FAD">
        <w:t>12.312,55</w:t>
      </w:r>
      <w:r w:rsidR="00AE4FAD" w:rsidRPr="00AE4FAD">
        <w:rPr>
          <w:b/>
        </w:rPr>
        <w:t xml:space="preserve"> </w:t>
      </w:r>
      <w:r w:rsidR="0093496E">
        <w:t>kn</w:t>
      </w:r>
      <w:r w:rsidR="00273407">
        <w:t xml:space="preserve"> sve</w:t>
      </w:r>
      <w:r w:rsidR="0093496E">
        <w:t xml:space="preserve"> prema</w:t>
      </w:r>
      <w:r>
        <w:t xml:space="preserve"> pravilima iz odredbe čl. 170 st. 1 i 2 Stečajnog zakona</w:t>
      </w:r>
      <w:r w:rsidR="00AB7116">
        <w:t>.</w:t>
      </w:r>
    </w:p>
    <w:p w:rsidRDefault="00774E08" w:rsidP="00B55C9F" w:rsidR="008C3545">
      <w:pPr>
        <w:jc w:val="both"/>
      </w:pPr>
      <w:r>
        <w:tab/>
        <w:t>Steč.upravitelj</w:t>
      </w:r>
      <w:r w:rsidR="00AE4FAD">
        <w:t>ica je posebno iznijela</w:t>
      </w:r>
      <w:r>
        <w:t xml:space="preserve"> pregled stvarnih</w:t>
      </w:r>
      <w:r w:rsidR="00AE4FAD">
        <w:t xml:space="preserve"> troškova koji terete nekretninu</w:t>
      </w:r>
      <w:r>
        <w:t xml:space="preserve">, a odnose se na </w:t>
      </w:r>
      <w:r w:rsidR="00AE4FAD">
        <w:t>razmjerni iznos njezine nagrade obračunate u bruto iznosu u skladu s Uredbom o kriterijima i načinu obračuna i plaćanja nagrada stečajnim upraviteljima (NN 105/15), zatim razmjerni iznos troškova za obavljene knjigovodstvenih usluga obračunate u omjeru 83% razmjerno vrijednosti nekretnine u odnosu na unovčene vrijednosti preostale imovine koja ulazi u stečajnu masu, te materijalni troškovi stečajne upraviteljice u bruto iznosu od 3.130,55 kn koji se odnose na troškove za uporabu vlastitog automobila radi odlaska u mjesto sjedišta dužnika radi obilaska nekretnine</w:t>
      </w:r>
      <w:r w:rsidR="00D23D61">
        <w:t xml:space="preserve">, te predaje </w:t>
      </w:r>
      <w:r w:rsidR="00B55C9F">
        <w:t xml:space="preserve">u posjed kupcu. </w:t>
      </w:r>
      <w:r>
        <w:t>Za sve stavke navedenih troškova steč.upravitelj</w:t>
      </w:r>
      <w:r w:rsidR="00EB5E77">
        <w:t xml:space="preserve">ica  </w:t>
      </w:r>
      <w:r w:rsidR="00B55C9F">
        <w:t xml:space="preserve"> dostavila </w:t>
      </w:r>
      <w:r w:rsidR="00EB5E77">
        <w:t xml:space="preserve">je valjane </w:t>
      </w:r>
      <w:r w:rsidR="00B55C9F">
        <w:t>obračune, te</w:t>
      </w:r>
      <w:r>
        <w:t xml:space="preserve"> isprave temeljem kojih </w:t>
      </w:r>
      <w:r w:rsidR="00B55C9F">
        <w:t>je obračun obavljen</w:t>
      </w:r>
      <w:r>
        <w:t>.</w:t>
      </w:r>
      <w:r>
        <w:tab/>
      </w:r>
    </w:p>
    <w:p w:rsidRDefault="00251755" w:rsidP="00A774F9" w:rsidR="00AB7116">
      <w:pPr>
        <w:jc w:val="both"/>
      </w:pPr>
      <w:r>
        <w:tab/>
        <w:t>U tijeku dokaznog postupka Sud je izvršio uvid u spis i priložene isprave, a posebice zeml</w:t>
      </w:r>
      <w:r w:rsidR="00B55C9F">
        <w:t>jišno knjižni izvadak za prodanu nekretninu</w:t>
      </w:r>
      <w:r w:rsidR="00AB7116">
        <w:t>, kao i sve priložene isprave kojima steč.upravitelj</w:t>
      </w:r>
      <w:r w:rsidR="00B55C9F">
        <w:t>ica</w:t>
      </w:r>
      <w:r w:rsidR="00AB7116">
        <w:t xml:space="preserve"> dokazuje osnovanost i visinu stvarnih troškova unovčenja</w:t>
      </w:r>
      <w:r>
        <w:t>.</w:t>
      </w:r>
    </w:p>
    <w:p w:rsidRDefault="00251755" w:rsidP="00A774F9" w:rsidR="00B975FE">
      <w:pPr>
        <w:jc w:val="both"/>
      </w:pPr>
      <w:r>
        <w:tab/>
      </w:r>
      <w:r w:rsidR="00B975FE">
        <w:t>Odredbom</w:t>
      </w:r>
      <w:r>
        <w:t xml:space="preserve"> čl. 164a st. 3 Stečajnog zakona </w:t>
      </w:r>
      <w:r w:rsidR="0001289C">
        <w:tab/>
        <w:t xml:space="preserve"> (NN br</w:t>
      </w:r>
      <w:r>
        <w:t>. 44/96, 29/99, 129/00, 123/03,</w:t>
      </w:r>
      <w:r w:rsidR="0001289C">
        <w:t xml:space="preserve"> 82/06,</w:t>
      </w:r>
      <w:r>
        <w:t xml:space="preserve"> 116/10, 25/12, 133/12</w:t>
      </w:r>
      <w:r w:rsidR="0001289C">
        <w:t xml:space="preserve"> d</w:t>
      </w:r>
      <w:r w:rsidR="0025072E">
        <w:t xml:space="preserve">alje SZ) </w:t>
      </w:r>
      <w:r>
        <w:t xml:space="preserve">propisano </w:t>
      </w:r>
      <w:r w:rsidR="00B975FE">
        <w:t xml:space="preserve">je </w:t>
      </w:r>
      <w:r>
        <w:t>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pr</w:t>
      </w:r>
      <w:r w:rsidR="00B975FE">
        <w:t>avilima ovršnog postupka i 3.preostali iznos predati stečajnom upravitelju za namirenje stečajnih vjerovnika.</w:t>
      </w:r>
    </w:p>
    <w:p w:rsidRDefault="00B975FE" w:rsidP="00B975FE" w:rsidR="00774E08">
      <w:pPr>
        <w:ind w:firstLine="708"/>
        <w:jc w:val="both"/>
      </w:pPr>
      <w:r>
        <w:t>Slijedom cit.zakonske odredbe</w:t>
      </w:r>
      <w:r w:rsidR="00251755">
        <w:t xml:space="preserve"> Sud  </w:t>
      </w:r>
      <w:r>
        <w:t xml:space="preserve">je </w:t>
      </w:r>
      <w:r w:rsidR="00251755">
        <w:t xml:space="preserve">iz </w:t>
      </w:r>
      <w:r>
        <w:t xml:space="preserve">iznosa ostvarenog prodajom, </w:t>
      </w:r>
      <w:r w:rsidR="00251755">
        <w:t xml:space="preserve">najprije </w:t>
      </w:r>
      <w:r w:rsidR="00501B7B">
        <w:t>izdvojio paušalni iznos od 5</w:t>
      </w:r>
      <w:r>
        <w:t xml:space="preserve">% </w:t>
      </w:r>
      <w:r w:rsidR="00501B7B">
        <w:t xml:space="preserve">za troškove </w:t>
      </w:r>
      <w:r w:rsidR="00E35C50">
        <w:t>utvrđivanja tražbine</w:t>
      </w:r>
      <w:r w:rsidR="00501B7B">
        <w:t xml:space="preserve"> temeljem odredbe </w:t>
      </w:r>
      <w:r>
        <w:t xml:space="preserve"> čl. 170 st. 1 SZ-a,</w:t>
      </w:r>
      <w:r w:rsidR="00501B7B">
        <w:t xml:space="preserve"> </w:t>
      </w:r>
      <w:r w:rsidR="00AB7116">
        <w:t xml:space="preserve">a </w:t>
      </w:r>
      <w:r w:rsidR="00501B7B">
        <w:t xml:space="preserve">zatim iznos od </w:t>
      </w:r>
      <w:r w:rsidR="00B55C9F" w:rsidRPr="00B55C9F">
        <w:t>12.312,55</w:t>
      </w:r>
      <w:r w:rsidR="00B55C9F" w:rsidRPr="00B55C9F">
        <w:rPr>
          <w:b/>
        </w:rPr>
        <w:t xml:space="preserve"> </w:t>
      </w:r>
      <w:r w:rsidR="00E35C50">
        <w:t>kn na ime stvarnih troškova unovčenja koji se obračunavaju prema pravilima iz odredbe čl. 170 st. 2 SZ-a</w:t>
      </w:r>
      <w:r w:rsidR="00A325B0">
        <w:t xml:space="preserve"> za koje troškove je steč.upravitelj</w:t>
      </w:r>
      <w:r w:rsidR="00B55C9F">
        <w:t>ica priložila</w:t>
      </w:r>
      <w:r w:rsidR="00A325B0">
        <w:t xml:space="preserve"> valjane isprave</w:t>
      </w:r>
      <w:r w:rsidR="002200FD">
        <w:t xml:space="preserve"> i dokaza</w:t>
      </w:r>
      <w:r w:rsidR="00B55C9F">
        <w:t>la</w:t>
      </w:r>
      <w:r w:rsidR="002200FD">
        <w:t xml:space="preserve"> njihovu osnovanost i visinu</w:t>
      </w:r>
      <w:r w:rsidR="00C05E3C">
        <w:t>, pa je odlučeno kao pod IA) izreke rješenja</w:t>
      </w:r>
      <w:r w:rsidR="00A325B0">
        <w:t>.</w:t>
      </w:r>
    </w:p>
    <w:p w:rsidRDefault="00EB5E77" w:rsidP="00B975FE" w:rsidR="00EB5E77">
      <w:pPr>
        <w:ind w:firstLine="708"/>
        <w:jc w:val="both"/>
      </w:pPr>
    </w:p>
    <w:p w:rsidRDefault="00EB5E77" w:rsidP="00B975FE" w:rsidR="00EB5E77">
      <w:pPr>
        <w:ind w:firstLine="708"/>
        <w:jc w:val="both"/>
      </w:pPr>
    </w:p>
    <w:p w:rsidRDefault="00EB5E77" w:rsidP="00B975FE" w:rsidR="00EB5E77">
      <w:pPr>
        <w:ind w:firstLine="708"/>
        <w:jc w:val="both"/>
      </w:pPr>
      <w:r>
        <w:tab/>
      </w:r>
      <w:r>
        <w:tab/>
      </w:r>
      <w:r>
        <w:tab/>
      </w:r>
      <w:r>
        <w:tab/>
        <w:t>-3-</w:t>
      </w:r>
    </w:p>
    <w:p w:rsidRDefault="00EB5E77" w:rsidP="00B975FE" w:rsidR="00EB5E77">
      <w:pPr>
        <w:ind w:firstLine="708"/>
        <w:jc w:val="both"/>
      </w:pPr>
    </w:p>
    <w:p w:rsidRDefault="004326AD" w:rsidP="00A774F9" w:rsidR="003501B4">
      <w:pPr>
        <w:jc w:val="both"/>
      </w:pPr>
      <w:r>
        <w:tab/>
      </w:r>
      <w:r w:rsidR="00C05E3C">
        <w:t xml:space="preserve">Nakon toga </w:t>
      </w:r>
      <w:r w:rsidR="00A45810">
        <w:t xml:space="preserve">sud </w:t>
      </w:r>
      <w:r w:rsidR="00C05E3C">
        <w:t xml:space="preserve">je u skladu s odredbom čl. 164a st. 3 toč.2 SZ-a, u svezi odredbe čl. </w:t>
      </w:r>
      <w:r w:rsidR="00A45810">
        <w:t>114 st. 3</w:t>
      </w:r>
      <w:r w:rsidR="00C05E3C">
        <w:t xml:space="preserve"> </w:t>
      </w:r>
      <w:r w:rsidR="00774E08">
        <w:t>Ovršnog zakona (NN br. 112/12,25/13 i 93/14, da</w:t>
      </w:r>
      <w:r w:rsidR="00C05E3C">
        <w:t xml:space="preserve">lje OZ) kojom je određeno da se najprije namiruju tražbine osigurane založnim pravom prema redoslijedu stjecanja založnog prava, pristupio namirenju razlučnih vjerovnika, </w:t>
      </w:r>
      <w:r w:rsidR="00D71F70">
        <w:t xml:space="preserve"> a ka</w:t>
      </w:r>
      <w:r w:rsidR="003B1183">
        <w:t>k</w:t>
      </w:r>
      <w:r w:rsidR="00D71F70">
        <w:t>o je uvid</w:t>
      </w:r>
      <w:r w:rsidR="00C05E3C">
        <w:t>om u zemljišne knjige za prodanu nekretninu</w:t>
      </w:r>
      <w:r w:rsidR="00D71F70">
        <w:t xml:space="preserve"> utvrđeno </w:t>
      </w:r>
      <w:r w:rsidR="00CD3F81">
        <w:t xml:space="preserve"> da </w:t>
      </w:r>
      <w:r w:rsidR="00D71F70">
        <w:t xml:space="preserve">je </w:t>
      </w:r>
      <w:r w:rsidR="00B55C9F">
        <w:t xml:space="preserve">Milica Prokopić upisana kao prvi stjecatelj založnog prava na unovčenoj nekretnini pod br. Z-1934/11 od 13.10.2011., </w:t>
      </w:r>
      <w:r w:rsidR="00D71F70">
        <w:t>to je odlučeno da se ista</w:t>
      </w:r>
      <w:r w:rsidR="00CD3F81">
        <w:t xml:space="preserve"> </w:t>
      </w:r>
      <w:r w:rsidR="00D71F70">
        <w:t xml:space="preserve">namiruje </w:t>
      </w:r>
      <w:r w:rsidR="00CD3F81">
        <w:t>s ostat</w:t>
      </w:r>
      <w:r w:rsidR="00D71F70">
        <w:t>kom kupovnine</w:t>
      </w:r>
      <w:r w:rsidR="00774E08">
        <w:t xml:space="preserve"> u iznosu od </w:t>
      </w:r>
      <w:r w:rsidR="00B55C9F">
        <w:t xml:space="preserve"> 23.787,45 </w:t>
      </w:r>
      <w:r w:rsidR="002200FD">
        <w:t xml:space="preserve">kn </w:t>
      </w:r>
      <w:r w:rsidR="00C05E3C">
        <w:t>zbog čega je riješeno</w:t>
      </w:r>
      <w:r w:rsidR="002200FD">
        <w:t xml:space="preserve"> kao pod IB)</w:t>
      </w:r>
      <w:r w:rsidR="00774E08">
        <w:t xml:space="preserve"> izreke</w:t>
      </w:r>
      <w:r w:rsidR="00C05E3C">
        <w:t xml:space="preserve">. </w:t>
      </w:r>
      <w:r w:rsidR="00774E08">
        <w:t xml:space="preserve"> </w:t>
      </w:r>
      <w:r w:rsidR="00A325B0">
        <w:tab/>
        <w:t xml:space="preserve">Ovakvom raspodjelom </w:t>
      </w:r>
      <w:r w:rsidR="00B55C9F">
        <w:t>razlučni vjerovnica ostaje nenamirena za razliku do punog iznosa glavnice</w:t>
      </w:r>
      <w:r w:rsidR="00C05E3C">
        <w:t>, dok u  cijelosti ostaje nenamirena tražbina</w:t>
      </w:r>
      <w:r w:rsidR="00B55C9F">
        <w:t xml:space="preserve"> razlučnog</w:t>
      </w:r>
      <w:r w:rsidR="008A199B">
        <w:t xml:space="preserve"> vjerovnika</w:t>
      </w:r>
      <w:r w:rsidR="00A325B0">
        <w:t xml:space="preserve"> Ministarstvo financija Porezna uprava</w:t>
      </w:r>
      <w:r w:rsidR="008A199B">
        <w:t xml:space="preserve"> </w:t>
      </w:r>
      <w:r w:rsidR="00C05E3C">
        <w:t>temeljem založnog</w:t>
      </w:r>
      <w:r w:rsidR="00B55C9F">
        <w:t xml:space="preserve"> prava koje je stekao</w:t>
      </w:r>
      <w:r w:rsidR="008A199B">
        <w:t xml:space="preserve"> kasnijim upisom u zemljišnoj knjiz</w:t>
      </w:r>
      <w:r w:rsidR="0051076A">
        <w:t>i</w:t>
      </w:r>
      <w:r w:rsidR="00B55C9F">
        <w:t xml:space="preserve"> (Z-1179/12 od 9.7.2012)</w:t>
      </w:r>
      <w:r w:rsidR="0051076A">
        <w:t>, pa je odlučeno kao pod toč II</w:t>
      </w:r>
      <w:r w:rsidR="008A199B">
        <w:t>.</w:t>
      </w:r>
      <w:r w:rsidR="00B55C9F">
        <w:tab/>
      </w:r>
    </w:p>
    <w:p w:rsidRDefault="007170B1" w:rsidP="00CD3F81" w:rsidR="007170B1">
      <w:pPr>
        <w:jc w:val="both"/>
      </w:pPr>
      <w:r>
        <w:tab/>
        <w:t>Kao pod III izreke odlučeno je u skladu s odredbom čl. 125 st. 6 OZ-a.</w:t>
      </w:r>
      <w:r w:rsidR="003501B4">
        <w:tab/>
      </w:r>
    </w:p>
    <w:p w:rsidRDefault="0050134C" w:rsidR="0050134C"/>
    <w:p w:rsidRDefault="0050134C" w:rsidR="00A774F9">
      <w:r>
        <w:tab/>
      </w:r>
      <w:r>
        <w:tab/>
      </w:r>
      <w:r w:rsidR="00D71F70">
        <w:tab/>
      </w:r>
      <w:r w:rsidR="00A774F9">
        <w:t xml:space="preserve">U Slav.Brodu, </w:t>
      </w:r>
      <w:r w:rsidR="00B55C9F">
        <w:t>5.siječnja 2017</w:t>
      </w:r>
      <w:r w:rsidR="00A774F9">
        <w:t>.g.</w:t>
      </w:r>
    </w:p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STEČAJNI SUDAC:</w:t>
      </w:r>
    </w:p>
    <w:p w:rsidRDefault="00A774F9" w:rsidR="00A774F9"/>
    <w:p w:rsidRDefault="00A774F9" w:rsidP="00BE01F2" w:rsidR="003D7191">
      <w:r>
        <w:t xml:space="preserve">                                                                                                 </w:t>
      </w:r>
      <w:r w:rsidR="00D71F70">
        <w:tab/>
      </w:r>
      <w:r w:rsidR="00B55C9F">
        <w:t xml:space="preserve">    Vesna Vukelić 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A774F9" w:rsidP="00E20B85" w:rsidR="00B51408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</w:t>
      </w:r>
      <w:r w:rsidR="00B51408">
        <w:rPr>
          <w:sz w:val="20"/>
          <w:szCs w:val="20"/>
        </w:rPr>
        <w:t xml:space="preserve">ravo na namirenje iz kupovnine </w:t>
      </w:r>
      <w:r w:rsidR="00E20B85" w:rsidRPr="00481CF0">
        <w:rPr>
          <w:sz w:val="20"/>
          <w:szCs w:val="20"/>
        </w:rPr>
        <w:t xml:space="preserve">u roku od 8 dana </w:t>
      </w:r>
    </w:p>
    <w:p w:rsidRDefault="00E20B85" w:rsidP="00E20B85" w:rsidR="00B51408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od dana </w:t>
      </w:r>
      <w:r>
        <w:rPr>
          <w:sz w:val="20"/>
          <w:szCs w:val="20"/>
        </w:rPr>
        <w:t>objave rješenja</w:t>
      </w:r>
      <w:r w:rsidR="00B51408">
        <w:rPr>
          <w:sz w:val="20"/>
          <w:szCs w:val="20"/>
        </w:rPr>
        <w:t xml:space="preserve"> </w:t>
      </w:r>
      <w:r>
        <w:rPr>
          <w:sz w:val="20"/>
          <w:szCs w:val="20"/>
        </w:rPr>
        <w:t>na</w:t>
      </w:r>
      <w:r w:rsidR="00B55C9F">
        <w:rPr>
          <w:sz w:val="20"/>
          <w:szCs w:val="20"/>
        </w:rPr>
        <w:t xml:space="preserve"> mrežnoj stanici e-O</w:t>
      </w:r>
      <w:r>
        <w:rPr>
          <w:sz w:val="20"/>
          <w:szCs w:val="20"/>
        </w:rPr>
        <w:t xml:space="preserve">glasnoj ploči suda s tim da rok za </w:t>
      </w:r>
    </w:p>
    <w:p w:rsidRDefault="00E20B85" w:rsidP="00E20B85" w:rsidR="00E20B85">
      <w:pPr>
        <w:jc w:val="both"/>
        <w:rPr>
          <w:sz w:val="20"/>
          <w:szCs w:val="20"/>
        </w:rPr>
      </w:pPr>
      <w:r>
        <w:rPr>
          <w:sz w:val="20"/>
          <w:szCs w:val="20"/>
        </w:rPr>
        <w:t>žalbu počinje teći</w:t>
      </w:r>
      <w:r w:rsidR="00B51408">
        <w:rPr>
          <w:sz w:val="20"/>
          <w:szCs w:val="20"/>
        </w:rPr>
        <w:t xml:space="preserve"> </w:t>
      </w:r>
      <w:r>
        <w:rPr>
          <w:sz w:val="20"/>
          <w:szCs w:val="20"/>
        </w:rPr>
        <w:t>protekom osmog dana od dana objave</w:t>
      </w:r>
      <w:r w:rsidR="002200FD">
        <w:rPr>
          <w:sz w:val="20"/>
          <w:szCs w:val="20"/>
        </w:rPr>
        <w:t>.</w:t>
      </w:r>
      <w:r w:rsidR="00B51408">
        <w:rPr>
          <w:sz w:val="20"/>
          <w:szCs w:val="20"/>
        </w:rPr>
        <w:t xml:space="preserve"> </w:t>
      </w:r>
      <w:r w:rsidRPr="00481CF0">
        <w:rPr>
          <w:sz w:val="20"/>
          <w:szCs w:val="20"/>
        </w:rPr>
        <w:t>Žalba se podnosi</w:t>
      </w:r>
    </w:p>
    <w:p w:rsidRDefault="00E20B85" w:rsidP="00E20B85" w:rsidR="00E20B85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 Visokom trgovačkom</w:t>
      </w:r>
      <w:r>
        <w:rPr>
          <w:sz w:val="20"/>
          <w:szCs w:val="20"/>
        </w:rPr>
        <w:t xml:space="preserve"> </w:t>
      </w:r>
      <w:r w:rsidRPr="00481CF0">
        <w:rPr>
          <w:sz w:val="20"/>
          <w:szCs w:val="20"/>
        </w:rPr>
        <w:t>sudu RH Zagreb u tri primjerka putem ovog Suda.</w:t>
      </w:r>
    </w:p>
    <w:p w:rsidRDefault="00A774F9" w:rsidR="00A774F9"/>
    <w:p w:rsidRDefault="003501B4" w:rsidR="00A774F9">
      <w:r>
        <w:t xml:space="preserve">Dostaviti putem </w:t>
      </w:r>
      <w:r w:rsidR="00B55C9F">
        <w:t>mrežne stanice e-Oglasna</w:t>
      </w:r>
      <w:r>
        <w:t xml:space="preserve"> plo</w:t>
      </w:r>
      <w:r w:rsidR="00B55C9F">
        <w:t>ča sudova</w:t>
      </w:r>
    </w:p>
    <w:p w:rsidRDefault="003501B4" w:rsidR="00BD63AD">
      <w:r>
        <w:t xml:space="preserve">- </w:t>
      </w:r>
      <w:r w:rsidR="00B55C9F">
        <w:t>steč.upraviteljici</w:t>
      </w:r>
    </w:p>
    <w:p w:rsidRDefault="003501B4" w:rsidR="00795197">
      <w:r>
        <w:t>Razlučni vjerovnici</w:t>
      </w:r>
      <w:r w:rsidR="00795197">
        <w:t>:</w:t>
      </w:r>
    </w:p>
    <w:p w:rsidRDefault="00795197" w:rsidP="003B4652" w:rsidR="00795197">
      <w:pPr>
        <w:ind w:left="360"/>
      </w:pPr>
      <w:r>
        <w:t xml:space="preserve">- </w:t>
      </w:r>
      <w:r w:rsidR="00B55C9F">
        <w:t>Milica Prokopić, po pun.</w:t>
      </w:r>
      <w:r w:rsidR="00107D95">
        <w:t>Ines Bilandžić Arbutina,odvj.Garešnica, V.Nazora 13</w:t>
      </w:r>
    </w:p>
    <w:p w:rsidRDefault="00DB078C" w:rsidP="003B4652" w:rsidR="00DB078C">
      <w:pPr>
        <w:ind w:left="360"/>
      </w:pPr>
      <w:r>
        <w:t>- MF PU Slav.Brod</w:t>
      </w:r>
      <w:r w:rsidR="003501B4">
        <w:t>, putem ŽDO Građ.upravni odjel Slav.Brod</w:t>
      </w:r>
    </w:p>
    <w:p w:rsidRDefault="003501B4" w:rsidP="003B4652" w:rsidR="003501B4">
      <w:pPr>
        <w:ind w:left="360"/>
      </w:pPr>
    </w:p>
    <w:p w:rsidRDefault="00523701" w:rsidP="00E35C50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R="00523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3B26FF"/>
    <w:multiLevelType w:val="hybridMultilevel"/>
    <w:tmpl w:val="76DEB85A"/>
    <w:lvl w:tplc="E582603C" w:ilvl="0">
      <w:start w:val="37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1C258B"/>
    <w:multiLevelType w:val="hybridMultilevel"/>
    <w:tmpl w:val="9DA2CA98"/>
    <w:lvl w:tplc="ED36CDB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FB10E99"/>
    <w:multiLevelType w:val="hybridMultilevel"/>
    <w:tmpl w:val="4F249A10"/>
    <w:lvl w:tplc="CD76CF60" w:ilvl="0">
      <w:start w:val="2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1"/>
  </w:num>
  <w:num w:numId="10">
    <w:abstractNumId w:val="15"/>
  </w:num>
  <w:num w:numId="11">
    <w:abstractNumId w:val="9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32ACA"/>
    <w:rsid w:val="00040424"/>
    <w:rsid w:val="000802BF"/>
    <w:rsid w:val="000830DC"/>
    <w:rsid w:val="000861C7"/>
    <w:rsid w:val="00086536"/>
    <w:rsid w:val="00087BD5"/>
    <w:rsid w:val="00092622"/>
    <w:rsid w:val="00097C95"/>
    <w:rsid w:val="000B7867"/>
    <w:rsid w:val="000C0397"/>
    <w:rsid w:val="000C7DB6"/>
    <w:rsid w:val="000D1AA3"/>
    <w:rsid w:val="000E04D3"/>
    <w:rsid w:val="000E35CA"/>
    <w:rsid w:val="00101B7C"/>
    <w:rsid w:val="00107D95"/>
    <w:rsid w:val="0011551F"/>
    <w:rsid w:val="00133B9D"/>
    <w:rsid w:val="00142D4C"/>
    <w:rsid w:val="001455B4"/>
    <w:rsid w:val="00146CD7"/>
    <w:rsid w:val="0015026C"/>
    <w:rsid w:val="0016299E"/>
    <w:rsid w:val="00165EA1"/>
    <w:rsid w:val="00182306"/>
    <w:rsid w:val="001902A3"/>
    <w:rsid w:val="00204C4C"/>
    <w:rsid w:val="0020517F"/>
    <w:rsid w:val="00206438"/>
    <w:rsid w:val="002200FD"/>
    <w:rsid w:val="0022090C"/>
    <w:rsid w:val="00243774"/>
    <w:rsid w:val="00243F7F"/>
    <w:rsid w:val="0025072E"/>
    <w:rsid w:val="00251755"/>
    <w:rsid w:val="002550DE"/>
    <w:rsid w:val="002631C9"/>
    <w:rsid w:val="00273407"/>
    <w:rsid w:val="00276B50"/>
    <w:rsid w:val="00290341"/>
    <w:rsid w:val="00291F6A"/>
    <w:rsid w:val="002B21BD"/>
    <w:rsid w:val="002F0FAE"/>
    <w:rsid w:val="00310F87"/>
    <w:rsid w:val="00321292"/>
    <w:rsid w:val="003501B4"/>
    <w:rsid w:val="003771DB"/>
    <w:rsid w:val="003A0D16"/>
    <w:rsid w:val="003A6308"/>
    <w:rsid w:val="003B1183"/>
    <w:rsid w:val="003B4652"/>
    <w:rsid w:val="003C0FD1"/>
    <w:rsid w:val="003D3B27"/>
    <w:rsid w:val="003D6B51"/>
    <w:rsid w:val="003D7191"/>
    <w:rsid w:val="003E1A8E"/>
    <w:rsid w:val="003E2DE3"/>
    <w:rsid w:val="003F75D5"/>
    <w:rsid w:val="00413C42"/>
    <w:rsid w:val="004326AD"/>
    <w:rsid w:val="00471E39"/>
    <w:rsid w:val="004A0DFD"/>
    <w:rsid w:val="004A249A"/>
    <w:rsid w:val="004B245B"/>
    <w:rsid w:val="004D0AB7"/>
    <w:rsid w:val="004E1727"/>
    <w:rsid w:val="004F07E6"/>
    <w:rsid w:val="0050134C"/>
    <w:rsid w:val="00501B7B"/>
    <w:rsid w:val="00504E4A"/>
    <w:rsid w:val="0051076A"/>
    <w:rsid w:val="00523701"/>
    <w:rsid w:val="00527253"/>
    <w:rsid w:val="00527732"/>
    <w:rsid w:val="00561548"/>
    <w:rsid w:val="00576D82"/>
    <w:rsid w:val="005845BA"/>
    <w:rsid w:val="005D0184"/>
    <w:rsid w:val="005D313E"/>
    <w:rsid w:val="005D58AD"/>
    <w:rsid w:val="005E7339"/>
    <w:rsid w:val="005F5F84"/>
    <w:rsid w:val="00616879"/>
    <w:rsid w:val="0063188D"/>
    <w:rsid w:val="00653B74"/>
    <w:rsid w:val="00685942"/>
    <w:rsid w:val="006B4C37"/>
    <w:rsid w:val="006C3910"/>
    <w:rsid w:val="006C574F"/>
    <w:rsid w:val="006D04B9"/>
    <w:rsid w:val="006E210E"/>
    <w:rsid w:val="006F37BA"/>
    <w:rsid w:val="007166AA"/>
    <w:rsid w:val="0071707B"/>
    <w:rsid w:val="007170B1"/>
    <w:rsid w:val="00717F23"/>
    <w:rsid w:val="00725181"/>
    <w:rsid w:val="00734AD1"/>
    <w:rsid w:val="00754E88"/>
    <w:rsid w:val="00766E95"/>
    <w:rsid w:val="0076754E"/>
    <w:rsid w:val="00774E08"/>
    <w:rsid w:val="00776CC7"/>
    <w:rsid w:val="00784E98"/>
    <w:rsid w:val="0078685A"/>
    <w:rsid w:val="00795197"/>
    <w:rsid w:val="00796C09"/>
    <w:rsid w:val="007A1B8A"/>
    <w:rsid w:val="007A4A6B"/>
    <w:rsid w:val="007D73DD"/>
    <w:rsid w:val="007E0D0A"/>
    <w:rsid w:val="007E4D75"/>
    <w:rsid w:val="00812ADB"/>
    <w:rsid w:val="00814FF7"/>
    <w:rsid w:val="00817EAD"/>
    <w:rsid w:val="0085395C"/>
    <w:rsid w:val="00855896"/>
    <w:rsid w:val="0085605A"/>
    <w:rsid w:val="00874879"/>
    <w:rsid w:val="0088677A"/>
    <w:rsid w:val="008A199B"/>
    <w:rsid w:val="008C0335"/>
    <w:rsid w:val="008C23EB"/>
    <w:rsid w:val="008C3545"/>
    <w:rsid w:val="008D6146"/>
    <w:rsid w:val="008E7DDD"/>
    <w:rsid w:val="008F5420"/>
    <w:rsid w:val="00902A73"/>
    <w:rsid w:val="00905E31"/>
    <w:rsid w:val="009131A2"/>
    <w:rsid w:val="00922815"/>
    <w:rsid w:val="00923BD1"/>
    <w:rsid w:val="0093496E"/>
    <w:rsid w:val="00935430"/>
    <w:rsid w:val="009357BB"/>
    <w:rsid w:val="00935D89"/>
    <w:rsid w:val="00941B30"/>
    <w:rsid w:val="00943D2A"/>
    <w:rsid w:val="00954486"/>
    <w:rsid w:val="0096263A"/>
    <w:rsid w:val="00983E18"/>
    <w:rsid w:val="0098608D"/>
    <w:rsid w:val="009861AB"/>
    <w:rsid w:val="009A052A"/>
    <w:rsid w:val="009A24E5"/>
    <w:rsid w:val="009D4757"/>
    <w:rsid w:val="009D4B39"/>
    <w:rsid w:val="009D54FE"/>
    <w:rsid w:val="009F425B"/>
    <w:rsid w:val="009F6717"/>
    <w:rsid w:val="00A06480"/>
    <w:rsid w:val="00A1142E"/>
    <w:rsid w:val="00A15188"/>
    <w:rsid w:val="00A325B0"/>
    <w:rsid w:val="00A45810"/>
    <w:rsid w:val="00A47F2C"/>
    <w:rsid w:val="00A774F9"/>
    <w:rsid w:val="00A851EB"/>
    <w:rsid w:val="00A85C4B"/>
    <w:rsid w:val="00A87754"/>
    <w:rsid w:val="00AB7116"/>
    <w:rsid w:val="00AC1C66"/>
    <w:rsid w:val="00AD2C66"/>
    <w:rsid w:val="00AE4FAD"/>
    <w:rsid w:val="00AF68EB"/>
    <w:rsid w:val="00B0238C"/>
    <w:rsid w:val="00B33C32"/>
    <w:rsid w:val="00B43F22"/>
    <w:rsid w:val="00B45D6A"/>
    <w:rsid w:val="00B50303"/>
    <w:rsid w:val="00B51408"/>
    <w:rsid w:val="00B55C9F"/>
    <w:rsid w:val="00B80AE8"/>
    <w:rsid w:val="00B8753A"/>
    <w:rsid w:val="00B9027D"/>
    <w:rsid w:val="00B97598"/>
    <w:rsid w:val="00B975FE"/>
    <w:rsid w:val="00BA7FB2"/>
    <w:rsid w:val="00BD63AD"/>
    <w:rsid w:val="00BD7756"/>
    <w:rsid w:val="00BE01F2"/>
    <w:rsid w:val="00BF1E4A"/>
    <w:rsid w:val="00BF2024"/>
    <w:rsid w:val="00BF4569"/>
    <w:rsid w:val="00C05E3C"/>
    <w:rsid w:val="00C079DE"/>
    <w:rsid w:val="00C11313"/>
    <w:rsid w:val="00C23514"/>
    <w:rsid w:val="00C51400"/>
    <w:rsid w:val="00C63991"/>
    <w:rsid w:val="00C6690F"/>
    <w:rsid w:val="00CC7008"/>
    <w:rsid w:val="00CD0743"/>
    <w:rsid w:val="00CD0E83"/>
    <w:rsid w:val="00CD3F81"/>
    <w:rsid w:val="00D116F0"/>
    <w:rsid w:val="00D2068B"/>
    <w:rsid w:val="00D23D61"/>
    <w:rsid w:val="00D4332F"/>
    <w:rsid w:val="00D43D12"/>
    <w:rsid w:val="00D5670A"/>
    <w:rsid w:val="00D618B2"/>
    <w:rsid w:val="00D647EF"/>
    <w:rsid w:val="00D67585"/>
    <w:rsid w:val="00D71F70"/>
    <w:rsid w:val="00DA3D2B"/>
    <w:rsid w:val="00DA58E8"/>
    <w:rsid w:val="00DB078C"/>
    <w:rsid w:val="00DD6F4C"/>
    <w:rsid w:val="00DD7B01"/>
    <w:rsid w:val="00DE159E"/>
    <w:rsid w:val="00DE3A4F"/>
    <w:rsid w:val="00E16FF3"/>
    <w:rsid w:val="00E173CC"/>
    <w:rsid w:val="00E20B85"/>
    <w:rsid w:val="00E22529"/>
    <w:rsid w:val="00E258B3"/>
    <w:rsid w:val="00E33042"/>
    <w:rsid w:val="00E35C50"/>
    <w:rsid w:val="00E6561E"/>
    <w:rsid w:val="00E67A7F"/>
    <w:rsid w:val="00E73D74"/>
    <w:rsid w:val="00E75A4E"/>
    <w:rsid w:val="00E818AE"/>
    <w:rsid w:val="00EB38FF"/>
    <w:rsid w:val="00EB5E77"/>
    <w:rsid w:val="00EE2494"/>
    <w:rsid w:val="00EE5AA7"/>
    <w:rsid w:val="00F173D6"/>
    <w:rsid w:val="00F21EAD"/>
    <w:rsid w:val="00F307B6"/>
    <w:rsid w:val="00F34831"/>
    <w:rsid w:val="00F57D6B"/>
    <w:rsid w:val="00F61DF3"/>
    <w:rsid w:val="00F6251D"/>
    <w:rsid w:val="00F65A72"/>
    <w:rsid w:val="00F66EC6"/>
    <w:rsid w:val="00FA2FA1"/>
    <w:rsid w:val="00FA3061"/>
    <w:rsid w:val="00FC17B7"/>
    <w:rsid w:val="00FC4205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F1E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1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F1E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1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2014.</izvorni_sadrzaj>
    <derivirana_varijabla naziv="DomainObject.Predmet.DatumRjesavanja_1">17.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St-555/2013</izvorni_sadrzaj>
    <derivirana_varijabla naziv="DomainObject.Predmet.OznakaBroj_1">St-555/2013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GRIVO društvo s ograničenom odgovornošću za trgovinu, ugostiteljstvo i usluge, PAKRAC</izvorni_sadrzaj>
    <derivirana_varijabla naziv="DomainObject.Predmet.ProtustrankaFormated_1">  GRIVO društvo s ograničenom odgovornošću za trgovinu, ugostiteljstvo i usluge, PAKRAC</derivirana_varijabla>
  </DomainObject.Predmet.ProtustrankaFormated>
  <DomainObject.Predmet.ProtustrankaFormatedOIB>
    <izvorni_sadrzaj>  GRIVO društvo s ograničenom odgovornošću za trgovinu, ugostiteljstvo i usluge, PAKRAC, OIB 09390727060</izvorni_sadrzaj>
    <derivirana_varijabla naziv="DomainObject.Predmet.ProtustrankaFormatedOIB_1">  GRIVO društvo s ograničenom odgovornošću za trgovinu, ugostiteljstvo i usluge, PAKRAC, OIB 09390727060</derivirana_varijabla>
  </DomainObject.Predmet.ProtustrankaFormatedOIB>
  <DomainObject.Predmet.ProtustrankaFormatedWithAdress>
    <izvorni_sadrzaj> GRIVO društvo s ograničenom odgovornošću za trgovinu, ugostiteljstvo i usluge, PAKRAC, Kralja Tomislava 8, Pakrac</izvorni_sadrzaj>
    <derivirana_varijabla naziv="DomainObject.Predmet.ProtustrankaFormatedWithAdress_1"> GRIVO društvo s ograničenom odgovornošću za trgovinu, ugostiteljstvo i usluge, PAKRAC, Kralja Tomislava 8, Pakrac</derivirana_varijabla>
  </DomainObject.Predmet.ProtustrankaFormatedWithAdress>
  <DomainObject.Predmet.ProtustrankaFormatedWithAdressOIB>
    <izvorni_sadrzaj> GRIVO društvo s ograničenom odgovornošću za trgovinu, ugostiteljstvo i usluge, PAKRAC, OIB 09390727060, Kralja Tomislava 8, Pakrac</izvorni_sadrzaj>
    <derivirana_varijabla naziv="DomainObject.Predmet.ProtustrankaFormatedWithAdressOIB_1"> GRIVO društvo s ograničenom odgovornošću za trgovinu, ugostiteljstvo i usluge, PAKRAC, OIB 09390727060, Kralja Tomislava 8, Pakrac</derivirana_varijabla>
  </DomainObject.Predmet.ProtustrankaFormatedWithAdressOIB>
  <DomainObject.Predmet.ProtustrankaWithAdress>
    <izvorni_sadrzaj>GRIVO društvo s ograničenom odgovornošću za trgovinu, ugostiteljstvo i usluge, PAKRAC Kralja Tomislava 8, Pakrac</izvorni_sadrzaj>
    <derivirana_varijabla naziv="DomainObject.Predmet.ProtustrankaWithAdress_1">GRIVO društvo s ograničenom odgovornošću za trgovinu, ugostiteljstvo i usluge, PAKRAC Kralja Tomislava 8, Pakrac</derivirana_varijabla>
  </DomainObject.Predmet.ProtustrankaWithAdress>
  <DomainObject.Predmet.ProtustrankaWithAdressOIB>
    <izvorni_sadrzaj>GRIVO društvo s ograničenom odgovornošću za trgovinu, ugostiteljstvo i usluge, PAKRAC, OIB 09390727060, Kralja Tomislava 8, Pakrac</izvorni_sadrzaj>
    <derivirana_varijabla naziv="DomainObject.Predmet.ProtustrankaWithAdressOIB_1">GRIVO društvo s ograničenom odgovornošću za trgovinu, ugostiteljstvo i usluge, PAKRAC, OIB 09390727060, Kralja Tomislava 8, Pakrac</derivirana_varijabla>
  </DomainObject.Predmet.ProtustrankaWithAdressOIB>
  <DomainObject.Predmet.ProtustrankaNazivFormated>
    <izvorni_sadrzaj>GRIVO društvo s ograničenom odgovornošću za trgovinu, ugostiteljstvo i usluge, PAKRAC</izvorni_sadrzaj>
    <derivirana_varijabla naziv="DomainObject.Predmet.ProtustrankaNazivFormated_1">GRIVO društvo s ograničenom odgovornošću za trgovinu, ugostiteljstvo i usluge, PAKRAC</derivirana_varijabla>
  </DomainObject.Predmet.ProtustrankaNazivFormated>
  <DomainObject.Predmet.ProtustrankaNazivFormatedOIB>
    <izvorni_sadrzaj>GRIVO društvo s ograničenom odgovornošću za trgovinu, ugostiteljstvo i usluge, PAKRAC, OIB 09390727060</izvorni_sadrzaj>
    <derivirana_varijabla naziv="DomainObject.Predmet.ProtustrankaNazivFormatedOIB_1">GRIVO društvo s ograničenom odgovornošću za trgovinu, ugostiteljstvo i usluge, PAKRAC, OIB 09390727060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agencija-Regionalni centar Osijek</izvorni_sadrzaj>
    <derivirana_varijabla naziv="DomainObject.Predmet.StrankaFormated_1">  Financijska agencija-Regionalni centar Osijek</derivirana_varijabla>
  </DomainObject.Predmet.StrankaFormated>
  <DomainObject.Predmet.StrankaFormatedOIB>
    <izvorni_sadrzaj>  Financijska agencija-Regionalni centar Osijek, OIB 85821130368</izvorni_sadrzaj>
    <derivirana_varijabla naziv="DomainObject.Predmet.StrankaFormatedOIB_1">  Financijska agencija-Regionalni centar Osijek, OIB 85821130368</derivirana_varijabla>
  </DomainObject.Predmet.StrankaFormatedOIB>
  <DomainObject.Predmet.StrankaFormatedWithAdress>
    <izvorni_sadrzaj> Financijska agencija-Regionalni centar Osijek, Vrtni put 3, 10000 Zagreb</izvorni_sadrzaj>
    <derivirana_varijabla naziv="DomainObject.Predmet.StrankaFormatedWithAdress_1"> Financijska agencija-Regionalni centar Osijek, Vrtni put 3, 10000 Zagreb</derivirana_varijabla>
  </DomainObject.Predmet.StrankaFormatedWithAdress>
  <DomainObject.Predmet.StrankaFormatedWithAdressOIB>
    <izvorni_sadrzaj> Financijska agencija-Regionalni centar Osijek, OIB 85821130368, Vrtni put 3, 10000 Zagreb</izvorni_sadrzaj>
    <derivirana_varijabla naziv="DomainObject.Predmet.StrankaFormatedWithAdressOIB_1"> Financijska agencija-Regionalni centar Osijek, OIB 85821130368, Vrtni put 3, 10000 Zagreb</derivirana_varijabla>
  </DomainObject.Predmet.StrankaFormatedWithAdressOIB>
  <DomainObject.Predmet.StrankaWithAdress>
    <izvorni_sadrzaj>Financijska agencija-Regionalni centar Osijek Vrtni put 3,10000 Zagreb</izvorni_sadrzaj>
    <derivirana_varijabla naziv="DomainObject.Predmet.StrankaWithAdress_1">Financijska agencija-Regionalni centar Osijek Vrtni put 3,10000 Zagreb</derivirana_varijabla>
  </DomainObject.Predmet.StrankaWithAdress>
  <DomainObject.Predmet.StrankaWithAdressOIB>
    <izvorni_sadrzaj>Financijska agencija-Regionalni centar Osijek, OIB 85821130368, Vrtni put 3,10000 Zagreb</izvorni_sadrzaj>
    <derivirana_varijabla naziv="DomainObject.Predmet.StrankaWithAdressOIB_1">Financijska agencija-Regionalni centar Osijek, OIB 85821130368, Vrtni put 3,10000 Zagreb</derivirana_varijabla>
  </DomainObject.Predmet.StrankaWithAdressOIB>
  <DomainObject.Predmet.StrankaNazivFormated>
    <izvorni_sadrzaj>Financijska agencija-Regionalni centar Osijek</izvorni_sadrzaj>
    <derivirana_varijabla naziv="DomainObject.Predmet.StrankaNazivFormated_1">Financijska agencija-Regionalni centar Osijek</derivirana_varijabla>
  </DomainObject.Predmet.StrankaNazivFormated>
  <DomainObject.Predmet.StrankaNazivFormatedOIB>
    <izvorni_sadrzaj>Financijska agencija-Regionalni centar Osijek, OIB 85821130368</izvorni_sadrzaj>
    <derivirana_varijabla naziv="DomainObject.Predmet.StrankaNazivFormatedOIB_1">Financijska agencija-Regionalni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agencija-Regionalni centar Osijek</item>
    </izvorni_sadrzaj>
    <derivirana_varijabla naziv="DomainObject.Predmet.StrankaListFormated_1">
      <item>Financijska agencija-Regionalni centar Osijek</item>
    </derivirana_varijabla>
  </DomainObject.Predmet.StrankaListFormated>
  <DomainObject.Predmet.StrankaListFormatedOIB>
    <izvorni_sadrzaj>
      <item>Financijska agencija-Regionalni centar Osijek, OIB 85821130368</item>
    </izvorni_sadrzaj>
    <derivirana_varijabla naziv="DomainObject.Predmet.StrankaListFormatedOIB_1">
      <item>Financijska agencija-Regionalni centar Osijek, OIB 85821130368</item>
    </derivirana_varijabla>
  </DomainObject.Predmet.StrankaListFormatedOIB>
  <DomainObject.Predmet.StrankaListFormatedWithAdress>
    <izvorni_sadrzaj>
      <item>Financijska agencija-Regionalni centar Osijek, Vrtni put 3, 10000 Zagreb</item>
    </izvorni_sadrzaj>
    <derivirana_varijabla naziv="DomainObject.Predmet.StrankaListFormatedWithAdress_1">
      <item>Financijska agencija-Regionalni centar Osijek, Vrtni put 3, 10000 Zagreb</item>
    </derivirana_varijabla>
  </DomainObject.Predmet.StrankaListFormatedWithAdress>
  <DomainObject.Predmet.StrankaListFormatedWithAdressOIB>
    <izvorni_sadrzaj>
      <item>Financijska agencija-Regionalni centar Osijek, OIB 85821130368, Vrtni put 3, 10000 Zagreb</item>
    </izvorni_sadrzaj>
    <derivirana_varijabla naziv="DomainObject.Predmet.StrankaListFormatedWithAdressOIB_1">
      <item>Financijska agencija-Regionalni centar Osijek, OIB 85821130368, Vrtni put 3, 10000 Zagreb</item>
    </derivirana_varijabla>
  </DomainObject.Predmet.StrankaListFormatedWithAdressOIB>
  <DomainObject.Predmet.StrankaListNazivFormated>
    <izvorni_sadrzaj>
      <item>Financijska agencija-Regionalni centar Osijek</item>
    </izvorni_sadrzaj>
    <derivirana_varijabla naziv="DomainObject.Predmet.StrankaListNazivFormated_1">
      <item>Financijska agencija-Regionalni centar Osijek</item>
    </derivirana_varijabla>
  </DomainObject.Predmet.StrankaListNazivFormated>
  <DomainObject.Predmet.StrankaListNazivFormatedOIB>
    <izvorni_sadrzaj>
      <item>Financijska agencija-Regionalni centar Osijek, OIB 85821130368</item>
    </izvorni_sadrzaj>
    <derivirana_varijabla naziv="DomainObject.Predmet.StrankaListNazivFormatedOIB_1">
      <item>Financijska agencija-Regionalni centar Osijek, OIB 85821130368</item>
    </derivirana_varijabla>
  </DomainObject.Predmet.StrankaListNazivFormatedOIB>
  <DomainObject.Predmet.ProtuStrankaListFormated>
    <izvorni_sadrzaj>
      <item>GRIVO društvo s ograničenom odgovornošću za trgovinu, ugostiteljstvo i usluge, PAKRAC</item>
    </izvorni_sadrzaj>
    <derivirana_varijabla naziv="DomainObject.Predmet.ProtuStrankaListFormated_1">
      <item>GRIVO društvo s ograničenom odgovornošću za trgovinu, ugostiteljstvo i usluge, PAKRAC</item>
    </derivirana_varijabla>
  </DomainObject.Predmet.ProtuStrankaListFormated>
  <DomainObject.Predmet.ProtuStrankaListFormatedOIB>
    <izvorni_sadrzaj>
      <item>GRIVO društvo s ograničenom odgovornošću za trgovinu, ugostiteljstvo i usluge, PAKRAC, OIB 09390727060</item>
    </izvorni_sadrzaj>
    <derivirana_varijabla naziv="DomainObject.Predmet.ProtuStrankaListFormatedOIB_1">
      <item>GRIVO društvo s ograničenom odgovornošću za trgovinu, ugostiteljstvo i usluge, PAKRAC, OIB 09390727060</item>
    </derivirana_varijabla>
  </DomainObject.Predmet.ProtuStrankaListFormatedOIB>
  <DomainObject.Predmet.ProtuStrankaListFormatedWithAdress>
    <izvorni_sadrzaj>
      <item>GRIVO društvo s ograničenom odgovornošću za trgovinu, ugostiteljstvo i usluge, PAKRAC, Kralja Tomislava 8, Pakrac</item>
    </izvorni_sadrzaj>
    <derivirana_varijabla naziv="DomainObject.Predmet.ProtuStrankaListFormatedWithAdress_1">
      <item>GRIVO društvo s ograničenom odgovornošću za trgovinu, ugostiteljstvo i usluge, PAKRAC, Kralja Tomislava 8, Pakrac</item>
    </derivirana_varijabla>
  </DomainObject.Predmet.ProtuStrankaListFormatedWithAdress>
  <DomainObject.Predmet.ProtuStrankaListFormatedWithAdressOIB>
    <izvorni_sadrzaj>
      <item>GRIVO društvo s ograničenom odgovornošću za trgovinu, ugostiteljstvo i usluge, PAKRAC, OIB 09390727060, Kralja Tomislava 8, Pakrac</item>
    </izvorni_sadrzaj>
    <derivirana_varijabla naziv="DomainObject.Predmet.ProtuStrankaListFormatedWithAdressOIB_1">
      <item>GRIVO društvo s ograničenom odgovornošću za trgovinu, ugostiteljstvo i usluge, PAKRAC, OIB 09390727060, Kralja Tomislava 8, Pakrac</item>
    </derivirana_varijabla>
  </DomainObject.Predmet.ProtuStrankaListFormatedWithAdressOIB>
  <DomainObject.Predmet.ProtuStrankaListNazivFormated>
    <izvorni_sadrzaj>
      <item>GRIVO društvo s ograničenom odgovornošću za trgovinu, ugostiteljstvo i usluge, PAKRAC</item>
    </izvorni_sadrzaj>
    <derivirana_varijabla naziv="DomainObject.Predmet.ProtuStrankaListNazivFormated_1">
      <item>GRIVO društvo s ograničenom odgovornošću za trgovinu, ugostiteljstvo i usluge, PAKRAC</item>
    </derivirana_varijabla>
  </DomainObject.Predmet.ProtuStrankaListNazivFormated>
  <DomainObject.Predmet.ProtuStrankaListNazivFormatedOIB>
    <izvorni_sadrzaj>
      <item>GRIVO društvo s ograničenom odgovornošću za trgovinu, ugostiteljstvo i usluge, PAKRAC, OIB 09390727060</item>
    </izvorni_sadrzaj>
    <derivirana_varijabla naziv="DomainObject.Predmet.ProtuStrankaListNazivFormatedOIB_1">
      <item>GRIVO društvo s ograničenom odgovornošću za trgovinu, ugostiteljstvo i usluge, PAKRAC, OIB 09390727060</item>
    </derivirana_varijabla>
  </DomainObject.Predmet.ProtuStrankaListNazivFormatedOIB>
  <DomainObject.Predmet.OstaliList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>
  <DomainObject.Predmet.OstaliList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OIB>
  <DomainObject.Predmet.OstaliListFormatedWithAdress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>
  <DomainObject.Predmet.OstaliListFormatedWithAdress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OIB>
  <DomainObject.Predmet.OstaliListNaziv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>
  <DomainObject.Predmet.OstaliListNaziv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agencija-Regionalni centar Osijek</izvorni_sadrzaj>
    <derivirana_varijabla naziv="DomainObject.Predmet.StrankaIDrugi_1">Financijska agencija-Regionalni centar Osijek</derivirana_varijabla>
  </DomainObject.Predmet.StrankaIDrugi>
  <DomainObject.Predmet.ProtustrankaIDrugi>
    <izvorni_sadrzaj>GRIVO društvo s ograničenom odgovornošću za trgovinu, ugostiteljstvo i usluge, PAKRAC</izvorni_sadrzaj>
    <derivirana_varijabla naziv="DomainObject.Predmet.ProtustrankaIDrugi_1">GRIVO društvo s ograničenom odgovornošću za trgovinu, ugostiteljstvo i usluge, PAKRAC</derivirana_varijabla>
  </DomainObject.Predmet.ProtustrankaIDrugi>
  <DomainObject.Predmet.StrankaIDrugiAdressOIB>
    <izvorni_sadrzaj>Financijska agencija-Regionalni centar Osijek, OIB 85821130368, Vrtni put 3, 10000 Zagreb</izvorni_sadrzaj>
    <derivirana_varijabla naziv="DomainObject.Predmet.StrankaIDrugiAdressOIB_1">Financijska agencija-Regionalni centar Osijek, OIB 85821130368, Vrtni put 3, 10000 Zagreb</derivirana_varijabla>
  </DomainObject.Predmet.StrankaIDrugiAdressOIB>
  <DomainObject.Predmet.ProtustrankaIDrugiAdressOIB>
    <izvorni_sadrzaj>GRIVO društvo s ograničenom odgovornošću za trgovinu, ugostiteljstvo i usluge, PAKRAC, OIB 09390727060, Kralja Tomislava 8, Pakrac</izvorni_sadrzaj>
    <derivirana_varijabla naziv="DomainObject.Predmet.ProtustrankaIDrugiAdressOIB_1">GRIVO društvo s ograničenom odgovornošću za trgovinu, ugostiteljstvo i usluge, PAKRAC, OIB 09390727060, Kralja Tomislava 8,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7. travnja 2014.</izvorni_sadrzaj>
    <derivirana_varijabla naziv="DomainObject.Predmet.OdlukaRjesenje.DatumPravomocnosti_1">7. travnja 2014.</derivirana_varijabla>
  </DomainObject.Predmet.OdlukaRjesenje.DatumPravomocnosti>
  <DomainObject.Predmet.OdlukaRjesenje.Oznaka>
    <izvorni_sadrzaj>St-555/2013-33</izvorni_sadrzaj>
    <derivirana_varijabla naziv="DomainObject.Predmet.OdlukaRjesenje.Oznaka_1">St-555/2013-33</derivirana_varijabla>
  </DomainObject.Predmet.OdlukaRjesenje.Oznaka>
  <DomainObject.Predmet.SudioniciListNaziv>
    <izvorni_sadrzaj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SudioniciListNaziv_1"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SudioniciListNaziv>
  <DomainObject.Predmet.SudioniciListAdressOIB>
    <izvorni_sadrzaj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izvorni_sadrzaj>
    <derivirana_varijabla naziv="DomainObject.Predmet.SudioniciListAdressOIB_1"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1006</properties:Words>
  <properties:Characters>5601</properties:Characters>
  <properties:Lines>132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2017-01-05T08:55:00Z</dcterms:created>
  <dc:creator>Korisnik</dc:creator>
  <cp:lastModifiedBy>wsadmin</cp:lastModifiedBy>
  <cp:lastPrinted>2017-01-05T08:44:00Z</cp:lastPrinted>
  <dcterms:modified xmlns:xsi="http://www.w3.org/2001/XMLSchema-instance" xsi:type="dcterms:W3CDTF">2017-01-05T08:56:00Z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