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57e8" w14:paraId="e6257e8" w:rsidRDefault="008C1D60" w:rsidP="00DE1C49" w:rsidR="008C1D60" w:rsidRPr="00DE1C49">
      <w:pPr>
        <w:shd w:fill="FFFFFF" w:color="auto" w:val="clear"/>
        <w:ind w:firstLine="708"/>
        <w:jc w:val="both"/>
        <w15:collapsed w:val="false"/>
      </w:pPr>
      <w:bookmarkStart w:name="_GoBack" w:id="0"/>
      <w:bookmarkEnd w:id="0"/>
      <w:r w:rsidRPr="00DE1C49"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1.png@01D3BD25.70FD62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3BD25.70FD62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1D60" w:rsidP="00DE1C49" w:rsidR="008C1D60" w:rsidRPr="00DE1C49">
      <w:pPr>
        <w:shd w:fill="FFFFFF" w:color="auto" w:val="clear"/>
        <w:jc w:val="both"/>
      </w:pPr>
      <w:r w:rsidRPr="00DE1C49">
        <w:t>REPUBLIKA HRVATSKA</w:t>
      </w:r>
    </w:p>
    <w:p w:rsidRDefault="008C1D60" w:rsidP="00DE1C49" w:rsidR="008C1D60" w:rsidRPr="00DE1C49">
      <w:pPr>
        <w:shd w:fill="FFFFFF" w:color="auto" w:val="clear"/>
        <w:jc w:val="both"/>
      </w:pPr>
      <w:r w:rsidRPr="00DE1C49">
        <w:t>TRGOVAČKI SUD U OSIJEKU</w:t>
      </w:r>
    </w:p>
    <w:p w:rsidRDefault="008C1D60" w:rsidP="00DE1C49" w:rsidR="008C1D60" w:rsidRPr="00DE1C49">
      <w:pPr>
        <w:shd w:fill="FFFFFF" w:color="auto" w:val="clear"/>
        <w:jc w:val="both"/>
        <w:rPr>
          <w:b/>
        </w:rPr>
      </w:pPr>
      <w:r w:rsidRPr="00DE1C49">
        <w:t>STALNA SLUŽBA U SLAVONSKOM BRODU</w:t>
      </w:r>
      <w:r w:rsidRPr="00DE1C49">
        <w:tab/>
      </w:r>
      <w:r w:rsidRPr="00DE1C49">
        <w:tab/>
      </w:r>
      <w:r w:rsidRPr="00DE1C49">
        <w:tab/>
      </w:r>
      <w:r w:rsidRPr="00DE1C49">
        <w:rPr>
          <w:b/>
        </w:rPr>
        <w:t>Broj: 3/St-1056/2018-</w:t>
      </w:r>
      <w:r w:rsidR="002969B8" w:rsidRPr="00DE1C49">
        <w:rPr>
          <w:b/>
        </w:rPr>
        <w:t>5</w:t>
      </w:r>
    </w:p>
    <w:p w:rsidRDefault="00FD5F4E" w:rsidP="00DE1C49" w:rsidR="008C1D60" w:rsidRPr="00DE1C49">
      <w:pPr>
        <w:shd w:fill="FFFFFF" w:color="auto" w:val="clear"/>
        <w:jc w:val="both"/>
      </w:pPr>
      <w:hyperlink r:id="rId12" w:history="true">
        <w:r w:rsidR="008C1D60" w:rsidRPr="00DE1C49">
          <w:rPr>
            <w:rStyle w:val="Hiperveza"/>
            <w:color w:val="auto"/>
            <w:u w:val="none"/>
          </w:rPr>
          <w:t>Trg pobjede 13</w:t>
        </w:r>
      </w:hyperlink>
      <w:r w:rsidR="008C1D60" w:rsidRPr="00DE1C49">
        <w:tab/>
      </w:r>
      <w:r w:rsidR="008C1D60" w:rsidRPr="00DE1C49">
        <w:tab/>
      </w:r>
      <w:r w:rsidR="008C1D60" w:rsidRPr="00DE1C49">
        <w:tab/>
      </w:r>
      <w:r w:rsidR="008C1D60" w:rsidRPr="00DE1C49">
        <w:tab/>
      </w:r>
      <w:r w:rsidR="008C1D60" w:rsidRPr="00DE1C49">
        <w:tab/>
      </w:r>
      <w:r w:rsidR="008C1D60" w:rsidRPr="00DE1C49">
        <w:tab/>
      </w:r>
      <w:r w:rsidR="008C1D60" w:rsidRPr="00DE1C49">
        <w:tab/>
      </w:r>
      <w:r w:rsidR="008C1D60" w:rsidRPr="00DE1C49">
        <w:tab/>
        <w:t>stari broj spisa</w:t>
      </w:r>
    </w:p>
    <w:p w:rsidRDefault="00FD5F4E" w:rsidP="00DE1C49" w:rsidR="008C1D60" w:rsidRPr="00DE1C49">
      <w:pPr>
        <w:shd w:fill="FFFFFF" w:color="auto" w:val="clear"/>
        <w:jc w:val="both"/>
      </w:pPr>
      <w:hyperlink r:id="rId13" w:history="true">
        <w:r w:rsidR="008C1D60" w:rsidRPr="00DE1C49">
          <w:rPr>
            <w:rStyle w:val="Hiperveza"/>
            <w:color w:val="auto"/>
            <w:u w:val="none"/>
          </w:rPr>
          <w:t>35000 SLAVONSKI BROD</w:t>
        </w:r>
      </w:hyperlink>
      <w:r w:rsidR="008C1D60" w:rsidRPr="00DE1C49">
        <w:t>                                                              Broj: 3/St-608/2017 </w:t>
      </w:r>
    </w:p>
    <w:p w:rsidRDefault="008C1D60" w:rsidP="00DE1C49" w:rsidR="008C1D60" w:rsidRPr="00DE1C49">
      <w:pPr>
        <w:shd w:fill="FFFFFF" w:color="auto" w:val="clear"/>
        <w:jc w:val="center"/>
        <w:rPr>
          <w:b/>
          <w:bCs/>
        </w:rPr>
      </w:pPr>
      <w:r w:rsidRPr="00DE1C49">
        <w:rPr>
          <w:b/>
          <w:bCs/>
        </w:rPr>
        <w:t>Z A K L J U Č</w:t>
      </w:r>
      <w:r w:rsidR="00DE1C49" w:rsidRPr="00DE1C49">
        <w:rPr>
          <w:b/>
          <w:bCs/>
        </w:rPr>
        <w:t xml:space="preserve"> </w:t>
      </w:r>
      <w:r w:rsidRPr="00DE1C49">
        <w:rPr>
          <w:b/>
          <w:bCs/>
        </w:rPr>
        <w:t>A</w:t>
      </w:r>
      <w:r w:rsidR="00DE1C49" w:rsidRPr="00DE1C49">
        <w:rPr>
          <w:b/>
          <w:bCs/>
        </w:rPr>
        <w:t xml:space="preserve"> </w:t>
      </w:r>
      <w:r w:rsidRPr="00DE1C49">
        <w:rPr>
          <w:b/>
          <w:bCs/>
        </w:rPr>
        <w:t>K</w:t>
      </w:r>
    </w:p>
    <w:p w:rsidRDefault="008C1D60" w:rsidP="00DE1C49" w:rsidR="008C1D60" w:rsidRPr="00DE1C49">
      <w:pPr>
        <w:shd w:fill="FFFFFF" w:color="auto" w:val="clear"/>
        <w:jc w:val="both"/>
      </w:pPr>
    </w:p>
    <w:p w:rsidRDefault="008C1D60" w:rsidP="00DE1C49" w:rsidR="008C1D60" w:rsidRPr="00DE1C49">
      <w:pPr>
        <w:shd w:fill="FFFFFF" w:color="auto" w:val="clear"/>
        <w:ind w:firstLine="708"/>
        <w:jc w:val="both"/>
      </w:pPr>
      <w:r w:rsidRPr="00DE1C49">
        <w:t xml:space="preserve">TRGOVAČKI SUD U OSIJEKU, STALNA SLUŽBA U SLAVONSKOM BRODU, po stečajnoj sutkinji Danieli Martini Maoduš, u postupku nad stečajnom masom  stečajnog </w:t>
      </w:r>
      <w:proofErr w:type="spellStart"/>
      <w:r w:rsidRPr="00DE1C49">
        <w:t>dužnikoa</w:t>
      </w:r>
      <w:proofErr w:type="spellEnd"/>
      <w:r w:rsidRPr="00DE1C49">
        <w:t> </w:t>
      </w:r>
      <w:r w:rsidRPr="00DE1C49">
        <w:rPr>
          <w:b/>
          <w:bCs/>
        </w:rPr>
        <w:t>AUTOCENTAR DANKIĆ d.o.o., Slavonski Brod, u stečaju, </w:t>
      </w:r>
      <w:hyperlink r:id="rId14" w:history="true">
        <w:r w:rsidRPr="00DE1C49">
          <w:rPr>
            <w:rStyle w:val="Hiperveza"/>
            <w:b/>
            <w:bCs/>
            <w:color w:val="auto"/>
            <w:u w:val="none"/>
          </w:rPr>
          <w:t>Sjeverna vezna cesta 2</w:t>
        </w:r>
      </w:hyperlink>
      <w:r w:rsidRPr="00DE1C49">
        <w:rPr>
          <w:b/>
          <w:bCs/>
        </w:rPr>
        <w:t>, OIB: 06314807685, </w:t>
      </w:r>
      <w:r w:rsidRPr="00DE1C49">
        <w:t xml:space="preserve">koga zastupa Zlatko </w:t>
      </w:r>
      <w:proofErr w:type="spellStart"/>
      <w:r w:rsidRPr="00DE1C49">
        <w:t>Markasović</w:t>
      </w:r>
      <w:proofErr w:type="spellEnd"/>
      <w:r w:rsidRPr="00DE1C49">
        <w:t xml:space="preserve">,  upravitelj </w:t>
      </w:r>
      <w:proofErr w:type="spellStart"/>
      <w:r w:rsidRPr="00DE1C49">
        <w:t>steč</w:t>
      </w:r>
      <w:proofErr w:type="spellEnd"/>
      <w:r w:rsidRPr="00DE1C49">
        <w:t xml:space="preserve">. mase </w:t>
      </w:r>
      <w:proofErr w:type="spellStart"/>
      <w:r w:rsidRPr="00DE1C49">
        <w:t>steč.upravitelj</w:t>
      </w:r>
      <w:proofErr w:type="spellEnd"/>
      <w:r w:rsidRPr="00DE1C49">
        <w:t>, 16. kolovoza 2018.</w:t>
      </w:r>
    </w:p>
    <w:p w:rsidRDefault="008C1D60" w:rsidP="00DE1C49" w:rsidR="008C1D60" w:rsidRPr="00DE1C49">
      <w:pPr>
        <w:shd w:fill="FFFFFF" w:color="auto" w:val="clear"/>
        <w:jc w:val="center"/>
      </w:pPr>
      <w:r w:rsidRPr="00DE1C49">
        <w:t>z a k l j u č i o   j e</w:t>
      </w:r>
    </w:p>
    <w:p w:rsidRDefault="002268A3" w:rsidP="00DE1C49" w:rsidR="008C1D60" w:rsidRPr="00DE1C49">
      <w:pPr>
        <w:shd w:fill="FFFFFF" w:color="auto" w:val="clear"/>
        <w:ind w:firstLine="708"/>
        <w:jc w:val="both"/>
      </w:pPr>
      <w:r w:rsidRPr="00DE1C49">
        <w:t xml:space="preserve"> I</w:t>
      </w:r>
      <w:r w:rsidR="008C1D60" w:rsidRPr="00DE1C49">
        <w:t xml:space="preserve"> </w:t>
      </w:r>
      <w:r w:rsidR="000456DA">
        <w:t>-</w:t>
      </w:r>
      <w:r w:rsidR="008C1D60" w:rsidRPr="00DE1C49">
        <w:t xml:space="preserve"> Nalaže se  </w:t>
      </w:r>
      <w:r w:rsidR="00E94206" w:rsidRPr="00DE1C49">
        <w:t xml:space="preserve"> upravitelju stečajne mase </w:t>
      </w:r>
      <w:r w:rsidR="008C1D60" w:rsidRPr="00DE1C49">
        <w:t>Zlat</w:t>
      </w:r>
      <w:r w:rsidR="00E94206" w:rsidRPr="00DE1C49">
        <w:t>ku</w:t>
      </w:r>
      <w:r w:rsidR="008C1D60" w:rsidRPr="00DE1C49">
        <w:t xml:space="preserve"> </w:t>
      </w:r>
      <w:proofErr w:type="spellStart"/>
      <w:r w:rsidR="008C1D60" w:rsidRPr="00DE1C49">
        <w:t>Markasović</w:t>
      </w:r>
      <w:proofErr w:type="spellEnd"/>
      <w:r w:rsidR="008C1D60" w:rsidRPr="00DE1C49">
        <w:t xml:space="preserve">, </w:t>
      </w:r>
      <w:r w:rsidR="00E94206" w:rsidRPr="00DE1C49">
        <w:t xml:space="preserve"> dostaviti novo izvješće u kojem će navesti i podatke o do sada unovčenoj stečajnoj masi uz oznake za koliko je unovčena i dokaze o unovčenju . a radi postupanja po Zahtjevu </w:t>
      </w:r>
      <w:r w:rsidR="00E02361" w:rsidRPr="00DE1C49">
        <w:t xml:space="preserve"> upravitelja stečajne mase radi određivanja nagrade za posao stečajnog upravitelja, odnosno upravitelja stečajne mase. </w:t>
      </w:r>
    </w:p>
    <w:p w:rsidRDefault="002268A3" w:rsidP="00DE1C49" w:rsidR="002268A3">
      <w:pPr>
        <w:shd w:fill="FFFFFF" w:color="auto" w:val="clear"/>
        <w:ind w:firstLine="708"/>
        <w:jc w:val="both"/>
      </w:pPr>
      <w:r w:rsidRPr="00DE1C49">
        <w:t xml:space="preserve">II </w:t>
      </w:r>
      <w:r w:rsidR="000456DA">
        <w:t xml:space="preserve">– </w:t>
      </w:r>
      <w:r w:rsidR="003220E3">
        <w:t xml:space="preserve">Odobrava se upravitelju </w:t>
      </w:r>
      <w:proofErr w:type="spellStart"/>
      <w:r w:rsidR="003220E3">
        <w:t>steč</w:t>
      </w:r>
      <w:proofErr w:type="spellEnd"/>
      <w:r w:rsidR="003220E3">
        <w:t>. mase pokretanje postupka radi naplate tražbine po izvan sudskoj nagodbi i ugovora o zakupu poslovnog prostora, a za korist stečajne mase.</w:t>
      </w:r>
    </w:p>
    <w:p w:rsidRDefault="003220E3" w:rsidP="00DE1C49" w:rsidR="000456DA">
      <w:pPr>
        <w:shd w:fill="FFFFFF" w:color="auto" w:val="clear"/>
        <w:ind w:firstLine="708"/>
        <w:jc w:val="both"/>
      </w:pPr>
      <w:r>
        <w:t xml:space="preserve">III – Odobrava se upravitelju </w:t>
      </w:r>
      <w:proofErr w:type="spellStart"/>
      <w:r>
        <w:t>steč</w:t>
      </w:r>
      <w:proofErr w:type="spellEnd"/>
      <w:r>
        <w:t xml:space="preserve">. mase da u ime i za račun </w:t>
      </w:r>
      <w:proofErr w:type="spellStart"/>
      <w:r>
        <w:t>steč</w:t>
      </w:r>
      <w:proofErr w:type="spellEnd"/>
      <w:r>
        <w:t xml:space="preserve">. mase nastavi sljedeće postupke </w:t>
      </w:r>
      <w:proofErr w:type="spellStart"/>
      <w:r>
        <w:t>Ovr</w:t>
      </w:r>
      <w:proofErr w:type="spellEnd"/>
      <w:r>
        <w:t>-</w:t>
      </w:r>
      <w:r w:rsidR="00C159CD">
        <w:t xml:space="preserve">98/13 radi prodaje imovine </w:t>
      </w:r>
      <w:proofErr w:type="spellStart"/>
      <w:r w:rsidR="00C159CD">
        <w:t>steč</w:t>
      </w:r>
      <w:proofErr w:type="spellEnd"/>
      <w:r w:rsidR="00C159CD">
        <w:t xml:space="preserve">. dužnika u ovršnom postupku, </w:t>
      </w:r>
      <w:proofErr w:type="spellStart"/>
      <w:r w:rsidR="00C159CD">
        <w:t>Ovr</w:t>
      </w:r>
      <w:proofErr w:type="spellEnd"/>
      <w:r w:rsidR="00C159CD">
        <w:t xml:space="preserve">-2756/12, P-6/16, P-569/15, </w:t>
      </w:r>
      <w:proofErr w:type="spellStart"/>
      <w:r w:rsidR="00C159CD">
        <w:t>Ovr</w:t>
      </w:r>
      <w:proofErr w:type="spellEnd"/>
      <w:r w:rsidR="00C159CD">
        <w:t xml:space="preserve">-1999/12, </w:t>
      </w:r>
      <w:proofErr w:type="spellStart"/>
      <w:r w:rsidR="00C159CD">
        <w:t>Ovr</w:t>
      </w:r>
      <w:proofErr w:type="spellEnd"/>
      <w:r w:rsidR="00C159CD">
        <w:t xml:space="preserve">-1356/12, </w:t>
      </w:r>
      <w:proofErr w:type="spellStart"/>
      <w:r w:rsidR="00C159CD">
        <w:t>Ovr</w:t>
      </w:r>
      <w:proofErr w:type="spellEnd"/>
      <w:r w:rsidR="00C159CD">
        <w:t xml:space="preserve">-1312/13, </w:t>
      </w:r>
      <w:proofErr w:type="spellStart"/>
      <w:r w:rsidR="00C159CD">
        <w:t>Ovr</w:t>
      </w:r>
      <w:proofErr w:type="spellEnd"/>
      <w:r w:rsidR="00C159CD">
        <w:t xml:space="preserve">-2058/12, </w:t>
      </w:r>
      <w:proofErr w:type="spellStart"/>
      <w:r w:rsidR="00C159CD">
        <w:t>Ovr</w:t>
      </w:r>
      <w:proofErr w:type="spellEnd"/>
      <w:r w:rsidR="00C159CD">
        <w:t xml:space="preserve">-1188/14, </w:t>
      </w:r>
      <w:proofErr w:type="spellStart"/>
      <w:r w:rsidR="00C159CD">
        <w:t>Ovr</w:t>
      </w:r>
      <w:proofErr w:type="spellEnd"/>
      <w:r w:rsidR="00C159CD">
        <w:t xml:space="preserve">-3547/12, </w:t>
      </w:r>
      <w:proofErr w:type="spellStart"/>
      <w:r w:rsidR="00C159CD">
        <w:t>Ovr</w:t>
      </w:r>
      <w:proofErr w:type="spellEnd"/>
      <w:r w:rsidR="00C159CD">
        <w:t xml:space="preserve">-3590/12 pred Općinskim sudom u Slavonskom Brodu, te postupke </w:t>
      </w:r>
      <w:proofErr w:type="spellStart"/>
      <w:r w:rsidR="00C159CD">
        <w:t>Ovr</w:t>
      </w:r>
      <w:proofErr w:type="spellEnd"/>
      <w:r w:rsidR="00C159CD">
        <w:t xml:space="preserve">-530/12, </w:t>
      </w:r>
      <w:proofErr w:type="spellStart"/>
      <w:r w:rsidR="00C159CD">
        <w:t>Ovr</w:t>
      </w:r>
      <w:proofErr w:type="spellEnd"/>
      <w:r w:rsidR="00C159CD">
        <w:t xml:space="preserve">-566/12, </w:t>
      </w:r>
      <w:proofErr w:type="spellStart"/>
      <w:r w:rsidR="00C159CD">
        <w:t>Ovr</w:t>
      </w:r>
      <w:proofErr w:type="spellEnd"/>
      <w:r w:rsidR="00C159CD">
        <w:t xml:space="preserve">-567/12, </w:t>
      </w:r>
      <w:proofErr w:type="spellStart"/>
      <w:r w:rsidR="00C159CD">
        <w:t>Ovr</w:t>
      </w:r>
      <w:proofErr w:type="spellEnd"/>
      <w:r w:rsidR="00C159CD">
        <w:t xml:space="preserve">-568/12 pred Trgovačkim sudom u Osijeku. </w:t>
      </w:r>
    </w:p>
    <w:p w:rsidRDefault="00C159CD" w:rsidP="00DE1C49" w:rsidR="00C159CD">
      <w:pPr>
        <w:shd w:fill="FFFFFF" w:color="auto" w:val="clear"/>
        <w:ind w:firstLine="708"/>
        <w:jc w:val="both"/>
      </w:pPr>
      <w:r>
        <w:t>Obrazloženje</w:t>
      </w:r>
    </w:p>
    <w:p w:rsidRDefault="00C159CD" w:rsidP="00DE1C49" w:rsidR="00C159CD">
      <w:pPr>
        <w:shd w:fill="FFFFFF" w:color="auto" w:val="clear"/>
        <w:ind w:firstLine="708"/>
        <w:jc w:val="both"/>
      </w:pPr>
      <w:r>
        <w:t xml:space="preserve">Uprav. </w:t>
      </w:r>
      <w:proofErr w:type="spellStart"/>
      <w:r>
        <w:t>steč</w:t>
      </w:r>
      <w:proofErr w:type="spellEnd"/>
      <w:r>
        <w:t xml:space="preserve">. mase je podnio zahtjev za odobravanjem nagrade. Za odobravanje nagrade potrebni su dokazi o unovčenju stečajne mase. </w:t>
      </w:r>
    </w:p>
    <w:p w:rsidRDefault="00C159CD" w:rsidP="00DE1C49" w:rsidR="00C159CD">
      <w:pPr>
        <w:shd w:fill="FFFFFF" w:color="auto" w:val="clear"/>
        <w:ind w:firstLine="708"/>
        <w:jc w:val="both"/>
      </w:pPr>
      <w:r>
        <w:t xml:space="preserve">Stoga je odlučeno kao u </w:t>
      </w:r>
      <w:proofErr w:type="spellStart"/>
      <w:r>
        <w:t>toč</w:t>
      </w:r>
      <w:proofErr w:type="spellEnd"/>
      <w:r>
        <w:t>. I. ovog zaključka.</w:t>
      </w:r>
    </w:p>
    <w:p w:rsidRDefault="00C159CD" w:rsidP="00DE1C49" w:rsidR="00C159CD">
      <w:pPr>
        <w:shd w:fill="FFFFFF" w:color="auto" w:val="clear"/>
        <w:ind w:firstLine="708"/>
        <w:jc w:val="both"/>
      </w:pPr>
    </w:p>
    <w:p w:rsidRDefault="00C159CD" w:rsidP="00DE1C49" w:rsidR="00C159CD" w:rsidRPr="00DE1C49">
      <w:pPr>
        <w:shd w:fill="FFFFFF" w:color="auto" w:val="clear"/>
        <w:ind w:firstLine="708"/>
        <w:jc w:val="both"/>
      </w:pPr>
      <w:r>
        <w:lastRenderedPageBreak/>
        <w:t>Kao u izreci pod točkom II. i III. ovog zaključka odlučeno je na temelju zahtjeva upravitelja stečajne mase.</w:t>
      </w:r>
    </w:p>
    <w:p w:rsidRDefault="008C1D60" w:rsidP="00DE1C49" w:rsidR="008C1D60" w:rsidRPr="00DE1C49">
      <w:pPr>
        <w:shd w:fill="FFFFFF" w:color="auto" w:val="clear"/>
        <w:ind w:firstLine="708"/>
        <w:jc w:val="both"/>
      </w:pPr>
      <w:r w:rsidRPr="00DE1C49">
        <w:t>U Slavonskom Brodu  16. kolovoza 2018.</w:t>
      </w:r>
    </w:p>
    <w:p w:rsidRDefault="008C1D60" w:rsidP="00DE1C49" w:rsidR="008C1D60" w:rsidRPr="00DE1C49">
      <w:pPr>
        <w:shd w:fill="FFFFFF" w:color="auto" w:val="clear"/>
        <w:jc w:val="both"/>
      </w:pPr>
      <w:r w:rsidRPr="00DE1C49">
        <w:t> </w:t>
      </w:r>
    </w:p>
    <w:p w:rsidRDefault="008C1D60" w:rsidP="00DE1C49" w:rsidR="008C1D60" w:rsidRPr="00DE1C49">
      <w:pPr>
        <w:shd w:fill="FFFFFF" w:color="auto" w:val="clear"/>
        <w:jc w:val="both"/>
      </w:pPr>
      <w:r w:rsidRPr="00DE1C49">
        <w:t>                                                                                                               STEČAJNI SUDAC:</w:t>
      </w:r>
    </w:p>
    <w:p w:rsidRDefault="008C1D60" w:rsidP="00DE1C49" w:rsidR="008C1D60" w:rsidRPr="00DE1C49">
      <w:pPr>
        <w:shd w:fill="FFFFFF" w:color="auto" w:val="clear"/>
        <w:jc w:val="both"/>
      </w:pPr>
      <w:r w:rsidRPr="00DE1C49">
        <w:t>                                                                                                              Daniela Martini Maoduš</w:t>
      </w:r>
    </w:p>
    <w:p w:rsidRDefault="00C159CD" w:rsidP="00DE1C49" w:rsidR="00C159CD">
      <w:pPr>
        <w:shd w:fill="FFFFFF" w:color="auto" w:val="clear"/>
        <w:jc w:val="both"/>
      </w:pPr>
      <w:r>
        <w:t xml:space="preserve">Objaviti na </w:t>
      </w:r>
      <w:proofErr w:type="spellStart"/>
      <w:r>
        <w:t>eOglasnu</w:t>
      </w:r>
      <w:proofErr w:type="spellEnd"/>
      <w:r>
        <w:t xml:space="preserve"> ploču suda</w:t>
      </w:r>
    </w:p>
    <w:sectPr w:rsidSect="0032366B" w:rsidR="00C159CD">
      <w:headerReference w:type="default" r:id="rId15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3EC" w:rsidP="00537B78" w:rsidR="008A23EC">
      <w:r>
        <w:separator/>
      </w:r>
    </w:p>
  </w:endnote>
  <w:endnote w:id="0" w:type="continuationSeparator">
    <w:p w:rsidRDefault="008A23EC" w:rsidP="00537B78" w:rsidR="008A2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3EC" w:rsidP="00537B78" w:rsidR="008A23EC">
      <w:r>
        <w:separator/>
      </w:r>
    </w:p>
  </w:footnote>
  <w:footnote w:id="0" w:type="continuationSeparator">
    <w:p w:rsidRDefault="008A23EC" w:rsidP="00537B78" w:rsidR="008A2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6DA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341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68A3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6F60"/>
    <w:rsid w:val="00287B3C"/>
    <w:rsid w:val="00287C8C"/>
    <w:rsid w:val="00294B2A"/>
    <w:rsid w:val="00294D35"/>
    <w:rsid w:val="00295EB2"/>
    <w:rsid w:val="002962E1"/>
    <w:rsid w:val="002969B8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0E3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3EC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D60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59CD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1C49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361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B6F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4206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5F4E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17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maps.google.com/?q=Trg+pobjede+13+%0D%0A+35000+SLAVONSKI+BROD&amp;entry=gmail&amp;source=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maps.google.com/?q=Trg+pobjede+13+%0D%0A+35000+SLAVONSKI+BROD&amp;entry=gmail&amp;source=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3BD25.70FD6290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maps.google.com/?q=Sjeverna+vezna+cesta+2&amp;entry=gmail&amp;source=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St-1056/2018-5</izvorni_sadrzaj>
    <derivirana_varijabla naziv="DomainObject.Oznaka_1">St-1056/2018-5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St-1056/2018</izvorni_sadrzaj>
    <derivirana_varijabla naziv="DomainObject.Predmet.OznakaBroj_1">St-1056/2018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AUTOCENTAR DANKIĆ d. o. o. za servisiranje motornih vozila, trgovinu i usluge u stečaju</izvorni_sadrzaj>
    <derivirana_varijabla naziv="DomainObject.Predmet.ProtustrankaFormated_1">  Stečajna masa iza AUTOCENTAR DANKIĆ d. o. o. za servisiranje motornih vozila, trgovinu i usluge u stečaju</derivirana_varijabla>
  </DomainObject.Predmet.ProtustrankaFormated>
  <DomainObject.Predmet.ProtustrankaFormatedOIB>
    <izvorni_sadrzaj>  Stečajna masa iza AUTOCENTAR DANKIĆ d. o. o. za servisiranje motornih vozila, trgovinu i usluge u stečaju, OIB 81614536318</izvorni_sadrzaj>
    <derivirana_varijabla naziv="DomainObject.Predmet.ProtustrankaFormatedOIB_1">  Stečajna masa iza AUTOCENTAR DANKIĆ d. o. o. za servisiranje motornih vozila, trgovinu i usluge u stečaju, OIB 81614536318</derivirana_varijabla>
  </DomainObject.Predmet.ProtustrankaFormatedOIB>
  <DomainObject.Predmet.ProtustrankaFormatedWithAdress>
    <izvorni_sadrzaj> Stečajna masa iza AUTOCENTAR DANKIĆ d. o. o. za servisiranje motornih vozila, trgovinu i usluge u stečaju, Vijenac I. Meštrovića 50, 31000 Osijek</izvorni_sadrzaj>
    <derivirana_varijabla naziv="DomainObject.Predmet.ProtustrankaFormatedWithAdress_1"> Stečajna masa iza AUTOCENTAR DANKIĆ d. o. o. za servisiranje motornih vozila, trgovinu i usluge u stečaju, Vijenac I. Meštrovića 50, 31000 Osijek</derivirana_varijabla>
  </DomainObject.Predmet.ProtustrankaFormatedWithAdress>
  <DomainObject.Predmet.ProtustrankaFormatedWithAdressOIB>
    <izvorni_sadrzaj> Stečajna masa iza AUTOCENTAR DANKIĆ d. o. o. za servisiranje motornih vozila, trgovinu i usluge u stečaju, OIB 81614536318, Vijenac I. Meštrovića 50, 31000 Osijek</izvorni_sadrzaj>
    <derivirana_varijabla naziv="DomainObject.Predmet.ProtustrankaFormatedWithAdressOIB_1"> Stečajna masa iza AUTOCENTAR DANKIĆ d. o. o. za servisiranje motornih vozila, trgovinu i usluge u stečaju, OIB 81614536318, Vijenac I. Meštrovića 50, 31000 Osijek</derivirana_varijabla>
  </DomainObject.Predmet.ProtustrankaFormatedWithAdressOIB>
  <DomainObject.Predmet.ProtustrankaWithAdress>
    <izvorni_sadrzaj>Stečajna masa iza AUTOCENTAR DANKIĆ d. o. o. za servisiranje motornih vozila, trgovinu i usluge u stečaju Vijenac I. Meštrovića 50, 31000 Osijek</izvorni_sadrzaj>
    <derivirana_varijabla naziv="DomainObject.Predmet.ProtustrankaWithAdress_1">Stečajna masa iza AUTOCENTAR DANKIĆ d. o. o. za servisiranje motornih vozila, trgovinu i usluge u stečaju Vijenac I. Meštrovića 50, 31000 Osijek</derivirana_varijabla>
  </DomainObject.Predmet.ProtustrankaWithAdress>
  <DomainObject.Predmet.ProtustrankaWith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WithAdressOIB_1">Stečajna masa iza AUTOCENTAR DANKIĆ d. o. o. za servisiranje motornih vozila, trgovinu i usluge u stečaju, OIB 81614536318, Vijenac I. Meštrovića 50, 31000 Osijek</derivirana_varijabla>
  </DomainObject.Predmet.ProtustrankaWithAdressOIB>
  <DomainObject.Predmet.ProtustrankaNazivFormated>
    <izvorni_sadrzaj>Stečajna masa iza AUTOCENTAR DANKIĆ d. o. o. za servisiranje motornih vozila, trgovinu i usluge u stečaju</izvorni_sadrzaj>
    <derivirana_varijabla naziv="DomainObject.Predmet.ProtustrankaNazivFormated_1">Stečajna masa iza AUTOCENTAR DANKIĆ d. o. o. za servisiranje motornih vozila, trgovinu i usluge u stečaju</derivirana_varijabla>
  </DomainObject.Predmet.ProtustrankaNazivFormated>
  <DomainObject.Predmet.ProtustrankaNazivFormatedOIB>
    <izvorni_sadrzaj>Stečajna masa iza AUTOCENTAR DANKIĆ d. o. o. za servisiranje motornih vozila, trgovinu i usluge u stečaju, OIB 81614536318</izvorni_sadrzaj>
    <derivirana_varijabla naziv="DomainObject.Predmet.ProtustrankaNazivFormatedOIB_1">Stečajna masa iza AUTOCENTAR DANKIĆ d. o. o. za servisiranje motornih vozila, trgovinu i usluge u stečaju, OIB 81614536318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AUTOCENTAR DANKIĆ d. o. o. za servisiranje motornih vozila, trgovinu i usluge u stečaju</item>
    </izvorni_sadrzaj>
    <derivirana_varijabla naziv="DomainObject.Predmet.ProtuStrankaListFormated_1">
      <item>Stečajna masa iza AUTOCENTAR DANKIĆ d. o. o. za servisiranje motornih vozila, trgovinu i usluge u stečaju</item>
    </derivirana_varijabla>
  </DomainObject.Predmet.ProtuStrankaListFormated>
  <DomainObject.Predmet.ProtuStrankaListFormatedOIB>
    <izvorni_sadrzaj>
      <item>Stečajna masa iza AUTOCENTAR DANKIĆ d. o. o. za servisiranje motornih vozila, trgovinu i usluge u stečaju, OIB 81614536318</item>
    </izvorni_sadrzaj>
    <derivirana_varijabla naziv="DomainObject.Predmet.ProtuStrankaListFormatedOIB_1">
      <item>Stečajna masa iza AUTOCENTAR DANKIĆ d. o. o. za servisiranje motornih vozila, trgovinu i usluge u stečaju, OIB 81614536318</item>
    </derivirana_varijabla>
  </DomainObject.Predmet.ProtuStrankaListFormatedOIB>
  <DomainObject.Predmet.ProtuStrankaListFormatedWithAdress>
    <izvorni_sadrzaj>
      <item>Stečajna masa iza AUTOCENTAR DANKIĆ d. o. o. za servisiranje motornih vozila, trgovinu i usluge u stečaju, Vijenac I. Meštrovića 50, 31000 Osijek</item>
    </izvorni_sadrzaj>
    <derivirana_varijabla naziv="DomainObject.Predmet.ProtuStrankaListFormatedWithAdress_1">
      <item>Stečajna masa iza AUTOCENTAR DANKIĆ d. o. o. za servisiranje motornih vozila, trgovinu i usluge u stečaju, Vijenac I. Meštrovića 50, 31000 Osijek</item>
    </derivirana_varijabla>
  </DomainObject.Predmet.ProtuStrankaListFormatedWithAdress>
  <DomainObject.Predmet.ProtuStrankaListFormatedWithAdressOIB>
    <izvorni_sadrzaj>
      <item>Stečajna masa iza AUTOCENTAR DANKIĆ d. o. o. za servisiranje motornih vozila, trgovinu i usluge u stečaju, OIB 81614536318, Vijenac I. Meštrovića 50, 31000 Osijek</item>
    </izvorni_sadrzaj>
    <derivirana_varijabla naziv="DomainObject.Predmet.ProtuStrankaListFormatedWithAdressOIB_1">
      <item>Stečajna masa iza AUTOCENTAR DANKIĆ d. o. o. za servisiranje motornih vozila, trgovinu i usluge u stečaju, OIB 81614536318, Vijenac I. Meštrovića 50, 31000 Osijek</item>
    </derivirana_varijabla>
  </DomainObject.Predmet.ProtuStrankaListFormatedWithAdressOIB>
  <DomainObject.Predmet.ProtuStrankaListNazivFormated>
    <izvorni_sadrzaj>
      <item>Stečajna masa iza AUTOCENTAR DANKIĆ d. o. o. za servisiranje motornih vozila, trgovinu i usluge u stečaju</item>
    </izvorni_sadrzaj>
    <derivirana_varijabla naziv="DomainObject.Predmet.ProtuStrankaListNazivFormated_1">
      <item>Stečajna masa iza AUTOCENTAR DANKIĆ d. o. o. za servisiranje motornih vozila, trgovinu i usluge u stečaju</item>
    </derivirana_varijabla>
  </DomainObject.Predmet.ProtuStrankaListNazivFormated>
  <DomainObject.Predmet.ProtuStrankaListNazivFormatedOIB>
    <izvorni_sadrzaj>
      <item>Stečajna masa iza AUTOCENTAR DANKIĆ d. o. o. za servisiranje motornih vozila, trgovinu i usluge u stečaju, OIB 81614536318</item>
    </izvorni_sadrzaj>
    <derivirana_varijabla naziv="DomainObject.Predmet.ProtuStrankaListNazivFormatedOIB_1">
      <item>Stečajna masa iza AUTOCENTAR DANKIĆ d. o. o. za servisiranje motornih vozila, trgovinu i usluge u stečaju, OIB 81614536318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>St-1056/2018-5</izvorni_sadrzaj>
    <derivirana_varijabla naziv="DomainObject.PoslovniBrojDokumenta_1">St-1056/2018-5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AUTOCENTAR DANKIĆ d. o. o. za servisiranje motornih vozila, trgovinu i usluge u stečaju</izvorni_sadrzaj>
    <derivirana_varijabla naziv="DomainObject.Predmet.ProtustrankaIDrugi_1">Stečajna masa iza AUTOCENTAR DANKIĆ d. o. o. za servisiranje motornih vozila,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IDrugiAdressOIB_1">Stečajna masa iza AUTOCENTAR DANKIĆ d. o. o. za servisiranje motornih vozila, trgovinu i usluge u stečaju, OIB 81614536318, Vijenac I. Meštrovića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DANKIĆ d. o. o. za servisiranje motornih vozila, trgovinu i usluge u stečaju</item>
    </izvorni_sadrzaj>
    <derivirana_varijabla naziv="DomainObject.Predmet.SudioniciListNaziv_1">
      <item>Stečajna masa iza AUTOCENTAR DANKIĆ d. o. o. za servisiranje motornih vozila, trgovinu i usluge u stečaju</item>
    </derivirana_varijabla>
  </DomainObject.Predmet.SudioniciListNaziv>
  <DomainObject.Predmet.SudioniciListAdressOIB>
    <izvorni_sadrzaj>
      <item>Stečajna masa iza AUTOCENTAR DANKIĆ d. o. o. za servisiranje motornih vozila, trgovinu i usluge u stečaju, OIB 81614536318, Vijenac I. Meštrovića 50,31000 Osijek</item>
    </izvorni_sadrzaj>
    <derivirana_varijabla naziv="DomainObject.Predmet.SudioniciListAdressOIB_1">
      <item>Stečajna masa iza AUTOCENTAR DANKIĆ d. o. o. za servisiranje motornih vozila, trgovinu i usluge u stečaju, OIB 81614536318,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325D5-E664-4AE4-BC23-3CFA2A3D6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286</properties:Words>
  <properties:Characters>1613</properties:Characters>
  <properties:Lines>37</properties:Lines>
  <properties:Paragraphs>19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2018-08-16T12:13:00Z</cp:lastPrinted>
  <dcterms:modified xmlns:xsi="http://www.w3.org/2001/XMLSchema-instance" xsi:type="dcterms:W3CDTF">2018-08-16T12:13:00Z</dcterms:modified>
  <cp:revision>33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St-1056/2018-5 / Odluka - Zaključak (odluka_St-1056_2018-5.docx)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