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d017" w14:paraId="bdfd017" w:rsidRDefault="009D482C" w:rsidP="009D482C" w:rsidR="009D482C">
      <w:pPr>
        <w:pStyle w:val="Zaglavlje"/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82C" w:rsidP="009D482C" w:rsidR="009D482C"/>
    <w:p w:rsidRDefault="001F0A1C" w:rsidP="009D482C" w:rsidR="009D482C">
      <w:pPr>
        <w:ind w:hanging="720" w:left="360"/>
        <w:jc w:val="right"/>
        <w:rPr>
          <w:b/>
        </w:rPr>
      </w:pPr>
      <w:r>
        <w:t>6 St-1618/</w:t>
      </w:r>
      <w:r w:rsidR="009D482C">
        <w:t>17-</w:t>
      </w:r>
      <w:r>
        <w:t>3</w:t>
      </w:r>
    </w:p>
    <w:p w:rsidRDefault="009D482C" w:rsidP="009D482C" w:rsidR="009D482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D482C" w:rsidP="009D482C" w:rsidR="009D482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9D482C" w:rsidP="009D482C" w:rsidR="009D482C">
      <w:pPr>
        <w:ind w:hanging="720" w:left="360"/>
        <w:rPr>
          <w:sz w:val="22"/>
          <w:szCs w:val="22"/>
        </w:rPr>
      </w:pPr>
    </w:p>
    <w:p w:rsidRDefault="009D482C" w:rsidP="009D482C" w:rsidR="009D482C">
      <w:pPr>
        <w:ind w:firstLine="708"/>
        <w:jc w:val="both"/>
      </w:pPr>
      <w:r>
        <w:t>Trgovački sud u Osijeku, po sucu Nadi Roso, u stečajnom predmetu povodom zahtjeva Financijske agencije OIB: 85821130368 RC OSIJEK, podružnica Osijek, L.Jagera 3, za pokretanje skraćenog stečajnog postupka nad HENTEX PLUS j.d.o.o. za proizvodnju i usluge, Osijek, Psunjska 4, MBS: 030169990, OIB: 56220747008, temeljem članka 430. Stečajnog zakona („Narodne novine“ 71/15), dana 11. prosinca 2017. godine, objavljuje sljedeći</w:t>
      </w:r>
    </w:p>
    <w:p w:rsidRDefault="009D482C" w:rsidP="009D482C" w:rsidR="009D482C">
      <w:pPr>
        <w:jc w:val="both"/>
      </w:pPr>
    </w:p>
    <w:p w:rsidRDefault="009D482C" w:rsidP="009D482C" w:rsidR="009D482C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D482C" w:rsidP="009D482C" w:rsidR="009D482C">
      <w:pPr>
        <w:jc w:val="both"/>
        <w:rPr>
          <w:bCs/>
        </w:rPr>
      </w:pPr>
    </w:p>
    <w:p w:rsidRDefault="009D482C" w:rsidP="009D482C" w:rsidR="009D482C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>HENTEX PLUS j.d.o.o. za proizvodnju i usluge, Osijek, Psunjska 4, MBS: 030169990, OIB: 56220747008, iznosi 41.602,47 kn.</w:t>
      </w:r>
    </w:p>
    <w:p w:rsidRDefault="009D482C" w:rsidP="009D482C" w:rsidR="009D482C">
      <w:pPr>
        <w:ind w:left="708"/>
        <w:jc w:val="both"/>
      </w:pPr>
      <w:r>
        <w:t>II Poziva se osoba ovlaštena za zastupanje dužnika HRVOJE NOVAČIĆ, Osijek, Psunjska 4, OIB: 26169918991 da u roku od 15 dana od dana objave ovog glasa na e-oglasnoj ploči suda podnesu ovom sudu, pozivom na gornji broj spisa, javnobilježnički ovjerovljeni prokazni popis imovine i obveza dužnika na propisanom obrascu.</w:t>
      </w:r>
    </w:p>
    <w:p w:rsidRDefault="009D482C" w:rsidP="009D482C" w:rsidR="009D482C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HR05 272-1618-17 (članak 430 Stečajnog zakona u vezi s člankom 132. Stečajnog zakona Narodne novine broj 71/15).</w:t>
      </w:r>
    </w:p>
    <w:p w:rsidRDefault="009D482C" w:rsidP="009D482C" w:rsidR="009D482C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D482C" w:rsidP="009D482C" w:rsidR="009D482C">
      <w:pPr>
        <w:ind w:left="708"/>
        <w:jc w:val="both"/>
      </w:pPr>
    </w:p>
    <w:p w:rsidRDefault="009D482C" w:rsidP="009D482C" w:rsidR="009D482C">
      <w:pPr>
        <w:ind w:left="708"/>
        <w:jc w:val="center"/>
      </w:pPr>
      <w:r>
        <w:t>U Osijeku 11. prosinca 2017.g.</w:t>
      </w:r>
    </w:p>
    <w:p w:rsidRDefault="009D482C" w:rsidP="009D482C" w:rsidR="009D482C">
      <w:pPr>
        <w:ind w:left="708"/>
        <w:jc w:val="center"/>
      </w:pPr>
    </w:p>
    <w:p w:rsidRDefault="009D482C" w:rsidP="009D482C" w:rsidR="009D482C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9D482C" w:rsidP="009D482C" w:rsidR="009D482C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    Nada Roso</w:t>
      </w:r>
    </w:p>
    <w:p w:rsidRDefault="009D482C" w:rsidP="009D482C" w:rsidR="009D482C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9D482C" w:rsidP="009D482C" w:rsidR="009D482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9D482C" w:rsidP="009D482C" w:rsidR="009D482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9D482C" w:rsidP="009D482C" w:rsidR="009D482C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10/2</w:t>
      </w:r>
    </w:p>
    <w:p w:rsidRDefault="009D482C" w:rsidP="009D482C" w:rsidR="009D482C"/>
    <w:sectPr w:rsidR="009D48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09"/>
    <w:rsid w:val="000732EF"/>
    <w:rsid w:val="001F0A1C"/>
    <w:rsid w:val="001F6909"/>
    <w:rsid w:val="004D3ED2"/>
    <w:rsid w:val="005B1BE2"/>
    <w:rsid w:val="007A519F"/>
    <w:rsid w:val="0083376C"/>
    <w:rsid w:val="009C19E5"/>
    <w:rsid w:val="009D482C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82C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482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D482C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9D482C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9D482C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9D482C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8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82C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82C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482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D482C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9D482C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9D482C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9D482C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8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82C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St-1618/2017</izvorni_sadrzaj>
    <derivirana_varijabla naziv="DomainObject.Predmet.OznakaBroj_1">St-1618/2017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HENTEX PLUS j.d.o.o. za proizvodnju i usluge</izvorni_sadrzaj>
    <derivirana_varijabla naziv="DomainObject.Predmet.ProtustrankaFormated_1">  HENTEX PLUS j.d.o.o. za proizvodnju i usluge</derivirana_varijabla>
  </DomainObject.Predmet.ProtustrankaFormated>
  <DomainObject.Predmet.ProtustrankaFormatedOIB>
    <izvorni_sadrzaj>  HENTEX PLUS j.d.o.o. za proizvodnju i usluge, OIB 56220747008</izvorni_sadrzaj>
    <derivirana_varijabla naziv="DomainObject.Predmet.ProtustrankaFormatedOIB_1">  HENTEX PLUS j.d.o.o. za proizvodnju i usluge, OIB 56220747008</derivirana_varijabla>
  </DomainObject.Predmet.ProtustrankaFormatedOIB>
  <DomainObject.Predmet.ProtustrankaFormatedWithAdress>
    <izvorni_sadrzaj> HENTEX PLUS j.d.o.o. za proizvodnju i usluge, Psunjska 4, 31000 Osijek</izvorni_sadrzaj>
    <derivirana_varijabla naziv="DomainObject.Predmet.ProtustrankaFormatedWithAdress_1"> HENTEX PLUS j.d.o.o. za proizvodnju i usluge, Psunjska 4, 31000 Osijek</derivirana_varijabla>
  </DomainObject.Predmet.ProtustrankaFormatedWithAdress>
  <DomainObject.Predmet.ProtustrankaFormatedWithAdressOIB>
    <izvorni_sadrzaj> HENTEX PLUS j.d.o.o. za proizvodnju i usluge, OIB 56220747008, Psunjska 4, 31000 Osijek</izvorni_sadrzaj>
    <derivirana_varijabla naziv="DomainObject.Predmet.ProtustrankaFormatedWithAdressOIB_1"> HENTEX PLUS j.d.o.o. za proizvodnju i usluge, OIB 56220747008, Psunjska 4, 31000 Osijek</derivirana_varijabla>
  </DomainObject.Predmet.ProtustrankaFormatedWithAdressOIB>
  <DomainObject.Predmet.ProtustrankaWithAdress>
    <izvorni_sadrzaj>HENTEX PLUS j.d.o.o. za proizvodnju i usluge Psunjska 4, 31000 Osijek</izvorni_sadrzaj>
    <derivirana_varijabla naziv="DomainObject.Predmet.ProtustrankaWithAdress_1">HENTEX PLUS j.d.o.o. za proizvodnju i usluge Psunjska 4, 31000 Osijek</derivirana_varijabla>
  </DomainObject.Predmet.ProtustrankaWithAdress>
  <DomainObject.Predmet.ProtustrankaWithAdressOIB>
    <izvorni_sadrzaj>HENTEX PLUS j.d.o.o. za proizvodnju i usluge, OIB 56220747008, Psunjska 4, 31000 Osijek</izvorni_sadrzaj>
    <derivirana_varijabla naziv="DomainObject.Predmet.ProtustrankaWithAdressOIB_1">HENTEX PLUS j.d.o.o. za proizvodnju i usluge, OIB 56220747008, Psunjska 4, 31000 Osijek</derivirana_varijabla>
  </DomainObject.Predmet.ProtustrankaWithAdressOIB>
  <DomainObject.Predmet.ProtustrankaNazivFormated>
    <izvorni_sadrzaj>HENTEX PLUS j.d.o.o. za proizvodnju i usluge</izvorni_sadrzaj>
    <derivirana_varijabla naziv="DomainObject.Predmet.ProtustrankaNazivFormated_1">HENTEX PLUS j.d.o.o. za proizvodnju i usluge</derivirana_varijabla>
  </DomainObject.Predmet.ProtustrankaNazivFormated>
  <DomainObject.Predmet.ProtustrankaNazivFormatedOIB>
    <izvorni_sadrzaj>HENTEX PLUS j.d.o.o. za proizvodnju i usluge, OIB 56220747008</izvorni_sadrzaj>
    <derivirana_varijabla naziv="DomainObject.Predmet.ProtustrankaNazivFormatedOIB_1">HENTEX PLUS j.d.o.o. za proizvodnju i usluge, OIB 56220747008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HENTEX PLUS j.d.o.o. za proizvodnju i usluge</item>
    </izvorni_sadrzaj>
    <derivirana_varijabla naziv="DomainObject.Predmet.ProtuStrankaListFormated_1">
      <item>HENTEX PLUS j.d.o.o. za proizvodnju i usluge</item>
    </derivirana_varijabla>
  </DomainObject.Predmet.ProtuStrankaListFormated>
  <DomainObject.Predmet.ProtuStrankaListFormatedOIB>
    <izvorni_sadrzaj>
      <item>HENTEX PLUS j.d.o.o. za proizvodnju i usluge, OIB 56220747008</item>
    </izvorni_sadrzaj>
    <derivirana_varijabla naziv="DomainObject.Predmet.ProtuStrankaListFormatedOIB_1">
      <item>HENTEX PLUS j.d.o.o. za proizvodnju i usluge, OIB 56220747008</item>
    </derivirana_varijabla>
  </DomainObject.Predmet.ProtuStrankaListFormatedOIB>
  <DomainObject.Predmet.ProtuStrankaListFormatedWithAdress>
    <izvorni_sadrzaj>
      <item>HENTEX PLUS j.d.o.o. za proizvodnju i usluge, Psunjska 4, 31000 Osijek</item>
    </izvorni_sadrzaj>
    <derivirana_varijabla naziv="DomainObject.Predmet.ProtuStrankaListFormatedWithAdress_1">
      <item>HENTEX PLUS j.d.o.o. za proizvodnju i usluge, Psunjska 4, 31000 Osijek</item>
    </derivirana_varijabla>
  </DomainObject.Predmet.ProtuStrankaListFormatedWithAdress>
  <DomainObject.Predmet.ProtuStrankaListFormatedWithAdressOIB>
    <izvorni_sadrzaj>
      <item>HENTEX PLUS j.d.o.o. za proizvodnju i usluge, OIB 56220747008, Psunjska 4, 31000 Osijek</item>
    </izvorni_sadrzaj>
    <derivirana_varijabla naziv="DomainObject.Predmet.ProtuStrankaListFormatedWithAdressOIB_1">
      <item>HENTEX PLUS j.d.o.o. za proizvodnju i usluge, OIB 56220747008, Psunjska 4, 31000 Osijek</item>
    </derivirana_varijabla>
  </DomainObject.Predmet.ProtuStrankaListFormatedWithAdressOIB>
  <DomainObject.Predmet.ProtuStrankaListNazivFormated>
    <izvorni_sadrzaj>
      <item>HENTEX PLUS j.d.o.o. za proizvodnju i usluge</item>
    </izvorni_sadrzaj>
    <derivirana_varijabla naziv="DomainObject.Predmet.ProtuStrankaListNazivFormated_1">
      <item>HENTEX PLUS j.d.o.o. za proizvodnju i usluge</item>
    </derivirana_varijabla>
  </DomainObject.Predmet.ProtuStrankaListNazivFormated>
  <DomainObject.Predmet.ProtuStrankaListNazivFormatedOIB>
    <izvorni_sadrzaj>
      <item>HENTEX PLUS j.d.o.o. za proizvodnju i usluge, OIB 56220747008</item>
    </izvorni_sadrzaj>
    <derivirana_varijabla naziv="DomainObject.Predmet.ProtuStrankaListNazivFormatedOIB_1">
      <item>HENTEX PLUS j.d.o.o. za proizvodnju i usluge, OIB 56220747008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HENTEX PLUS j.d.o.o. za proizvodnju i usluge</izvorni_sadrzaj>
    <derivirana_varijabla naziv="DomainObject.Predmet.ProtustrankaIDrugi_1">HENTEX PLUS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HENTEX PLUS j.d.o.o. za proizvodnju i usluge, OIB 56220747008, Psunjska 4, 31000 Osijek</izvorni_sadrzaj>
    <derivirana_varijabla naziv="DomainObject.Predmet.ProtustrankaIDrugiAdressOIB_1">HENTEX PLUS j.d.o.o. za proizvodnju i usluge, OIB 56220747008,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HENTEX PLUS j.d.o.o. za proizvodnju i usluge</item>
    </izvorni_sadrzaj>
    <derivirana_varijabla naziv="DomainObject.Predmet.SudioniciListNaziv_1">
      <item>FINA RC OSIJEK</item>
      <item>HENTEX PLUS j.d.o.o. za proizvodnju i usluge</item>
    </derivirana_varijabla>
  </DomainObject.Predmet.SudioniciListNaziv>
  <DomainObject.Predmet.SudioniciListAdressOIB>
    <izvorni_sadrzaj>
      <item>FINA RC OSIJEK, OIB 85821130368</item>
      <item>HENTEX PLUS j.d.o.o. za proizvodnju i usluge, OIB 56220747008, Psunjska 4,31000 Osijek</item>
    </izvorni_sadrzaj>
    <derivirana_varijabla naziv="DomainObject.Predmet.SudioniciListAdressOIB_1">
      <item>FINA RC OSIJEK, OIB 85821130368</item>
      <item>HENTEX PLUS j.d.o.o. za proizvodnju i usluge, OIB 56220747008,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56220747008</item>
    </izvorni_sadrzaj>
    <derivirana_varijabla naziv="DomainObject.Predmet.SudioniciListNazivOIB_1">
      <item>, OIB 85821130368</item>
      <item>, OIB 56220747008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9B3B2-0611-4FAD-87CB-B9BD775DA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1910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2017-12-04T11:56:00Z</dcterms:created>
  <dc:creator>Snježana Markotić Jurić</dc:creator>
  <cp:lastModifiedBy>Snježana Markotić Jurić</cp:lastModifiedBy>
  <cp:lastPrinted>2017-12-04T11:53:00Z</cp:lastPrinted>
  <dcterms:modified xmlns:xsi="http://www.w3.org/2001/XMLSchema-instance" xsi:type="dcterms:W3CDTF">2017-12-11T07:31:00Z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