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64cc" w14:paraId="e1864cc" w:rsidRDefault="00C371EC" w:rsidP="00910611" w:rsidR="00C371EC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371EC" w:rsidP="00910611" w:rsidR="00C371EC">
      <w:r>
        <w:rPr>
          <w:rFonts w:eastAsia="MS Mincho"/>
        </w:rPr>
        <w:t xml:space="preserve">  REPUBLIKA HRVATSKA</w:t>
      </w:r>
    </w:p>
    <w:p w:rsidRDefault="00C371EC" w:rsidP="00910611" w:rsidR="00C371EC">
      <w:r>
        <w:rPr>
          <w:rFonts w:eastAsia="MS Mincho"/>
        </w:rPr>
        <w:t>TRGOVAČKI SUD U RIJECI</w:t>
      </w:r>
    </w:p>
    <w:p w:rsidRDefault="00C371EC" w:rsidR="00C371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371EC" w:rsidP="00910611" w:rsidR="00C371EC" w:rsidRPr="00910611"/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E60747" w:rsidP="001851D8" w:rsidR="0061436B">
      <w:pPr>
        <w:jc w:val="both"/>
        <w:rPr>
          <w:rFonts w:cs="Arial"/>
        </w:rPr>
      </w:pPr>
      <w:r w:rsidRPr="00E60747">
        <w:rPr>
          <w:rFonts w:cs="Arial"/>
        </w:rPr>
        <w:tab/>
        <w:t>Trgovački sud u Rijeci,</w:t>
      </w:r>
      <w:r w:rsidR="00EA5442">
        <w:rPr>
          <w:rFonts w:cs="Arial"/>
        </w:rPr>
        <w:t xml:space="preserve"> </w:t>
      </w:r>
      <w:r w:rsidR="00EA5442" w:rsidRPr="00EA5442">
        <w:rPr>
          <w:rFonts w:cs="Arial"/>
        </w:rPr>
        <w:t>OIB 88785964957</w:t>
      </w:r>
      <w:r w:rsidR="00EA5442">
        <w:rPr>
          <w:rFonts w:cs="Arial"/>
        </w:rPr>
        <w:t>,</w:t>
      </w:r>
      <w:r w:rsidRPr="00E60747">
        <w:rPr>
          <w:rFonts w:cs="Arial"/>
        </w:rPr>
        <w:t xml:space="preserve"> po sucu pojedincu Danieli Korlević, odlučujući o </w:t>
      </w:r>
      <w:r>
        <w:rPr>
          <w:rFonts w:cs="Arial"/>
        </w:rPr>
        <w:t>prijedlogu</w:t>
      </w:r>
      <w:r w:rsidRPr="00E60747">
        <w:rPr>
          <w:rFonts w:cs="Arial"/>
        </w:rPr>
        <w:t xml:space="preserve"> predlagatelja </w:t>
      </w:r>
      <w:r w:rsidR="00D12C3F">
        <w:rPr>
          <w:szCs w:val="20"/>
        </w:rPr>
        <w:t>H-ABDUCO d.o.o. Zagreb, Slavonska avenija 6a, OIB 13667298928</w:t>
      </w:r>
      <w:r w:rsidRPr="00E60747">
        <w:rPr>
          <w:rFonts w:cs="Arial"/>
        </w:rPr>
        <w:t>,</w:t>
      </w:r>
      <w:r>
        <w:rPr>
          <w:rFonts w:cs="Arial"/>
        </w:rPr>
        <w:t xml:space="preserve"> </w:t>
      </w:r>
      <w:r w:rsidRPr="00E60747">
        <w:rPr>
          <w:rFonts w:cs="Arial"/>
        </w:rPr>
        <w:t xml:space="preserve">za </w:t>
      </w:r>
      <w:r>
        <w:rPr>
          <w:rFonts w:cs="Arial"/>
        </w:rPr>
        <w:t>otvaranje</w:t>
      </w:r>
      <w:r w:rsidRPr="00E60747">
        <w:rPr>
          <w:rFonts w:cs="Arial"/>
        </w:rPr>
        <w:t xml:space="preserve"> stečajnog postupka nad dužnikom trgovačkim društvom </w:t>
      </w:r>
      <w:r w:rsidR="00EA5442" w:rsidRPr="00EA5442">
        <w:rPr>
          <w:rFonts w:cs="Arial"/>
          <w:b/>
        </w:rPr>
        <w:t>KRAJANI trgovina i usluge društvo s ograničenom odgovornošću Krk, Nenadići bb, OIB 10917049327</w:t>
      </w:r>
      <w:r w:rsidRPr="00E60747">
        <w:rPr>
          <w:rFonts w:cs="Arial"/>
        </w:rPr>
        <w:t xml:space="preserve">, dana 17. </w:t>
      </w:r>
      <w:r>
        <w:rPr>
          <w:rFonts w:cs="Arial"/>
        </w:rPr>
        <w:t>lipnja</w:t>
      </w:r>
      <w:r w:rsidRPr="00E60747">
        <w:rPr>
          <w:rFonts w:cs="Arial"/>
        </w:rPr>
        <w:t xml:space="preserve"> 2016. godine</w:t>
      </w:r>
    </w:p>
    <w:p w:rsidRDefault="00E60747" w:rsidP="001851D8" w:rsidR="00E60747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EA5442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EA5442" w:rsidRPr="00EA5442">
        <w:rPr>
          <w:rFonts w:cs="Arial"/>
          <w:b/>
        </w:rPr>
        <w:t>KRAJANI trgovina i usluge društvo s ograničenom odgovornošću Krk, Nenadići bb, OIB 10917049327</w:t>
      </w:r>
      <w:r w:rsidR="00367E18">
        <w:rPr>
          <w:rFonts w:cs="Arial"/>
          <w:b/>
        </w:rPr>
        <w:t xml:space="preserve">. 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EA5442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27</w:t>
      </w:r>
      <w:r w:rsidR="00367E18">
        <w:rPr>
          <w:b/>
          <w:bCs/>
        </w:rPr>
        <w:t xml:space="preserve">. </w:t>
      </w:r>
      <w:r w:rsidR="008D3FDF">
        <w:rPr>
          <w:b/>
          <w:bCs/>
        </w:rPr>
        <w:t>rujna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>
        <w:rPr>
          <w:b/>
          <w:bCs/>
        </w:rPr>
        <w:t>10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  <w:r w:rsidR="002C6479">
        <w:t>i</w:t>
      </w:r>
    </w:p>
    <w:p w:rsidRDefault="00BF24A6" w:rsidP="00BF24A6" w:rsidR="00BF24A6">
      <w:pPr>
        <w:jc w:val="both"/>
      </w:pPr>
      <w:r w:rsidRPr="00BF24A6">
        <w:t xml:space="preserve">- pravne osobe koje za dužnika obavljaju poslove platnog prometa </w:t>
      </w:r>
    </w:p>
    <w:p w:rsidRDefault="008001BA" w:rsidP="00BF24A6" w:rsidR="008001BA" w:rsidRPr="00BF24A6">
      <w:pPr>
        <w:jc w:val="both"/>
      </w:pPr>
    </w:p>
    <w:p w:rsidRDefault="00BF24A6" w:rsidP="00944C2E" w:rsidR="004D3782">
      <w:pPr>
        <w:jc w:val="both"/>
      </w:pPr>
      <w:r w:rsidRPr="00BF24A6">
        <w:t xml:space="preserve">Na ročištu </w:t>
      </w:r>
      <w:r w:rsidR="008001BA">
        <w:t xml:space="preserve">će se </w:t>
      </w:r>
      <w:r w:rsidRPr="00BF24A6">
        <w:t xml:space="preserve">pozvane osobe </w:t>
      </w:r>
      <w:r w:rsidR="002A6B0C">
        <w:t xml:space="preserve">očitovat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</w:p>
    <w:p w:rsidRDefault="004D3782" w:rsidP="00944C2E" w:rsidR="004D3782">
      <w:pPr>
        <w:jc w:val="both"/>
      </w:pP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>Obrazloženje</w:t>
      </w:r>
    </w:p>
    <w:p w:rsidRDefault="007F30F2" w:rsidP="007F30F2" w:rsidR="007F30F2">
      <w:pPr>
        <w:jc w:val="both"/>
      </w:pPr>
    </w:p>
    <w:p w:rsidRDefault="00EA5442" w:rsidP="00EA5442" w:rsidR="00EA5442">
      <w:pPr>
        <w:jc w:val="both"/>
      </w:pPr>
      <w:r>
        <w:tab/>
        <w:t xml:space="preserve">Financijska agencija, Regionalni centar Rijeka podnijela je ovome sudu 20. studenoga 2015. godine zahtjev za provedbu skraćenog stečajnog postupka nad dužnikom KRAJANI trgovina i usluge društvo s ograničenom odgovornošću Krk, Nenadići bb, OIB 10917049327 (dalje: dužnik) temeljem čl.429. Stečajnog zakona (Narodne novine br. 71/15, dalje: SZ-a). </w:t>
      </w:r>
    </w:p>
    <w:p w:rsidRDefault="00EA5442" w:rsidP="00EA5442" w:rsidR="00EA5442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EA5442" w:rsidP="00EA5442" w:rsidR="00EA5442">
      <w:pPr>
        <w:jc w:val="both"/>
      </w:pPr>
    </w:p>
    <w:p w:rsidRDefault="00EA5442" w:rsidP="00EA5442" w:rsidR="00EA5442">
      <w:pPr>
        <w:jc w:val="both"/>
      </w:pPr>
      <w:r>
        <w:lastRenderedPageBreak/>
        <w:tab/>
        <w:t>U zakonskom roku, dana 14. ožujka 2016. godine vjerovnik H-ABDUCO d.o.o. Zagreb, Slavonska avenija 6a podnio je ovome sudu prijedlog za otvaranje stečajnog postupka nad dužnikom. Uz prijedlog je predlagatelj dostavio Ugovor o ustupu tražbine koji je zaključen dana 22. svibnja 2014. godine između Hypo Alpe – Adria – Bank d.d. Zagreb, Slavonska avenija 6, kao cedenta, te podnositelja prijedloga H-Abduco d.o.o. Zagreb, Slavonska avenija 6a, kao cesionara ovjereno kod javnog bilježnika Mladena Matoša iz Zagreba, pod posl. brojem OV-6014/14. Predmetnim ugovorom su s Hypo Alpe – Adria – Bank d.d. kao cedenta prenesene tražbine na novog vjerovnika H-Abduco d.o.o. Zagreb. Vjerovnik ima novčanu tražbinu prema dužniku</w:t>
      </w:r>
    </w:p>
    <w:p w:rsidRDefault="00EA5442" w:rsidP="00EA5442" w:rsidR="00EA5442">
      <w:pPr>
        <w:jc w:val="both"/>
      </w:pPr>
      <w:r>
        <w:t>-</w:t>
      </w:r>
      <w:r>
        <w:tab/>
        <w:t xml:space="preserve">u iznosu od 210.810,77 eura u protuvrijednosti u kunama prema srednjem tečaju za euro HNB na dan plaćanja koja se temelji na Ugovoru o kreditu broj 301-114/2006 sa Sporazumom o osiguranju novčane tražbine solemniziran kod javnog bilježnika Marije Grozdanić Dekleva pod brojem OU-858/2006 i Aneksu broj 1 Ugovoru o kreditu broj 301-114/2006 </w:t>
      </w:r>
    </w:p>
    <w:p w:rsidRDefault="00EA5442" w:rsidP="00EA5442" w:rsidR="00EA5442">
      <w:pPr>
        <w:jc w:val="both"/>
      </w:pPr>
      <w:r>
        <w:t>-</w:t>
      </w:r>
      <w:r>
        <w:tab/>
        <w:t xml:space="preserve">u iznosu od 443.311,09 eura u protuvrijednosti u kunama prema srednjem tečaju za euro HNB na dan plaćanja i 541,45 kn koja se temelji na Ugovoru o kreditu broj 301-236/2006 sa Sporazumom o osiguranju novčane tražbine solemniziran kod javnog bilježnika Marije Grozdanić Dekleva pod brojem OU-1838/2006 i Aneksu broj 1 Ugovoru o kreditu broj 301-236/2006 </w:t>
      </w:r>
    </w:p>
    <w:p w:rsidRDefault="00EA5442" w:rsidP="00EA5442" w:rsidR="00EA5442">
      <w:pPr>
        <w:jc w:val="both"/>
      </w:pPr>
      <w:r>
        <w:t>-</w:t>
      </w:r>
      <w:r>
        <w:tab/>
        <w:t xml:space="preserve">u iznosu od 3.809.787,41 kn koja se temelji na Ugovoru o kreditu broj 301-51004248 sa Sporazumom o osiguranju novčane tražbine solemniziran kod javnog bilježnika Marije Grozdanić Dekleva pod brojem OU-6801/2009 i Aneksu broj 1 Ugovoru o kreditu broj 301-51004248 </w:t>
      </w:r>
    </w:p>
    <w:p w:rsidRDefault="00EA5442" w:rsidP="00EA5442" w:rsidR="00EA5442">
      <w:pPr>
        <w:jc w:val="both"/>
      </w:pPr>
      <w:r>
        <w:t>-</w:t>
      </w:r>
      <w:r>
        <w:tab/>
        <w:t xml:space="preserve"> u iznosu od 3600.937,91 kn koja se temelji na Ugovoru o kreditu broj 301-51013338 sa Sporazumom o osiguranju novčane tražbine solemniziran kod javnog bilježnika Miljenke Katunar Zrinski, Krk pod brojem OU-7746/2012 i Sporazumu o osiguranju novčane tražbine zasnivanjem založnog prava na nekretninama pod posl. brojem OU-7749/2012.</w:t>
      </w:r>
    </w:p>
    <w:p w:rsidRDefault="00EA5442" w:rsidP="00EA5442" w:rsidR="00EA5442">
      <w:pPr>
        <w:jc w:val="both"/>
      </w:pPr>
      <w:r>
        <w:tab/>
        <w:t>Priloženim ispravama vjerovnik H-Abduco d.o.o. Zagreb, Slavonska avenija 6a učinio je vjerojatnim postojanje svoje novčane tražbine prema dužniku, te dokaze iz kojih proizlazi da je dužnik vlasnik nekretnina upisanih u zemljišnim knjigama Općinskog suda u Rijeci, zemljišnoknjižni odjel Krk, zk.ul. 1538, k.o. Poljica, zk.ul. 1539, k.o. Poljica, na kojima novi vjerovnik ima uknjiženo pravo zaloga.</w:t>
      </w:r>
      <w:r w:rsidR="00E031DA">
        <w:tab/>
      </w:r>
    </w:p>
    <w:p w:rsidRDefault="00EA5442" w:rsidP="00EA5442" w:rsidR="008C1404">
      <w:pPr>
        <w:jc w:val="both"/>
      </w:pPr>
      <w:r>
        <w:tab/>
      </w:r>
      <w:r w:rsidR="008C1404">
        <w:t xml:space="preserve">Postupajući po zaključku suda od </w:t>
      </w:r>
      <w:r w:rsidR="00B84205">
        <w:t>15. travnja</w:t>
      </w:r>
      <w:r w:rsidR="008C1404">
        <w:t xml:space="preserve"> 2016. godine predlagatelj je uplatio predujam za namirenje troškova stečajnog postupka u ukupnom iznosu od 11.000,00 kn. </w:t>
      </w:r>
    </w:p>
    <w:p w:rsidRDefault="00944C2E" w:rsidP="00944C2E" w:rsidR="004C57B3">
      <w:pPr>
        <w:jc w:val="both"/>
      </w:pPr>
      <w:r>
        <w:tab/>
      </w:r>
      <w:r w:rsidR="004C57B3">
        <w:t>Stoga je</w:t>
      </w:r>
      <w:r w:rsidR="008C1404">
        <w:t>,</w:t>
      </w:r>
      <w:r w:rsidR="004C57B3">
        <w:t xml:space="preserve"> temeljem odredbe čl.</w:t>
      </w:r>
      <w:r>
        <w:t>433</w:t>
      </w:r>
      <w:r w:rsidR="004C57B3">
        <w:t>.</w:t>
      </w:r>
      <w:r w:rsidR="00537A36">
        <w:t xml:space="preserve"> SZ</w:t>
      </w:r>
      <w:r>
        <w:t>-a</w:t>
      </w:r>
      <w:r w:rsidR="004C57B3">
        <w:t xml:space="preserve"> valjalo donijeti rješenje o</w:t>
      </w:r>
      <w:r>
        <w:t xml:space="preserve"> obustavi skraćenog stečajnog postupka i rješenje o p</w:t>
      </w:r>
      <w:r w:rsidR="004C57B3">
        <w:t xml:space="preserve">okretanju prethodnog postupka radi utvrđivanja </w:t>
      </w:r>
      <w:r w:rsidR="00537A36">
        <w:t>pretpostavki</w:t>
      </w:r>
      <w:r w:rsidR="004C57B3">
        <w:t xml:space="preserve"> za otvaranje stečajnog postupka nad dužnikom.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4D3782">
        <w:rPr>
          <w:b/>
        </w:rPr>
        <w:t>17</w:t>
      </w:r>
      <w:r w:rsidR="008D3FDF">
        <w:rPr>
          <w:b/>
        </w:rPr>
        <w:t>. lipnja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EA5442" w:rsidR="00EA5442">
      <w:pPr>
        <w:jc w:val="both"/>
      </w:pPr>
    </w:p>
    <w:p w:rsidRDefault="00EA5442" w:rsidR="00EA5442">
      <w:pPr>
        <w:jc w:val="both"/>
      </w:pPr>
    </w:p>
    <w:p w:rsidRDefault="00EA5442" w:rsidR="00EA5442">
      <w:pPr>
        <w:jc w:val="both"/>
      </w:pPr>
    </w:p>
    <w:p w:rsidRDefault="00EA5442" w:rsidR="00EA5442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zastupniku dužnika po zakonu</w:t>
      </w:r>
      <w:r w:rsidR="008C1404">
        <w:rPr>
          <w:sz w:val="20"/>
          <w:szCs w:val="20"/>
        </w:rPr>
        <w:t xml:space="preserve"> </w:t>
      </w:r>
      <w:r w:rsidR="00EA5442">
        <w:rPr>
          <w:sz w:val="20"/>
          <w:szCs w:val="20"/>
        </w:rPr>
        <w:t>Ivana Lukiški</w:t>
      </w:r>
      <w:r w:rsidR="00944C2E">
        <w:rPr>
          <w:sz w:val="20"/>
          <w:szCs w:val="20"/>
        </w:rPr>
        <w:t xml:space="preserve"> </w:t>
      </w:r>
      <w:r>
        <w:rPr>
          <w:sz w:val="20"/>
          <w:szCs w:val="20"/>
        </w:rPr>
        <w:t>na adresu dužnika</w:t>
      </w:r>
      <w:r w:rsidR="008C1404">
        <w:rPr>
          <w:sz w:val="20"/>
          <w:szCs w:val="20"/>
        </w:rPr>
        <w:t xml:space="preserve"> uz prijedlog za otvaranje st. postupka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4D3782">
        <w:rPr>
          <w:sz w:val="20"/>
          <w:szCs w:val="20"/>
        </w:rPr>
        <w:t>17</w:t>
      </w:r>
      <w:r w:rsidR="008D3FDF">
        <w:rPr>
          <w:sz w:val="20"/>
          <w:szCs w:val="20"/>
        </w:rPr>
        <w:t>.6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371E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EA5442">
      <w:t>1126</w:t>
    </w:r>
    <w:r w:rsidR="008D3FDF">
      <w:t>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602FA"/>
    <w:rsid w:val="002A6B0C"/>
    <w:rsid w:val="002C6479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4D3782"/>
    <w:rsid w:val="00537A36"/>
    <w:rsid w:val="005436EC"/>
    <w:rsid w:val="00573792"/>
    <w:rsid w:val="0061436B"/>
    <w:rsid w:val="00683C57"/>
    <w:rsid w:val="00691C1A"/>
    <w:rsid w:val="00695DB0"/>
    <w:rsid w:val="006962A2"/>
    <w:rsid w:val="00697A3B"/>
    <w:rsid w:val="006B1241"/>
    <w:rsid w:val="006D49E1"/>
    <w:rsid w:val="007002EC"/>
    <w:rsid w:val="00722C92"/>
    <w:rsid w:val="00727D2D"/>
    <w:rsid w:val="0074231A"/>
    <w:rsid w:val="00745630"/>
    <w:rsid w:val="007767D3"/>
    <w:rsid w:val="007A0E32"/>
    <w:rsid w:val="007F30F2"/>
    <w:rsid w:val="007F7AF6"/>
    <w:rsid w:val="008001BA"/>
    <w:rsid w:val="00821538"/>
    <w:rsid w:val="00875807"/>
    <w:rsid w:val="008818D0"/>
    <w:rsid w:val="008A3D3F"/>
    <w:rsid w:val="008C1404"/>
    <w:rsid w:val="008C71B5"/>
    <w:rsid w:val="008D3FDF"/>
    <w:rsid w:val="008E181E"/>
    <w:rsid w:val="00944C2E"/>
    <w:rsid w:val="00945219"/>
    <w:rsid w:val="009B219F"/>
    <w:rsid w:val="009B744A"/>
    <w:rsid w:val="00A12014"/>
    <w:rsid w:val="00A46343"/>
    <w:rsid w:val="00A63D14"/>
    <w:rsid w:val="00B1315C"/>
    <w:rsid w:val="00B67AA0"/>
    <w:rsid w:val="00B84205"/>
    <w:rsid w:val="00B97064"/>
    <w:rsid w:val="00B97531"/>
    <w:rsid w:val="00BF24A6"/>
    <w:rsid w:val="00BF7669"/>
    <w:rsid w:val="00C371EC"/>
    <w:rsid w:val="00C616C1"/>
    <w:rsid w:val="00C87349"/>
    <w:rsid w:val="00D12C3F"/>
    <w:rsid w:val="00D62065"/>
    <w:rsid w:val="00D6764D"/>
    <w:rsid w:val="00D74F2E"/>
    <w:rsid w:val="00DA66D5"/>
    <w:rsid w:val="00DB0E9B"/>
    <w:rsid w:val="00DB54E4"/>
    <w:rsid w:val="00DB579A"/>
    <w:rsid w:val="00DF7E85"/>
    <w:rsid w:val="00E031DA"/>
    <w:rsid w:val="00E37B45"/>
    <w:rsid w:val="00E60747"/>
    <w:rsid w:val="00EA5442"/>
    <w:rsid w:val="00EB5F77"/>
    <w:rsid w:val="00ED5721"/>
    <w:rsid w:val="00EE1647"/>
    <w:rsid w:val="00F016A5"/>
    <w:rsid w:val="00F15A48"/>
    <w:rsid w:val="00F254A4"/>
    <w:rsid w:val="00F44721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71E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71E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71E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71E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37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71E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71E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71E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71E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1126</izvorni_sadrzaj>
    <derivirana_varijabla naziv="DomainObject.Predmet.Broj_1">1126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St-1126/2016</izvorni_sadrzaj>
    <derivirana_varijabla naziv="DomainObject.Predmet.OznakaBroj_1">St-1126/2016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KRAJANI trgovina i usluge, društvo s ograničenom odgovornošću</izvorni_sadrzaj>
    <derivirana_varijabla naziv="DomainObject.Predmet.ProtustrankaFormated_1">  KRAJANI trgovina i usluge, društvo s ograničenom odgovornošću</derivirana_varijabla>
  </DomainObject.Predmet.ProtustrankaFormated>
  <DomainObject.Predmet.ProtustrankaFormatedOIB>
    <izvorni_sadrzaj>  KRAJANI trgovina i usluge, društvo s ograničenom odgovornošću, OIB 10917049327</izvorni_sadrzaj>
    <derivirana_varijabla naziv="DomainObject.Predmet.ProtustrankaFormatedOIB_1">  KRAJANI trgovina i usluge, društvo s ograničenom odgovornošću, OIB 10917049327</derivirana_varijabla>
  </DomainObject.Predmet.ProtustrankaFormatedOIB>
  <DomainObject.Predmet.ProtustrankaFormatedWithAdress>
    <izvorni_sadrzaj> KRAJANI trgovina i usluge, društvo s ograničenom odgovornošću, Nenadići bb, 51500 Krk</izvorni_sadrzaj>
    <derivirana_varijabla naziv="DomainObject.Predmet.ProtustrankaFormatedWithAdress_1"> KRAJANI trgovina i usluge, društvo s ograničenom odgovornošću, Nenadići bb, 51500 Krk</derivirana_varijabla>
  </DomainObject.Predmet.ProtustrankaFormatedWithAdress>
  <DomainObject.Predmet.ProtustrankaFormatedWithAdressOIB>
    <izvorni_sadrzaj> KRAJANI trgovina i usluge, društvo s ograničenom odgovornošću, OIB 10917049327, Nenadići bb, 51500 Krk</izvorni_sadrzaj>
    <derivirana_varijabla naziv="DomainObject.Predmet.ProtustrankaFormatedWithAdressOIB_1"> KRAJANI trgovina i usluge, društvo s ograničenom odgovornošću, OIB 10917049327, Nenadići bb, 51500 Krk</derivirana_varijabla>
  </DomainObject.Predmet.ProtustrankaFormatedWithAdressOIB>
  <DomainObject.Predmet.ProtustrankaWithAdress>
    <izvorni_sadrzaj>KRAJANI trgovina i usluge, društvo s ograničenom odgovornošću Nenadići bb, 51500 Krk</izvorni_sadrzaj>
    <derivirana_varijabla naziv="DomainObject.Predmet.ProtustrankaWithAdress_1">KRAJANI trgovina i usluge, društvo s ograničenom odgovornošću Nenadići bb, 51500 Krk</derivirana_varijabla>
  </DomainObject.Predmet.ProtustrankaWithAdress>
  <DomainObject.Predmet.ProtustrankaWithAdressOIB>
    <izvorni_sadrzaj>KRAJANI trgovina i usluge, društvo s ograničenom odgovornošću, OIB 10917049327, Nenadići bb, 51500 Krk</izvorni_sadrzaj>
    <derivirana_varijabla naziv="DomainObject.Predmet.ProtustrankaWithAdressOIB_1">KRAJANI trgovina i usluge, društvo s ograničenom odgovornošću, OIB 10917049327, Nenadići bb, 51500 Krk</derivirana_varijabla>
  </DomainObject.Predmet.ProtustrankaWithAdressOIB>
  <DomainObject.Predmet.ProtustrankaNazivFormated>
    <izvorni_sadrzaj>KRAJANI trgovina i usluge, društvo s ograničenom odgovornošću</izvorni_sadrzaj>
    <derivirana_varijabla naziv="DomainObject.Predmet.ProtustrankaNazivFormated_1">KRAJANI trgovina i usluge, društvo s ograničenom odgovornošću</derivirana_varijabla>
  </DomainObject.Predmet.ProtustrankaNazivFormated>
  <DomainObject.Predmet.ProtustrankaNazivFormatedOIB>
    <izvorni_sadrzaj>KRAJANI trgovina i usluge, društvo s ograničenom odgovornošću, OIB 10917049327</izvorni_sadrzaj>
    <derivirana_varijabla naziv="DomainObject.Predmet.ProtustrankaNazivFormatedOIB_1">KRAJANI trgovina i usluge, društvo s ograničenom odgovornošću, OIB 10917049327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društvo s ograničenom odgovornošću za usluge</izvorni_sadrzaj>
    <derivirana_varijabla naziv="DomainObject.Predmet.StrankaFormated_1">  H-ABDUCO društvo s ograničenom odgovornošću za usluge</derivirana_varijabla>
  </DomainObject.Predmet.StrankaFormated>
  <DomainObject.Predmet.StrankaFormatedOIB>
    <izvorni_sadrzaj>  H-ABDUCO društvo s ograničenom odgovornošću za usluge, OIB 13667298928</izvorni_sadrzaj>
    <derivirana_varijabla naziv="DomainObject.Predmet.StrankaFormatedOIB_1">  H-ABDUCO društvo s ograničenom odgovornošću za usluge, OIB 13667298928</derivirana_varijabla>
  </DomainObject.Predmet.StrankaFormatedOIB>
  <DomainObject.Predmet.StrankaFormatedWithAdress>
    <izvorni_sadrzaj> H-ABDUCO društvo s ograničenom odgovornošću za usluge, Slavonska avenija 6A , 10000 Zagreb</izvorni_sadrzaj>
    <derivirana_varijabla naziv="DomainObject.Predmet.StrankaFormatedWithAdress_1"> H-ABDUCO društvo s ograničenom odgovornošću za usluge, Slavonska avenija 6A , 10000 Zagreb</derivirana_varijabla>
  </DomainObject.Predmet.StrankaFormatedWithAdress>
  <DomainObject.Predmet.StrankaFormatedWithAdressOIB>
    <izvorni_sadrzaj> H-ABDUCO društvo s ograničenom odgovornošću za usluge, OIB 13667298928, Slavonska avenija 6A , 10000 Zagreb</izvorni_sadrzaj>
    <derivirana_varijabla naziv="DomainObject.Predmet.StrankaFormatedWithAdressOIB_1"> H-ABDUCO društvo s ograničenom odgovornošću za usluge, OIB 13667298928, Slavonska avenija 6A , 10000 Zagreb</derivirana_varijabla>
  </DomainObject.Predmet.StrankaFormatedWithAdressOIB>
  <DomainObject.Predmet.StrankaWithAdress>
    <izvorni_sadrzaj>H-ABDUCO društvo s ograničenom odgovornošću za usluge Slavonska avenija 6A ,10000 Zagreb</izvorni_sadrzaj>
    <derivirana_varijabla naziv="DomainObject.Predmet.StrankaWithAdress_1">H-ABDUCO društvo s ograničenom odgovornošću za usluge Slavonska avenija 6A ,10000 Zagreb</derivirana_varijabla>
  </DomainObject.Predmet.StrankaWithAdress>
  <DomainObject.Predmet.StrankaWithAdressOIB>
    <izvorni_sadrzaj>H-ABDUCO društvo s ograničenom odgovornošću za usluge, OIB 13667298928, Slavonska avenija 6A ,10000 Zagreb</izvorni_sadrzaj>
    <derivirana_varijabla naziv="DomainObject.Predmet.StrankaWithAdressOIB_1">H-ABDUCO društvo s ograničenom odgovornošću za usluge, OIB 13667298928, Slavonska avenija 6A ,10000 Zagreb</derivirana_varijabla>
  </DomainObject.Predmet.StrankaWithAdressOIB>
  <DomainObject.Predmet.StrankaNazivFormated>
    <izvorni_sadrzaj>H-ABDUCO društvo s ograničenom odgovornošću za usluge</izvorni_sadrzaj>
    <derivirana_varijabla naziv="DomainObject.Predmet.StrankaNazivFormated_1">H-ABDUCO društvo s ograničenom odgovornošću za usluge</derivirana_varijabla>
  </DomainObject.Predmet.StrankaNazivFormated>
  <DomainObject.Predmet.StrankaNazivFormatedOIB>
    <izvorni_sadrzaj>H-ABDUCO društvo s ograničenom odgovornošću za usluge, OIB 13667298928</izvorni_sadrzaj>
    <derivirana_varijabla naziv="DomainObject.Predmet.StrankaNazivFormatedOIB_1">H-ABDUCO društvo s ograničenom odgovornošću za usluge, OIB 13667298928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H-ABDUCO društvo s ograničenom odgovornošću za usluge</item>
    </izvorni_sadrzaj>
    <derivirana_varijabla naziv="DomainObject.Predmet.StrankaListFormated_1">
      <item>H-ABDUCO društvo s ograničenom odgovornošću za usluge</item>
    </derivirana_varijabla>
  </DomainObject.Predmet.StrankaListFormated>
  <DomainObject.Predmet.StrankaListFormatedOIB>
    <izvorni_sadrzaj>
      <item>H-ABDUCO društvo s ograničenom odgovornošću za usluge, OIB 13667298928</item>
    </izvorni_sadrzaj>
    <derivirana_varijabla naziv="DomainObject.Predmet.StrankaListFormatedOIB_1">
      <item>H-ABDUCO društvo s ograničenom odgovornošću za usluge, OIB 13667298928</item>
    </derivirana_varijabla>
  </DomainObject.Predmet.StrankaListFormatedOIB>
  <DomainObject.Predmet.StrankaListFormatedWithAdress>
    <izvorni_sadrzaj>
      <item>H-ABDUCO društvo s ograničenom odgovornošću za usluge, Slavonska avenija 6A , 10000 Zagreb</item>
    </izvorni_sadrzaj>
    <derivirana_varijabla naziv="DomainObject.Predmet.StrankaListFormatedWithAdress_1">
      <item>H-ABDUCO društvo s ograničenom odgovornošću za usluge, Slavonska avenija 6A , 10000 Zagreb</item>
    </derivirana_varijabla>
  </DomainObject.Predmet.StrankaListFormatedWithAdress>
  <DomainObject.Predmet.StrankaListFormatedWithAdressOIB>
    <izvorni_sadrzaj>
      <item>H-ABDUCO društvo s ograničenom odgovornošću za usluge, OIB 13667298928, Slavonska avenija 6A , 10000 Zagreb</item>
    </izvorni_sadrzaj>
    <derivirana_varijabla naziv="DomainObject.Predmet.StrankaListFormatedWithAdressOIB_1">
      <item>H-ABDUCO društvo s ograničenom odgovornošću za usluge, OIB 13667298928, Slavonska avenija 6A , 10000 Zagreb</item>
    </derivirana_varijabla>
  </DomainObject.Predmet.StrankaListFormatedWithAdressOIB>
  <DomainObject.Predmet.StrankaListNazivFormated>
    <izvorni_sadrzaj>
      <item>H-ABDUCO društvo s ograničenom odgovornošću za usluge</item>
    </izvorni_sadrzaj>
    <derivirana_varijabla naziv="DomainObject.Predmet.StrankaListNazivFormated_1">
      <item>H-ABDUCO društvo s ograničenom odgovornošću za usluge</item>
    </derivirana_varijabla>
  </DomainObject.Predmet.StrankaListNazivFormated>
  <DomainObject.Predmet.StrankaListNazivFormatedOIB>
    <izvorni_sadrzaj>
      <item>H-ABDUCO društvo s ograničenom odgovornošću za usluge, OIB 13667298928</item>
    </izvorni_sadrzaj>
    <derivirana_varijabla naziv="DomainObject.Predmet.StrankaListNazivFormatedOIB_1">
      <item>H-ABDUCO društvo s ograničenom odgovornošću za usluge, OIB 13667298928</item>
    </derivirana_varijabla>
  </DomainObject.Predmet.StrankaListNazivFormatedOIB>
  <DomainObject.Predmet.ProtuStrankaListFormated>
    <izvorni_sadrzaj>
      <item>KRAJANI trgovina i usluge, društvo s ograničenom odgovornošću</item>
    </izvorni_sadrzaj>
    <derivirana_varijabla naziv="DomainObject.Predmet.ProtuStrankaListFormated_1">
      <item>KRAJANI trgovina i usluge, društvo s ograničenom odgovornošću</item>
    </derivirana_varijabla>
  </DomainObject.Predmet.ProtuStrankaListFormated>
  <DomainObject.Predmet.ProtuStrankaListFormatedOIB>
    <izvorni_sadrzaj>
      <item>KRAJANI trgovina i usluge, društvo s ograničenom odgovornošću, OIB 10917049327</item>
    </izvorni_sadrzaj>
    <derivirana_varijabla naziv="DomainObject.Predmet.ProtuStrankaListFormatedOIB_1">
      <item>KRAJANI trgovina i usluge, društvo s ograničenom odgovornošću, OIB 10917049327</item>
    </derivirana_varijabla>
  </DomainObject.Predmet.ProtuStrankaListFormatedOIB>
  <DomainObject.Predmet.ProtuStrankaListFormatedWithAdress>
    <izvorni_sadrzaj>
      <item>KRAJANI trgovina i usluge, društvo s ograničenom odgovornošću, Nenadići bb, 51500 Krk</item>
    </izvorni_sadrzaj>
    <derivirana_varijabla naziv="DomainObject.Predmet.ProtuStrankaListFormatedWithAdress_1">
      <item>KRAJANI trgovina i usluge, društvo s ograničenom odgovornošću, Nenadići bb, 51500 Krk</item>
    </derivirana_varijabla>
  </DomainObject.Predmet.ProtuStrankaListFormatedWithAdress>
  <DomainObject.Predmet.ProtuStrankaListFormatedWithAdressOIB>
    <izvorni_sadrzaj>
      <item>KRAJANI trgovina i usluge, društvo s ograničenom odgovornošću, OIB 10917049327, Nenadići bb, 51500 Krk</item>
    </izvorni_sadrzaj>
    <derivirana_varijabla naziv="DomainObject.Predmet.ProtuStrankaListFormatedWithAdressOIB_1">
      <item>KRAJANI trgovina i usluge, društvo s ograničenom odgovornošću, OIB 10917049327, Nenadići bb, 51500 Krk</item>
    </derivirana_varijabla>
  </DomainObject.Predmet.ProtuStrankaListFormatedWithAdressOIB>
  <DomainObject.Predmet.ProtuStrankaListNazivFormated>
    <izvorni_sadrzaj>
      <item>KRAJANI trgovina i usluge, društvo s ograničenom odgovornošću</item>
    </izvorni_sadrzaj>
    <derivirana_varijabla naziv="DomainObject.Predmet.ProtuStrankaListNazivFormated_1">
      <item>KRAJANI trgovina i usluge, društvo s ograničenom odgovornošću</item>
    </derivirana_varijabla>
  </DomainObject.Predmet.ProtuStrankaListNazivFormated>
  <DomainObject.Predmet.ProtuStrankaListNazivFormatedOIB>
    <izvorni_sadrzaj>
      <item>KRAJANI trgovina i usluge, društvo s ograničenom odgovornošću, OIB 10917049327</item>
    </izvorni_sadrzaj>
    <derivirana_varijabla naziv="DomainObject.Predmet.ProtuStrankaListNazivFormatedOIB_1">
      <item>KRAJANI trgovina i usluge, društvo s ograničenom odgovornošću, OIB 10917049327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društvo s ograničenom odgovornošću za usluge</izvorni_sadrzaj>
    <derivirana_varijabla naziv="DomainObject.Predmet.StrankaIDrugi_1">H-ABDUCO društvo s ograničenom odgovornošću za usluge</derivirana_varijabla>
  </DomainObject.Predmet.StrankaIDrugi>
  <DomainObject.Predmet.ProtustrankaIDrugi>
    <izvorni_sadrzaj>KRAJANI trgovina i usluge, društvo s ograničenom odgovornošću</izvorni_sadrzaj>
    <derivirana_varijabla naziv="DomainObject.Predmet.ProtustrankaIDrugi_1">KRAJANI trgovina i usluge, društvo s ograničenom odgovornošću</derivirana_varijabla>
  </DomainObject.Predmet.ProtustrankaIDrugi>
  <DomainObject.Predmet.StrankaIDrugiAdressOIB>
    <izvorni_sadrzaj>H-ABDUCO društvo s ograničenom odgovornošću za usluge, OIB 13667298928, Slavonska avenija 6A , 10000 Zagreb</izvorni_sadrzaj>
    <derivirana_varijabla naziv="DomainObject.Predmet.StrankaIDrugiAdressOIB_1">H-ABDUCO društvo s ograničenom odgovornošću za usluge, OIB 13667298928, Slavonska avenija 6A , 10000 Zagreb</derivirana_varijabla>
  </DomainObject.Predmet.StrankaIDrugiAdressOIB>
  <DomainObject.Predmet.ProtustrankaIDrugiAdressOIB>
    <izvorni_sadrzaj>KRAJANI trgovina i usluge, društvo s ograničenom odgovornošću, OIB 10917049327, Nenadići bb, 51500 Krk</izvorni_sadrzaj>
    <derivirana_varijabla naziv="DomainObject.Predmet.ProtustrankaIDrugiAdressOIB_1">KRAJANI trgovina i usluge, društvo s ograničenom odgovornošću, OIB 10917049327, Nenadići bb, 51500 Krk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H-ABDUCO društvo s ograničenom odgovornošću za usluge</item>
      <item>KRAJANI trgovina i usluge, društvo s ograničenom odgovornošću</item>
    </izvorni_sadrzaj>
    <derivirana_varijabla naziv="DomainObject.Predmet.SudioniciListNaziv_1">
      <item>H-ABDUCO društvo s ograničenom odgovornošću za usluge</item>
      <item>KRAJANI trgovina i usluge, društvo s ograničenom odgovornošću</item>
    </derivirana_varijabla>
  </DomainObject.Predmet.SudioniciListNaziv>
  <DomainObject.Predmet.SudioniciListAdressOIB>
    <izvorni_sadrzaj>
      <item>H-ABDUCO društvo s ograničenom odgovornošću za usluge, OIB 13667298928, Slavonska avenija 6A ,10000 Zagreb</item>
      <item>KRAJANI trgovina i usluge, društvo s ograničenom odgovornošću, OIB 10917049327, Nenadići bb,51500 Krk</item>
    </izvorni_sadrzaj>
    <derivirana_varijabla naziv="DomainObject.Predmet.SudioniciListAdressOIB_1">
      <item>H-ABDUCO društvo s ograničenom odgovornošću za usluge, OIB 13667298928, Slavonska avenija 6A ,10000 Zagreb</item>
      <item>KRAJANI trgovina i usluge, društvo s ograničenom odgovornošću, OIB 10917049327, Nenadići bb,51500 Krk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13667298928</item>
      <item>, OIB 10917049327</item>
    </izvorni_sadrzaj>
    <derivirana_varijabla naziv="DomainObject.Predmet.SudioniciListNazivOIB_1">
      <item>, OIB 13667298928</item>
      <item>, OIB 10917049327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755C59-2A35-4AB7-8B36-CEAF111A18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788</properties:Words>
  <properties:Characters>4420</properties:Characters>
  <properties:Lines>110</properties:Lines>
  <properties:Paragraphs>43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2016-06-17T08:47:00Z</dcterms:created>
  <dc:creator>stecaj</dc:creator>
  <cp:lastModifiedBy>Jasna Radulović</cp:lastModifiedBy>
  <cp:lastPrinted>2016-06-17T08:42:00Z</cp:lastPrinted>
  <dcterms:modified xmlns:xsi="http://www.w3.org/2001/XMLSchema-instance" xsi:type="dcterms:W3CDTF">2016-06-17T08:49:00Z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