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05bd55" w14:paraId="305bd55" w:rsidRDefault="007611EE" w:rsidP="007C614E" w:rsidR="0090652A" w:rsidRPr="007C614E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90652A" w:rsidP="007C614E" w:rsidR="0090652A" w:rsidRPr="007C614E">
      <w:pPr>
        <w:rPr>
          <w:b/>
          <w:sz w:val="20"/>
        </w:rPr>
      </w:pPr>
      <w:r w:rsidRPr="007C614E">
        <w:rPr>
          <w:color w:val="000000"/>
          <w:sz w:val="22"/>
          <w:szCs w:val="22"/>
        </w:rPr>
        <w:t xml:space="preserve">        </w:t>
      </w:r>
      <w:r w:rsidRPr="007C614E">
        <w:rPr>
          <w:b/>
          <w:sz w:val="20"/>
        </w:rPr>
        <w:t>REPUBLIKA HRVATSKA</w:t>
      </w:r>
    </w:p>
    <w:p w:rsidRDefault="0090652A" w:rsidP="007C614E" w:rsidR="0090652A" w:rsidRPr="007C614E">
      <w:pPr>
        <w:rPr>
          <w:b/>
          <w:sz w:val="20"/>
        </w:rPr>
      </w:pPr>
      <w:r w:rsidRPr="007C614E">
        <w:rPr>
          <w:b/>
          <w:sz w:val="20"/>
        </w:rPr>
        <w:t xml:space="preserve">     TRGOVAČKI SUD U SPLITU</w:t>
      </w:r>
    </w:p>
    <w:p w:rsidRDefault="0090652A" w:rsidP="007C614E" w:rsidR="0090652A" w:rsidRPr="007C614E">
      <w:pPr>
        <w:rPr>
          <w:b/>
          <w:sz w:val="20"/>
        </w:rPr>
      </w:pPr>
      <w:r w:rsidRPr="007C614E">
        <w:rPr>
          <w:b/>
          <w:sz w:val="20"/>
        </w:rPr>
        <w:t xml:space="preserve">   STALNA SLUŽBA DUBROVNIK</w:t>
      </w:r>
    </w:p>
    <w:p w:rsidRDefault="0090652A" w:rsidP="007C614E" w:rsidR="0090652A" w:rsidRPr="007C614E">
      <w:pPr>
        <w:rPr>
          <w:b/>
          <w:sz w:val="20"/>
        </w:rPr>
      </w:pPr>
      <w:r w:rsidRPr="007C614E">
        <w:rPr>
          <w:b/>
          <w:sz w:val="20"/>
        </w:rPr>
        <w:t xml:space="preserve">     Dr. A. Starčevića 23, Dubrovnik</w:t>
      </w:r>
    </w:p>
    <w:p w:rsidRDefault="0090652A" w:rsidP="004B0A21" w:rsidR="0090652A" w:rsidRPr="00F80C1C">
      <w:pPr>
        <w:jc w:val="right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92</w:t>
      </w:r>
      <w:r w:rsidRPr="00F80C1C">
        <w:rPr>
          <w:b/>
          <w:sz w:val="22"/>
          <w:szCs w:val="22"/>
        </w:rPr>
        <w:t>/2013-</w:t>
      </w:r>
      <w:r>
        <w:rPr>
          <w:b/>
          <w:sz w:val="22"/>
          <w:szCs w:val="22"/>
        </w:rPr>
        <w:t>41</w:t>
      </w:r>
    </w:p>
    <w:p w:rsidRDefault="0090652A" w:rsidP="004B0A21" w:rsidR="0090652A">
      <w:pPr>
        <w:jc w:val="center"/>
        <w:rPr>
          <w:b/>
          <w:sz w:val="16"/>
          <w:szCs w:val="16"/>
        </w:rPr>
      </w:pPr>
    </w:p>
    <w:p w:rsidRDefault="0090652A" w:rsidP="004B0A21" w:rsidR="0090652A" w:rsidRPr="004B0A21">
      <w:pPr>
        <w:jc w:val="center"/>
        <w:rPr>
          <w:b/>
          <w:sz w:val="16"/>
          <w:szCs w:val="16"/>
        </w:rPr>
      </w:pPr>
    </w:p>
    <w:p w:rsidRDefault="0090652A" w:rsidP="004B0A21" w:rsidR="0090652A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E P U B L I K A  H R V A T S K A</w:t>
      </w:r>
    </w:p>
    <w:p w:rsidRDefault="0090652A" w:rsidP="004B0A21" w:rsidR="0090652A" w:rsidRPr="004B0A21">
      <w:pPr>
        <w:jc w:val="center"/>
        <w:rPr>
          <w:b/>
          <w:sz w:val="16"/>
          <w:szCs w:val="16"/>
        </w:rPr>
      </w:pPr>
    </w:p>
    <w:p w:rsidRDefault="0090652A" w:rsidP="004B0A21" w:rsidR="0090652A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J E Š E N J E</w:t>
      </w:r>
    </w:p>
    <w:p w:rsidRDefault="0090652A" w:rsidP="00B3665A" w:rsidR="0090652A" w:rsidRPr="004B0A21">
      <w:pPr>
        <w:jc w:val="both"/>
        <w:rPr>
          <w:sz w:val="16"/>
          <w:szCs w:val="16"/>
        </w:rPr>
      </w:pPr>
    </w:p>
    <w:p w:rsidRDefault="0090652A" w:rsidP="00A805A1" w:rsidR="0090652A" w:rsidRPr="003E0D50">
      <w:pPr>
        <w:jc w:val="both"/>
        <w:rPr>
          <w:sz w:val="22"/>
          <w:szCs w:val="22"/>
        </w:rPr>
      </w:pPr>
      <w:r w:rsidRPr="00F80C1C">
        <w:rPr>
          <w:sz w:val="22"/>
          <w:szCs w:val="22"/>
        </w:rPr>
        <w:tab/>
        <w:t xml:space="preserve">Trgovački sud u Splitu, Stalna služba u Dubrovniku, po stečajnom sucu Srđanu Gavraniću, </w:t>
      </w:r>
      <w:r w:rsidRPr="00211AE3">
        <w:rPr>
          <w:sz w:val="22"/>
          <w:szCs w:val="22"/>
        </w:rPr>
        <w:t>u stečajnom postupku na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 xml:space="preserve"> dužnik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BENDA – GRAĐENJE, Obrt za ostale završne građevinske radove vl. Mario Bender, Dubrovnik, Nova Mokošica, Marina Kneževića 4, OIB: 93770146350, </w:t>
      </w:r>
      <w:r w:rsidRPr="009023BA">
        <w:rPr>
          <w:sz w:val="22"/>
          <w:szCs w:val="22"/>
        </w:rPr>
        <w:t xml:space="preserve">zastupan po stečajnom upravitelju </w:t>
      </w:r>
      <w:r>
        <w:rPr>
          <w:sz w:val="22"/>
          <w:szCs w:val="22"/>
        </w:rPr>
        <w:t xml:space="preserve">Matu Mariću </w:t>
      </w:r>
      <w:r w:rsidRPr="009023BA">
        <w:rPr>
          <w:sz w:val="22"/>
          <w:szCs w:val="22"/>
        </w:rPr>
        <w:t xml:space="preserve">iz </w:t>
      </w:r>
      <w:r>
        <w:rPr>
          <w:sz w:val="22"/>
          <w:szCs w:val="22"/>
        </w:rPr>
        <w:t>Dubrovnika</w:t>
      </w:r>
      <w:r w:rsidRPr="009023BA">
        <w:rPr>
          <w:sz w:val="22"/>
          <w:szCs w:val="22"/>
        </w:rPr>
        <w:t xml:space="preserve">, </w:t>
      </w:r>
      <w:r w:rsidRPr="00A805A1">
        <w:rPr>
          <w:sz w:val="22"/>
          <w:szCs w:val="22"/>
        </w:rPr>
        <w:t>izvan ročišta, nakon održanog posebnog ispitnog ročišta dana 1. listopada 2015. godine, u prisutnosti steč</w:t>
      </w:r>
      <w:r>
        <w:rPr>
          <w:sz w:val="22"/>
          <w:szCs w:val="22"/>
        </w:rPr>
        <w:t>ajnog upravitelja i vjerovnika, istog dana,</w:t>
      </w:r>
    </w:p>
    <w:p w:rsidRDefault="0090652A" w:rsidP="00A805A1" w:rsidR="0090652A">
      <w:pPr>
        <w:jc w:val="both"/>
        <w:rPr>
          <w:sz w:val="16"/>
          <w:szCs w:val="16"/>
        </w:rPr>
      </w:pPr>
    </w:p>
    <w:p w:rsidRDefault="0090652A" w:rsidP="00A805A1" w:rsidR="0090652A" w:rsidRPr="00751E11">
      <w:pPr>
        <w:jc w:val="both"/>
        <w:rPr>
          <w:sz w:val="16"/>
          <w:szCs w:val="16"/>
        </w:rPr>
      </w:pPr>
    </w:p>
    <w:p w:rsidRDefault="0090652A" w:rsidP="00A805A1" w:rsidR="0090652A" w:rsidRPr="00272E37">
      <w:pPr>
        <w:jc w:val="center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>r i j e š i o    j e</w:t>
      </w:r>
    </w:p>
    <w:p w:rsidRDefault="0090652A" w:rsidP="00A805A1" w:rsidR="0090652A" w:rsidRPr="00751E11">
      <w:pPr>
        <w:jc w:val="both"/>
        <w:rPr>
          <w:b/>
          <w:sz w:val="16"/>
          <w:szCs w:val="16"/>
        </w:rPr>
      </w:pPr>
    </w:p>
    <w:p w:rsidRDefault="0090652A" w:rsidP="00A805A1" w:rsidR="0090652A" w:rsidRPr="00751E11">
      <w:pPr>
        <w:jc w:val="both"/>
        <w:rPr>
          <w:b/>
          <w:sz w:val="16"/>
          <w:szCs w:val="16"/>
        </w:rPr>
      </w:pPr>
    </w:p>
    <w:p w:rsidRDefault="0090652A" w:rsidP="00A805A1" w:rsidR="0090652A" w:rsidRPr="00272E37">
      <w:pPr>
        <w:jc w:val="both"/>
        <w:rPr>
          <w:sz w:val="22"/>
          <w:szCs w:val="22"/>
        </w:rPr>
      </w:pPr>
      <w:r w:rsidRPr="00272E37">
        <w:rPr>
          <w:b/>
          <w:sz w:val="22"/>
          <w:szCs w:val="22"/>
        </w:rPr>
        <w:tab/>
      </w:r>
      <w:r w:rsidRPr="00272E37">
        <w:rPr>
          <w:sz w:val="22"/>
          <w:szCs w:val="22"/>
        </w:rPr>
        <w:t xml:space="preserve">Utvrđuje se osnovana tražbina vjerovnika II. (drugog) višeg isplatnog reda: </w:t>
      </w:r>
    </w:p>
    <w:p w:rsidRDefault="0090652A" w:rsidP="00BB6105" w:rsidR="0090652A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 xml:space="preserve">1. </w:t>
      </w:r>
      <w:r w:rsidRPr="00272E37">
        <w:rPr>
          <w:sz w:val="22"/>
          <w:szCs w:val="22"/>
        </w:rPr>
        <w:tab/>
        <w:t>FINANCIJSKA AGENCIJA, Zagreb, OIB: 85821130368, u iznosu 1.733,11 kuna.</w:t>
      </w:r>
    </w:p>
    <w:p w:rsidRDefault="0090652A" w:rsidP="00A805A1" w:rsidR="0090652A" w:rsidRPr="00751E11">
      <w:pPr>
        <w:jc w:val="both"/>
        <w:rPr>
          <w:sz w:val="16"/>
          <w:szCs w:val="16"/>
        </w:rPr>
      </w:pPr>
    </w:p>
    <w:p w:rsidRDefault="0090652A" w:rsidP="00A805A1" w:rsidR="0090652A" w:rsidRPr="00751E11">
      <w:pPr>
        <w:jc w:val="both"/>
        <w:rPr>
          <w:b/>
          <w:sz w:val="16"/>
          <w:szCs w:val="16"/>
        </w:rPr>
      </w:pPr>
    </w:p>
    <w:p w:rsidRDefault="0090652A" w:rsidP="00882F3A" w:rsidR="0090652A" w:rsidRPr="00272E37">
      <w:pPr>
        <w:jc w:val="center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>Obrazloženje</w:t>
      </w: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</w:p>
    <w:p w:rsidRDefault="0090652A" w:rsidP="00882F3A" w:rsidR="0090652A" w:rsidRPr="00272E37">
      <w:pPr>
        <w:ind w:firstLine="720"/>
        <w:jc w:val="both"/>
        <w:rPr>
          <w:sz w:val="22"/>
          <w:szCs w:val="22"/>
        </w:rPr>
      </w:pPr>
      <w:r w:rsidRPr="00272E37">
        <w:rPr>
          <w:sz w:val="22"/>
          <w:szCs w:val="22"/>
        </w:rPr>
        <w:t>Rješenjem ovog suda posl. br. St.92/2013 od 12. lipnja 2013. godine otvoren je stečajni postupak nad dužnikom.</w:t>
      </w:r>
    </w:p>
    <w:p w:rsidRDefault="0090652A" w:rsidP="00A805A1" w:rsidR="0090652A" w:rsidRPr="00751E11">
      <w:pPr>
        <w:jc w:val="both"/>
        <w:rPr>
          <w:sz w:val="16"/>
          <w:szCs w:val="16"/>
        </w:rPr>
      </w:pPr>
    </w:p>
    <w:p w:rsidRDefault="0090652A" w:rsidP="00A805A1" w:rsidR="0090652A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ab/>
        <w:t xml:space="preserve"> Na posebnom ispitnom ročištu održanom dana 01. listopada 2015. godine stečajni upravitelj se određeno izjasnio o tražbini prijavljenoj izvan roka za prijavu tražbina prema oglasu o otvaranju stečajnog postupka objavljenom na oglasnoj ploči suda 18. travnja 2013. godine i u Narodnim novinama br. 49/2013 od 26. travnja 2013. godine, ali prije isteka roka od tri mjeseca od prvog ispitnog ročišta koje je u ovom predmetu održano 10. lipnja 2013. godine, a za koju je plaćen predujam za posebno ispitno ročište.</w:t>
      </w:r>
    </w:p>
    <w:p w:rsidRDefault="0090652A" w:rsidP="00A805A1" w:rsidR="0090652A" w:rsidRPr="00751E11">
      <w:pPr>
        <w:jc w:val="both"/>
        <w:rPr>
          <w:sz w:val="16"/>
          <w:szCs w:val="16"/>
        </w:rPr>
      </w:pPr>
    </w:p>
    <w:p w:rsidRDefault="0090652A" w:rsidP="00A805A1" w:rsidR="0090652A" w:rsidRPr="00272E37">
      <w:pPr>
        <w:jc w:val="both"/>
        <w:rPr>
          <w:sz w:val="22"/>
          <w:szCs w:val="22"/>
          <w:lang w:val="fr-FR"/>
        </w:rPr>
      </w:pPr>
      <w:r w:rsidRPr="00272E37">
        <w:rPr>
          <w:sz w:val="22"/>
          <w:szCs w:val="22"/>
        </w:rPr>
        <w:tab/>
        <w:t xml:space="preserve">Stečajni upravitelj je, u smislu čl. 71. Stečajnog zakona (NN 44/96, 29/99, 129/00, 123/03, 197/03, 88/06, 116/10, 25/12, 133/12 dalje u tekstu: SZ), priznao tražbinu II. (drugog) višeg isplatnog reda u iznosu kako je to navedeno u izreci. </w:t>
      </w:r>
    </w:p>
    <w:p w:rsidRDefault="0090652A" w:rsidP="00A805A1" w:rsidR="0090652A" w:rsidRPr="00751E11">
      <w:pPr>
        <w:jc w:val="both"/>
        <w:rPr>
          <w:sz w:val="16"/>
          <w:szCs w:val="16"/>
          <w:u w:val="single"/>
        </w:rPr>
      </w:pPr>
    </w:p>
    <w:p w:rsidRDefault="0090652A" w:rsidP="00A805A1" w:rsidR="0090652A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ab/>
        <w:t>Prema čl. 177. SZ, tražbina se smatra utvrđenom ako ju na ispitnom ročištu prizna stečajni upravitelj, a ne ospori koji od stečajnih vjerovnika. Nitko od vjerovnika nije osporio predmetne tražbine.</w:t>
      </w:r>
    </w:p>
    <w:p w:rsidRDefault="0090652A" w:rsidP="00A805A1" w:rsidR="0090652A" w:rsidRPr="00F361F7">
      <w:pPr>
        <w:jc w:val="both"/>
        <w:rPr>
          <w:sz w:val="16"/>
          <w:szCs w:val="16"/>
          <w:u w:val="single"/>
        </w:rPr>
      </w:pPr>
    </w:p>
    <w:p w:rsidRDefault="0090652A" w:rsidP="00A805A1" w:rsidR="0090652A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ab/>
        <w:t>Zbog navedenog, na temelju spomenutih propisa, odlučeno je kao u izreci.</w:t>
      </w: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 xml:space="preserve"> </w:t>
      </w:r>
    </w:p>
    <w:p w:rsidRDefault="0090652A" w:rsidP="00272E37" w:rsidR="0090652A" w:rsidRPr="00272E37">
      <w:pPr>
        <w:jc w:val="center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</w:t>
      </w:r>
      <w:r w:rsidRPr="00272E37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listopada</w:t>
      </w:r>
      <w:r w:rsidRPr="00272E37">
        <w:rPr>
          <w:b/>
          <w:sz w:val="22"/>
          <w:szCs w:val="22"/>
        </w:rPr>
        <w:t xml:space="preserve"> 2015. godine</w:t>
      </w: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  <w:t>Stečajni sudac:</w:t>
      </w: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Gavranić, v.r.</w:t>
      </w: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</w:p>
    <w:p w:rsidRDefault="0090652A" w:rsidP="00A805A1" w:rsidR="0090652A">
      <w:pPr>
        <w:jc w:val="both"/>
        <w:rPr>
          <w:b/>
          <w:sz w:val="22"/>
          <w:szCs w:val="22"/>
        </w:rPr>
      </w:pPr>
    </w:p>
    <w:p w:rsidRDefault="0090652A" w:rsidP="00A805A1" w:rsidR="0090652A">
      <w:pPr>
        <w:jc w:val="both"/>
        <w:rPr>
          <w:b/>
          <w:sz w:val="22"/>
          <w:szCs w:val="22"/>
        </w:rPr>
      </w:pP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</w:p>
    <w:p w:rsidRDefault="0090652A" w:rsidP="00A805A1" w:rsidR="0090652A" w:rsidRPr="00272E37">
      <w:pPr>
        <w:jc w:val="both"/>
        <w:rPr>
          <w:b/>
          <w:sz w:val="22"/>
          <w:szCs w:val="22"/>
        </w:rPr>
      </w:pPr>
    </w:p>
    <w:p w:rsidRDefault="0090652A" w:rsidP="00A805A1" w:rsidR="0090652A" w:rsidRPr="00AE2E0C">
      <w:pPr>
        <w:jc w:val="both"/>
        <w:rPr>
          <w:b/>
          <w:sz w:val="22"/>
          <w:szCs w:val="22"/>
        </w:rPr>
      </w:pPr>
      <w:r w:rsidRPr="00AE2E0C">
        <w:rPr>
          <w:b/>
          <w:sz w:val="22"/>
          <w:szCs w:val="22"/>
        </w:rPr>
        <w:t>POUKA O PRAVNOM LIJEKU</w:t>
      </w:r>
    </w:p>
    <w:p w:rsidRDefault="0090652A" w:rsidP="00A805A1" w:rsidR="0090652A" w:rsidRPr="00AE2E0C">
      <w:pPr>
        <w:jc w:val="both"/>
        <w:rPr>
          <w:sz w:val="22"/>
          <w:szCs w:val="22"/>
        </w:rPr>
      </w:pPr>
      <w:r w:rsidRPr="00AE2E0C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90652A" w:rsidP="00A805A1" w:rsidR="0090652A" w:rsidRPr="00AE2E0C">
      <w:pPr>
        <w:jc w:val="both"/>
        <w:rPr>
          <w:sz w:val="22"/>
          <w:szCs w:val="22"/>
        </w:rPr>
      </w:pPr>
    </w:p>
    <w:p w:rsidRDefault="0090652A" w:rsidP="00A805A1" w:rsidR="0090652A" w:rsidRPr="00AE2E0C">
      <w:pPr>
        <w:jc w:val="both"/>
        <w:rPr>
          <w:b/>
          <w:sz w:val="22"/>
          <w:szCs w:val="22"/>
        </w:rPr>
      </w:pPr>
      <w:r w:rsidRPr="00AE2E0C">
        <w:rPr>
          <w:b/>
          <w:sz w:val="22"/>
          <w:szCs w:val="22"/>
        </w:rPr>
        <w:t xml:space="preserve">DN-a </w:t>
      </w:r>
      <w:r w:rsidRPr="00AE2E0C">
        <w:rPr>
          <w:sz w:val="22"/>
          <w:szCs w:val="22"/>
        </w:rPr>
        <w:t>(</w:t>
      </w:r>
      <w:r>
        <w:rPr>
          <w:sz w:val="22"/>
          <w:szCs w:val="22"/>
        </w:rPr>
        <w:t>01.10</w:t>
      </w:r>
      <w:r w:rsidRPr="00AE2E0C">
        <w:rPr>
          <w:sz w:val="22"/>
          <w:szCs w:val="22"/>
        </w:rPr>
        <w:t>.2015.g.):</w:t>
      </w:r>
    </w:p>
    <w:p w:rsidRDefault="0090652A" w:rsidP="00A805A1" w:rsidR="0090652A" w:rsidRPr="00AE2E0C">
      <w:pPr>
        <w:jc w:val="both"/>
        <w:rPr>
          <w:sz w:val="22"/>
          <w:szCs w:val="22"/>
        </w:rPr>
      </w:pPr>
      <w:r w:rsidRPr="00AE2E0C">
        <w:rPr>
          <w:sz w:val="22"/>
          <w:szCs w:val="22"/>
        </w:rPr>
        <w:t>- stečajnom upravitelju (uz tablicu),</w:t>
      </w:r>
    </w:p>
    <w:p w:rsidRDefault="0090652A" w:rsidP="00A805A1" w:rsidR="0090652A" w:rsidRPr="00AE2E0C">
      <w:pPr>
        <w:jc w:val="both"/>
        <w:rPr>
          <w:sz w:val="22"/>
          <w:szCs w:val="22"/>
        </w:rPr>
      </w:pPr>
      <w:r w:rsidRPr="00AE2E0C">
        <w:rPr>
          <w:sz w:val="22"/>
          <w:szCs w:val="22"/>
        </w:rPr>
        <w:t xml:space="preserve">- </w:t>
      </w:r>
      <w:r>
        <w:rPr>
          <w:sz w:val="22"/>
          <w:szCs w:val="22"/>
        </w:rPr>
        <w:t>e-</w:t>
      </w:r>
      <w:r w:rsidRPr="00AE2E0C">
        <w:rPr>
          <w:sz w:val="22"/>
          <w:szCs w:val="22"/>
        </w:rPr>
        <w:t>oglasna ploča (uz tablicu).</w:t>
      </w:r>
    </w:p>
    <w:p w:rsidRDefault="0090652A" w:rsidP="00B3665A" w:rsidR="0090652A" w:rsidRPr="00272E37">
      <w:pPr>
        <w:jc w:val="both"/>
        <w:rPr>
          <w:b/>
          <w:sz w:val="22"/>
          <w:szCs w:val="22"/>
        </w:rPr>
      </w:pPr>
    </w:p>
    <w:p w:rsidRDefault="0090652A" w:rsidR="0090652A" w:rsidRPr="00272E37">
      <w:pPr>
        <w:ind w:firstLine="851"/>
        <w:jc w:val="both"/>
        <w:rPr>
          <w:sz w:val="22"/>
          <w:szCs w:val="22"/>
        </w:rPr>
      </w:pPr>
    </w:p>
    <w:sectPr w:rsidSect="00AF1BCF" w:rsidR="0090652A" w:rsidRPr="00272E37">
      <w:headerReference w:type="even" r:id="rId11"/>
      <w:headerReference w:type="default" r:id="rId12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52A" w:rsidR="0090652A">
      <w:r>
        <w:separator/>
      </w:r>
    </w:p>
  </w:endnote>
  <w:endnote w:id="0" w:type="continuationSeparator">
    <w:p w:rsidRDefault="0090652A" w:rsidR="0090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52A" w:rsidR="0090652A">
      <w:r>
        <w:separator/>
      </w:r>
    </w:p>
  </w:footnote>
  <w:footnote w:id="0" w:type="continuationSeparator">
    <w:p w:rsidRDefault="0090652A" w:rsidR="00906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52A" w:rsidR="009065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652A" w:rsidR="009065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52A" w:rsidR="009065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52A" w:rsidP="00AE2E0C" w:rsidR="0090652A" w:rsidRPr="00AE2E0C">
    <w:pPr>
      <w:jc w:val="right"/>
      <w:rPr>
        <w:b/>
        <w:sz w:val="20"/>
      </w:rPr>
    </w:pPr>
    <w:r>
      <w:rPr>
        <w:b/>
        <w:sz w:val="20"/>
      </w:rPr>
      <w:t>Posl. br. 6-St.92/2013-41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6F72BC2"/>
    <w:multiLevelType w:val="hybridMultilevel"/>
    <w:tmpl w:val="CAB28584"/>
    <w:lvl w:tplc="38D467E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743F"/>
    <w:rsid w:val="00046DA8"/>
    <w:rsid w:val="00055AE2"/>
    <w:rsid w:val="00056783"/>
    <w:rsid w:val="00073653"/>
    <w:rsid w:val="00074E3E"/>
    <w:rsid w:val="000C3CC0"/>
    <w:rsid w:val="000E3576"/>
    <w:rsid w:val="000F4F2C"/>
    <w:rsid w:val="00107EC6"/>
    <w:rsid w:val="001220A8"/>
    <w:rsid w:val="00136C2E"/>
    <w:rsid w:val="0014723F"/>
    <w:rsid w:val="00152DA8"/>
    <w:rsid w:val="001547B7"/>
    <w:rsid w:val="00173514"/>
    <w:rsid w:val="001951DF"/>
    <w:rsid w:val="00196111"/>
    <w:rsid w:val="001B63C6"/>
    <w:rsid w:val="001D081D"/>
    <w:rsid w:val="001D2715"/>
    <w:rsid w:val="001D3102"/>
    <w:rsid w:val="001E7773"/>
    <w:rsid w:val="00211AE3"/>
    <w:rsid w:val="0021779C"/>
    <w:rsid w:val="00224AB4"/>
    <w:rsid w:val="00272E37"/>
    <w:rsid w:val="002849CE"/>
    <w:rsid w:val="00285695"/>
    <w:rsid w:val="002A0D82"/>
    <w:rsid w:val="002B34C6"/>
    <w:rsid w:val="002B372A"/>
    <w:rsid w:val="002C599C"/>
    <w:rsid w:val="00322D95"/>
    <w:rsid w:val="00336B9D"/>
    <w:rsid w:val="00346CDD"/>
    <w:rsid w:val="0037422E"/>
    <w:rsid w:val="00374435"/>
    <w:rsid w:val="003B6DC0"/>
    <w:rsid w:val="003E0D50"/>
    <w:rsid w:val="00411D9A"/>
    <w:rsid w:val="00440528"/>
    <w:rsid w:val="00447C4A"/>
    <w:rsid w:val="00454B30"/>
    <w:rsid w:val="00474B0E"/>
    <w:rsid w:val="00483C38"/>
    <w:rsid w:val="00492523"/>
    <w:rsid w:val="00497F3C"/>
    <w:rsid w:val="004B0A21"/>
    <w:rsid w:val="004B1AC9"/>
    <w:rsid w:val="004D33F3"/>
    <w:rsid w:val="004E005F"/>
    <w:rsid w:val="004E229F"/>
    <w:rsid w:val="004E2CCB"/>
    <w:rsid w:val="004E33E4"/>
    <w:rsid w:val="00507CF0"/>
    <w:rsid w:val="00551D70"/>
    <w:rsid w:val="005B72C3"/>
    <w:rsid w:val="005D2CDD"/>
    <w:rsid w:val="00606C7F"/>
    <w:rsid w:val="006245AD"/>
    <w:rsid w:val="00627B61"/>
    <w:rsid w:val="00646B36"/>
    <w:rsid w:val="00647EB6"/>
    <w:rsid w:val="00657F1A"/>
    <w:rsid w:val="00680CDE"/>
    <w:rsid w:val="00693AD0"/>
    <w:rsid w:val="006C19B8"/>
    <w:rsid w:val="006E0517"/>
    <w:rsid w:val="007010ED"/>
    <w:rsid w:val="00704564"/>
    <w:rsid w:val="00716524"/>
    <w:rsid w:val="0075010C"/>
    <w:rsid w:val="00751E11"/>
    <w:rsid w:val="007611EE"/>
    <w:rsid w:val="00763667"/>
    <w:rsid w:val="007831DB"/>
    <w:rsid w:val="0079656A"/>
    <w:rsid w:val="007A3DC7"/>
    <w:rsid w:val="007A743F"/>
    <w:rsid w:val="007C614E"/>
    <w:rsid w:val="008158DD"/>
    <w:rsid w:val="00831CF3"/>
    <w:rsid w:val="0084504B"/>
    <w:rsid w:val="00847071"/>
    <w:rsid w:val="0085239E"/>
    <w:rsid w:val="00855E87"/>
    <w:rsid w:val="0086275B"/>
    <w:rsid w:val="0086300B"/>
    <w:rsid w:val="00867AD6"/>
    <w:rsid w:val="00877E57"/>
    <w:rsid w:val="00882F3A"/>
    <w:rsid w:val="00885DDB"/>
    <w:rsid w:val="0088614F"/>
    <w:rsid w:val="008958B6"/>
    <w:rsid w:val="008A2273"/>
    <w:rsid w:val="008F01F2"/>
    <w:rsid w:val="009023BA"/>
    <w:rsid w:val="0090652A"/>
    <w:rsid w:val="00913897"/>
    <w:rsid w:val="00A005F3"/>
    <w:rsid w:val="00A06BD2"/>
    <w:rsid w:val="00A2576D"/>
    <w:rsid w:val="00A34101"/>
    <w:rsid w:val="00A44776"/>
    <w:rsid w:val="00A805A1"/>
    <w:rsid w:val="00AA6E35"/>
    <w:rsid w:val="00AC1340"/>
    <w:rsid w:val="00AC4564"/>
    <w:rsid w:val="00AD2A38"/>
    <w:rsid w:val="00AD40FC"/>
    <w:rsid w:val="00AE2E0C"/>
    <w:rsid w:val="00AF1BCF"/>
    <w:rsid w:val="00B3665A"/>
    <w:rsid w:val="00B43AF2"/>
    <w:rsid w:val="00B85FE8"/>
    <w:rsid w:val="00B90695"/>
    <w:rsid w:val="00BB6105"/>
    <w:rsid w:val="00C44C41"/>
    <w:rsid w:val="00C64339"/>
    <w:rsid w:val="00CF577A"/>
    <w:rsid w:val="00D313B5"/>
    <w:rsid w:val="00D52F7E"/>
    <w:rsid w:val="00D60164"/>
    <w:rsid w:val="00D74F41"/>
    <w:rsid w:val="00D75FFE"/>
    <w:rsid w:val="00D90B78"/>
    <w:rsid w:val="00DC4186"/>
    <w:rsid w:val="00DE02CA"/>
    <w:rsid w:val="00DE278B"/>
    <w:rsid w:val="00DF1D2D"/>
    <w:rsid w:val="00E0394E"/>
    <w:rsid w:val="00E13194"/>
    <w:rsid w:val="00E2126F"/>
    <w:rsid w:val="00E32080"/>
    <w:rsid w:val="00E525F2"/>
    <w:rsid w:val="00E55EAA"/>
    <w:rsid w:val="00E841D6"/>
    <w:rsid w:val="00E85878"/>
    <w:rsid w:val="00EA328F"/>
    <w:rsid w:val="00EB67AD"/>
    <w:rsid w:val="00EC0942"/>
    <w:rsid w:val="00EF3FB0"/>
    <w:rsid w:val="00F02AFA"/>
    <w:rsid w:val="00F0578B"/>
    <w:rsid w:val="00F361F7"/>
    <w:rsid w:val="00F53DF5"/>
    <w:rsid w:val="00F8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05F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E005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005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D467E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D467E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Uvuenotijeloteksta" w:type="paragraph">
    <w:name w:val="Body Text Indent"/>
    <w:basedOn w:val="Normal"/>
    <w:link w:val="UvuenotijelotekstaChar"/>
    <w:uiPriority w:val="99"/>
    <w:rsid w:val="004E005F"/>
    <w:pPr>
      <w:ind w:firstLine="851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D467E"/>
    <w:rPr>
      <w:sz w:val="24"/>
      <w:szCs w:val="20"/>
    </w:rPr>
  </w:style>
  <w:style w:styleId="Tijeloteksta" w:type="paragraph">
    <w:name w:val="Body Text"/>
    <w:basedOn w:val="Normal"/>
    <w:link w:val="TijelotekstaChar"/>
    <w:uiPriority w:val="99"/>
    <w:rsid w:val="004E005F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F3FB0"/>
    <w:rPr>
      <w:sz w:val="24"/>
    </w:rPr>
  </w:style>
  <w:style w:styleId="Tijeloteksta2" w:type="paragraph">
    <w:name w:val="Body Text 2"/>
    <w:basedOn w:val="Normal"/>
    <w:link w:val="Tijeloteksta2Char"/>
    <w:uiPriority w:val="99"/>
    <w:rsid w:val="004E005F"/>
    <w:pPr>
      <w:jc w:val="both"/>
    </w:pPr>
    <w:rPr>
      <w:sz w:val="28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4D467E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E005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D467E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E005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D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D467E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497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67E"/>
    <w:rPr>
      <w:sz w:val="0"/>
      <w:szCs w:val="0"/>
    </w:rPr>
  </w:style>
  <w:style w:styleId="Odlomakpopisa" w:type="paragraph">
    <w:name w:val="List Paragraph"/>
    <w:basedOn w:val="Normal"/>
    <w:uiPriority w:val="99"/>
    <w:qFormat/>
    <w:rsid w:val="000567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St-92/2013</izvorni_sadrzaj>
    <derivirana_varijabla naziv="DomainObject.Predmet.OznakaBroj_1">St-92/2013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BENDA-GRAĐENJE,Mokošica</izvorni_sadrzaj>
    <derivirana_varijabla naziv="DomainObject.Predmet.ProtustrankaFormated_1">  BENDA-GRAĐENJE,Mokošica</derivirana_varijabla>
  </DomainObject.Predmet.ProtustrankaFormated>
  <DomainObject.Predmet.ProtustrankaFormatedOIB>
    <izvorni_sadrzaj>  BENDA-GRAĐENJE,Mokošica, OIB 93770146350</izvorni_sadrzaj>
    <derivirana_varijabla naziv="DomainObject.Predmet.ProtustrankaFormatedOIB_1">  BENDA-GRAĐENJE,Mokošica, OIB 93770146350</derivirana_varijabla>
  </DomainObject.Predmet.ProtustrankaFormatedOIB>
  <DomainObject.Predmet.ProtustrankaFormatedWithAdress>
    <izvorni_sadrzaj> BENDA-GRAĐENJE,Mokošica, M.Kneževića 4, 20236 Mokošica</izvorni_sadrzaj>
    <derivirana_varijabla naziv="DomainObject.Predmet.ProtustrankaFormatedWithAdress_1"> BENDA-GRAĐENJE,Mokošica, M.Kneževića 4, 20236 Mokošica</derivirana_varijabla>
  </DomainObject.Predmet.ProtustrankaFormatedWithAdress>
  <DomainObject.Predmet.ProtustrankaFormatedWithAdressOIB>
    <izvorni_sadrzaj> BENDA-GRAĐENJE,Mokošica, OIB 93770146350, M.Kneževića 4, 20236 Mokošica</izvorni_sadrzaj>
    <derivirana_varijabla naziv="DomainObject.Predmet.ProtustrankaFormatedWithAdressOIB_1"> BENDA-GRAĐENJE,Mokošica, OIB 93770146350, M.Kneževića 4, 20236 Mokošica</derivirana_varijabla>
  </DomainObject.Predmet.ProtustrankaFormatedWithAdressOIB>
  <DomainObject.Predmet.ProtustrankaWithAdress>
    <izvorni_sadrzaj>BENDA-GRAĐENJE,Mokošica M.Kneževića 4, 20236 Mokošica</izvorni_sadrzaj>
    <derivirana_varijabla naziv="DomainObject.Predmet.ProtustrankaWithAdress_1">BENDA-GRAĐENJE,Mokošica M.Kneževića 4, 20236 Mokošica</derivirana_varijabla>
  </DomainObject.Predmet.ProtustrankaWithAdress>
  <DomainObject.Predmet.ProtustrankaWithAdressOIB>
    <izvorni_sadrzaj>BENDA-GRAĐENJE,Mokošica, OIB 93770146350, M.Kneževića 4, 20236 Mokošica</izvorni_sadrzaj>
    <derivirana_varijabla naziv="DomainObject.Predmet.ProtustrankaWithAdressOIB_1">BENDA-GRAĐENJE,Mokošica, OIB 93770146350, M.Kneževića 4, 20236 Mokošica</derivirana_varijabla>
  </DomainObject.Predmet.ProtustrankaWithAdressOIB>
  <DomainObject.Predmet.ProtustrankaNazivFormated>
    <izvorni_sadrzaj>BENDA-GRAĐENJE,Mokošica</izvorni_sadrzaj>
    <derivirana_varijabla naziv="DomainObject.Predmet.ProtustrankaNazivFormated_1">BENDA-GRAĐENJE,Mokošica</derivirana_varijabla>
  </DomainObject.Predmet.ProtustrankaNazivFormated>
  <DomainObject.Predmet.ProtustrankaNazivFormatedOIB>
    <izvorni_sadrzaj>BENDA-GRAĐENJE,Mokošica, OIB 93770146350</izvorni_sadrzaj>
    <derivirana_varijabla naziv="DomainObject.Predmet.ProtustrankaNazivFormatedOIB_1">BENDA-GRAĐENJE,Mokošica, OIB 93770146350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Split</izvorni_sadrzaj>
    <derivirana_varijabla naziv="DomainObject.Predmet.StrankaFormated_1">  FINA, Split</derivirana_varijabla>
  </DomainObject.Predmet.StrankaFormated>
  <DomainObject.Predmet.StrankaFormatedOIB>
    <izvorni_sadrzaj>  FINA, Split</izvorni_sadrzaj>
    <derivirana_varijabla naziv="DomainObject.Predmet.StrankaFormatedOIB_1">  FINA, Split</derivirana_varijabla>
  </DomainObject.Predmet.StrankaFormatedOIB>
  <DomainObject.Predmet.StrankaFormatedWithAdress>
    <izvorni_sadrzaj> FINA, Split, Mažuranovićevo šetalište 24 b, 21000 Split</izvorni_sadrzaj>
    <derivirana_varijabla naziv="DomainObject.Predmet.StrankaFormatedWithAdress_1"> FINA, Split, Mažuranovićevo šetalište 24 b, 21000 Split</derivirana_varijabla>
  </DomainObject.Predmet.StrankaFormatedWithAdress>
  <DomainObject.Predmet.StrankaFormatedWithAdressOIB>
    <izvorni_sadrzaj> FINA, Split, Mažuranovićevo šetalište 24 b, 21000 Split</izvorni_sadrzaj>
    <derivirana_varijabla naziv="DomainObject.Predmet.StrankaFormatedWithAdressOIB_1"> FINA, Split, Mažuranovićevo šetalište 24 b, 21000 Split</derivirana_varijabla>
  </DomainObject.Predmet.StrankaFormatedWithAdressOIB>
  <DomainObject.Predmet.StrankaWithAdress>
    <izvorni_sadrzaj>FINA, Split Mažuranovićevo šetalište 24 b,21000 Split</izvorni_sadrzaj>
    <derivirana_varijabla naziv="DomainObject.Predmet.StrankaWithAdress_1">FINA, Split Mažuranovićevo šetalište 24 b,21000 Split</derivirana_varijabla>
  </DomainObject.Predmet.StrankaWithAdress>
  <DomainObject.Predmet.StrankaWithAdressOIB>
    <izvorni_sadrzaj>FINA, Split, Mažuranovićevo šetalište 24 b,21000 Split</izvorni_sadrzaj>
    <derivirana_varijabla naziv="DomainObject.Predmet.StrankaWithAdressOIB_1">FINA, Split, Mažuranovićevo šetalište 24 b,21000 Split</derivirana_varijabla>
  </DomainObject.Predmet.StrankaWithAdressOIB>
  <DomainObject.Predmet.StrankaNazivFormated>
    <izvorni_sadrzaj>FINA, Split</izvorni_sadrzaj>
    <derivirana_varijabla naziv="DomainObject.Predmet.StrankaNazivFormated_1">FINA, Split</derivirana_varijabla>
  </DomainObject.Predmet.StrankaNazivFormated>
  <DomainObject.Predmet.StrankaNazivFormatedOIB>
    <izvorni_sadrzaj>FINA, Split</izvorni_sadrzaj>
    <derivirana_varijabla naziv="DomainObject.Predmet.StrankaNazivFormatedOIB_1">FINA,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Split</item>
    </izvorni_sadrzaj>
    <derivirana_varijabla naziv="DomainObject.Predmet.StrankaListFormated_1">
      <item>FINA, Split</item>
    </derivirana_varijabla>
  </DomainObject.Predmet.StrankaListFormated>
  <DomainObject.Predmet.StrankaListFormatedOIB>
    <izvorni_sadrzaj>
      <item>FINA, Split</item>
    </izvorni_sadrzaj>
    <derivirana_varijabla naziv="DomainObject.Predmet.StrankaListFormatedOIB_1">
      <item>FINA, Split</item>
    </derivirana_varijabla>
  </DomainObject.Predmet.StrankaListFormatedOIB>
  <DomainObject.Predmet.StrankaListFormatedWithAdress>
    <izvorni_sadrzaj>
      <item>FINA, Split, Mažuranovićevo šetalište 24 b, 21000 Split</item>
    </izvorni_sadrzaj>
    <derivirana_varijabla naziv="DomainObject.Predmet.StrankaListFormatedWithAdress_1">
      <item>FINA, Split, Mažuranovićevo šetalište 24 b, 21000 Split</item>
    </derivirana_varijabla>
  </DomainObject.Predmet.StrankaListFormatedWithAdress>
  <DomainObject.Predmet.StrankaListFormatedWithAdressOIB>
    <izvorni_sadrzaj>
      <item>FINA, Split, Mažuranovićevo šetalište 24 b, 21000 Split</item>
    </izvorni_sadrzaj>
    <derivirana_varijabla naziv="DomainObject.Predmet.StrankaListFormatedWithAdressOIB_1">
      <item>FINA, Split, Mažuranovićevo šetalište 24 b, 21000 Split</item>
    </derivirana_varijabla>
  </DomainObject.Predmet.StrankaListFormatedWithAdressOIB>
  <DomainObject.Predmet.StrankaListNazivFormated>
    <izvorni_sadrzaj>
      <item>FINA, Split</item>
    </izvorni_sadrzaj>
    <derivirana_varijabla naziv="DomainObject.Predmet.StrankaListNazivFormated_1">
      <item>FINA, Split</item>
    </derivirana_varijabla>
  </DomainObject.Predmet.StrankaListNazivFormated>
  <DomainObject.Predmet.StrankaListNazivFormatedOIB>
    <izvorni_sadrzaj>
      <item>FINA, Split</item>
    </izvorni_sadrzaj>
    <derivirana_varijabla naziv="DomainObject.Predmet.StrankaListNazivFormatedOIB_1">
      <item>FINA, Split</item>
    </derivirana_varijabla>
  </DomainObject.Predmet.StrankaListNazivFormatedOIB>
  <DomainObject.Predmet.ProtuStrankaListFormated>
    <izvorni_sadrzaj>
      <item>BENDA-GRAĐENJE,Mokošica</item>
    </izvorni_sadrzaj>
    <derivirana_varijabla naziv="DomainObject.Predmet.ProtuStrankaListFormated_1">
      <item>BENDA-GRAĐENJE,Mokošica</item>
    </derivirana_varijabla>
  </DomainObject.Predmet.ProtuStrankaListFormated>
  <DomainObject.Predmet.ProtuStrankaListFormatedOIB>
    <izvorni_sadrzaj>
      <item>BENDA-GRAĐENJE,Mokošica, OIB 93770146350</item>
    </izvorni_sadrzaj>
    <derivirana_varijabla naziv="DomainObject.Predmet.ProtuStrankaListFormatedOIB_1">
      <item>BENDA-GRAĐENJE,Mokošica, OIB 93770146350</item>
    </derivirana_varijabla>
  </DomainObject.Predmet.ProtuStrankaListFormatedOIB>
  <DomainObject.Predmet.ProtuStrankaListFormatedWithAdress>
    <izvorni_sadrzaj>
      <item>BENDA-GRAĐENJE,Mokošica, M.Kneževića 4, 20236 Mokošica</item>
    </izvorni_sadrzaj>
    <derivirana_varijabla naziv="DomainObject.Predmet.ProtuStrankaListFormatedWithAdress_1">
      <item>BENDA-GRAĐENJE,Mokošica, M.Kneževića 4, 20236 Mokošica</item>
    </derivirana_varijabla>
  </DomainObject.Predmet.ProtuStrankaListFormatedWithAdress>
  <DomainObject.Predmet.ProtuStrankaListFormatedWithAdressOIB>
    <izvorni_sadrzaj>
      <item>BENDA-GRAĐENJE,Mokošica, OIB 93770146350, M.Kneževića 4, 20236 Mokošica</item>
    </izvorni_sadrzaj>
    <derivirana_varijabla naziv="DomainObject.Predmet.ProtuStrankaListFormatedWithAdressOIB_1">
      <item>BENDA-GRAĐENJE,Mokošica, OIB 93770146350, M.Kneževića 4, 20236 Mokošica</item>
    </derivirana_varijabla>
  </DomainObject.Predmet.ProtuStrankaListFormatedWithAdressOIB>
  <DomainObject.Predmet.ProtuStrankaListNazivFormated>
    <izvorni_sadrzaj>
      <item>BENDA-GRAĐENJE,Mokošica</item>
    </izvorni_sadrzaj>
    <derivirana_varijabla naziv="DomainObject.Predmet.ProtuStrankaListNazivFormated_1">
      <item>BENDA-GRAĐENJE,Mokošica</item>
    </derivirana_varijabla>
  </DomainObject.Predmet.ProtuStrankaListNazivFormated>
  <DomainObject.Predmet.ProtuStrankaListNazivFormatedOIB>
    <izvorni_sadrzaj>
      <item>BENDA-GRAĐENJE,Mokošica, OIB 93770146350</item>
    </izvorni_sadrzaj>
    <derivirana_varijabla naziv="DomainObject.Predmet.ProtuStrankaListNazivFormatedOIB_1">
      <item>BENDA-GRAĐENJE,Mokošica, OIB 93770146350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Formated_1">
      <item>NARODNE NOVINE, dioničko društvo za izdavanje i tiskanje Službenog lista Republike Hrvatske, službenih i drugih obrazaca te </item>
      <item>POREZNA UPRAVA DUBROVNIK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POREZNA UPRAVA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POREZNA UPRAVA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POREZNA UPRAVA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POREZNA UPRAVA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NazivFormated_1">
      <item>NARODNE NOVINE, dioničko društvo za izdavanje i tiskanje Službenog lista Republike Hrvatske, službenih i drugih obrazaca te </item>
      <item>POREZNA UPRAVA DUBROVNIK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Split</izvorni_sadrzaj>
    <derivirana_varijabla naziv="DomainObject.Predmet.StrankaIDrugi_1">FINA, Split</derivirana_varijabla>
  </DomainObject.Predmet.StrankaIDrugi>
  <DomainObject.Predmet.ProtustrankaIDrugi>
    <izvorni_sadrzaj>BENDA-GRAĐENJE,Mokošica</izvorni_sadrzaj>
    <derivirana_varijabla naziv="DomainObject.Predmet.ProtustrankaIDrugi_1">BENDA-GRAĐENJE,Mokošica</derivirana_varijabla>
  </DomainObject.Predmet.ProtustrankaIDrugi>
  <DomainObject.Predmet.StrankaIDrugiAdressOIB>
    <izvorni_sadrzaj>FINA, Split, Mažuranovićevo šetalište 24 b, 21000 Split</izvorni_sadrzaj>
    <derivirana_varijabla naziv="DomainObject.Predmet.StrankaIDrugiAdressOIB_1">FINA, Split, Mažuranovićevo šetalište 24 b, 21000 Split</derivirana_varijabla>
  </DomainObject.Predmet.StrankaIDrugiAdressOIB>
  <DomainObject.Predmet.ProtustrankaIDrugiAdressOIB>
    <izvorni_sadrzaj>BENDA-GRAĐENJE,Mokošica, OIB 93770146350, M.Kneževića 4, 20236 Mokošica</izvorni_sadrzaj>
    <derivirana_varijabla naziv="DomainObject.Predmet.ProtustrankaIDrugiAdressOIB_1">BENDA-GRAĐENJE,Mokošica, OIB 93770146350, M.Kneževića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Split</item>
      <item>BENDA-GRAĐENJE,Mokošica</item>
      <item>NARODNE NOVINE, dioničko društvo za izdavanje i tiskanje Službenog lista Republike Hrvatske, službenih i drugih obrazaca te </item>
      <item>POREZNA UPRAVA DUBROVNIK</item>
    </izvorni_sadrzaj>
    <derivirana_varijabla naziv="DomainObject.Predmet.SudioniciListNaziv_1">
      <item>FINA, Split</item>
      <item>BENDA-GRAĐENJE,Mokošica</item>
      <item>NARODNE NOVINE, dioničko društvo za izdavanje i tiskanje Službenog lista Republike Hrvatske, službenih i drugih obrazaca te </item>
      <item>POREZNA UPRAVA DUBROVNIK</item>
    </derivirana_varijabla>
  </DomainObject.Predmet.SudioniciListNaziv>
  <DomainObject.Predmet.SudioniciListAdressOIB>
    <izvorni_sadrzaj>
      <item>FINA, Split,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izvorni_sadrzaj>
    <derivirana_varijabla naziv="DomainObject.Predmet.SudioniciListAdressOIB_1">
      <item>FINA, Split,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93770146350</item>
      <item>, OIB 64546066176</item>
      <item>, OIB null</item>
    </izvorni_sadrzaj>
    <derivirana_varijabla naziv="DomainObject.Predmet.SudioniciListNazivOIB_1">
      <item>, OIB null</item>
      <item>, OIB 93770146350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375</properties:Words>
  <properties:Characters>1990</properties:Characters>
  <properties:Lines>69</properties:Lines>
  <properties:Paragraphs>25</properties:Paragraphs>
  <properties:TotalTime>3</properties:TotalTime>
  <properties:ScaleCrop>false</properties:ScaleCrop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2015-09-30T13:50:00Z</dcterms:created>
  <dc:creator>Ante Kačić</dc:creator>
  <dc:description/>
  <cp:keywords/>
  <cp:lastModifiedBy>Mara Marčinko</cp:lastModifiedBy>
  <cp:lastPrinted>2015-10-01T09:32:00Z</cp:lastPrinted>
  <dcterms:modified xmlns:xsi="http://www.w3.org/2001/XMLSchema-instance" xsi:type="dcterms:W3CDTF">2015-10-01T10:56:00Z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