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2673" w14:paraId="7e32673" w:rsidRDefault="00211450" w:rsidP="00211450" w:rsidR="0021145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1450" w:rsidP="00211450" w:rsidR="00211450">
      <w:r>
        <w:t>REPUBLIKA HRVATSKA</w:t>
      </w:r>
    </w:p>
    <w:p w:rsidRDefault="00211450" w:rsidP="00211450" w:rsidR="00211450">
      <w:r>
        <w:t xml:space="preserve">TRGOVAČKI SUD U OSIJEKU </w:t>
      </w:r>
    </w:p>
    <w:p w:rsidRDefault="00211450" w:rsidP="00211450" w:rsidR="00605034">
      <w:r>
        <w:t>STALNA SLUŽBA U SLAVONSKOM BRODU                                3 St-</w:t>
      </w:r>
      <w:r w:rsidR="00385CB9">
        <w:t>920</w:t>
      </w:r>
      <w:r>
        <w:t>/201</w:t>
      </w:r>
      <w:r w:rsidR="00385CB9">
        <w:t>5</w:t>
      </w:r>
      <w:r>
        <w:t>-</w:t>
      </w:r>
      <w:r w:rsidR="00605034">
        <w:t>67</w:t>
      </w:r>
    </w:p>
    <w:p w:rsidRDefault="00211450" w:rsidP="00211450" w:rsidR="00211450">
      <w:r>
        <w:t>Trg pobjede 13</w:t>
      </w:r>
    </w:p>
    <w:p w:rsidRDefault="00211450" w:rsidP="00211450" w:rsidR="00211450">
      <w:r>
        <w:t>35000 Slavonski Brod</w:t>
      </w:r>
    </w:p>
    <w:p w:rsidRDefault="00211450" w:rsidP="00211450" w:rsidR="00211450">
      <w:r>
        <w:tab/>
      </w:r>
      <w:r>
        <w:tab/>
      </w:r>
      <w:r>
        <w:tab/>
      </w:r>
      <w:r>
        <w:tab/>
      </w:r>
      <w:r>
        <w:tab/>
        <w:t xml:space="preserve"> Z A K L J U Č A K  </w:t>
      </w:r>
    </w:p>
    <w:p w:rsidRDefault="003443C7" w:rsidP="00E97BC3" w:rsidR="008E31CD">
      <w:pPr>
        <w:ind w:firstLine="708"/>
        <w:jc w:val="both"/>
      </w:pPr>
      <w:r w:rsidRPr="00E97BC3">
        <w:t>TRGOVAČKI SUD U OSIJEKU, STALNA SLUŽBA U SLAVONSKOM BRODU,</w:t>
      </w:r>
      <w:r>
        <w:rPr>
          <w:b/>
        </w:rPr>
        <w:t xml:space="preserve"> </w:t>
      </w:r>
      <w:r>
        <w:t xml:space="preserve">po stečajnoj sutkinji  Danieli Martini Maoduš, u postupku stečaja nad dužnikom </w:t>
      </w:r>
      <w:r>
        <w:rPr>
          <w:b/>
          <w:u w:val="single"/>
        </w:rPr>
        <w:t>POLJOPRIVREDNA ZADRUGA MARIO I MARIO u stečaju, Velika, Antunovac 35, OIB: 17481356453</w:t>
      </w:r>
      <w:r>
        <w:rPr>
          <w:b/>
        </w:rPr>
        <w:t>,</w:t>
      </w:r>
      <w:r w:rsidR="00E97BC3">
        <w:t xml:space="preserve">  6</w:t>
      </w:r>
      <w:r>
        <w:t>. lipnja 2017</w:t>
      </w:r>
      <w:r w:rsidR="00E97BC3">
        <w:t>.</w:t>
      </w:r>
      <w:r>
        <w:t>,</w:t>
      </w:r>
    </w:p>
    <w:p w:rsidRDefault="00211450" w:rsidP="008E31CD" w:rsidR="00211450" w:rsidRPr="008E31CD">
      <w:pPr>
        <w:jc w:val="both"/>
      </w:pPr>
      <w:r>
        <w:rPr>
          <w:color w:val="222222"/>
        </w:rPr>
        <w:t xml:space="preserve">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z a k l</w:t>
      </w:r>
      <w:r w:rsidR="00E97BC3">
        <w:rPr>
          <w:color w:val="222222"/>
        </w:rPr>
        <w:t xml:space="preserve"> </w:t>
      </w:r>
      <w:r>
        <w:rPr>
          <w:color w:val="222222"/>
        </w:rPr>
        <w:t>j u č i o   j e</w:t>
      </w:r>
    </w:p>
    <w:p w:rsidRDefault="00211450" w:rsidP="00211450" w:rsidR="00211450">
      <w:pPr>
        <w:ind w:firstLine="708"/>
        <w:jc w:val="both"/>
      </w:pPr>
      <w:r>
        <w:rPr>
          <w:color w:val="222222"/>
        </w:rPr>
        <w:t xml:space="preserve">   I </w:t>
      </w:r>
      <w:r w:rsidR="00E97BC3">
        <w:rPr>
          <w:color w:val="222222"/>
        </w:rPr>
        <w:t>-</w:t>
      </w:r>
      <w:r>
        <w:rPr>
          <w:color w:val="222222"/>
        </w:rPr>
        <w:t xml:space="preserve"> Određuje se  ročište radi  utvrđenja vrijednosti  slijedećih  nekretnina opterećenih razlučnim pravima</w:t>
      </w:r>
      <w:r>
        <w:t xml:space="preserve">: </w:t>
      </w:r>
    </w:p>
    <w:p w:rsidRDefault="003443C7" w:rsidP="00E97BC3" w:rsidR="003443C7" w:rsidRPr="00E97BC3">
      <w:pPr>
        <w:spacing w:after="0"/>
        <w:jc w:val="both"/>
        <w:rPr>
          <w:b/>
          <w:color w:val="000000"/>
        </w:rPr>
      </w:pPr>
      <w:r w:rsidRPr="00E97BC3">
        <w:rPr>
          <w:b/>
          <w:color w:val="000000"/>
        </w:rPr>
        <w:t>- kč.br. 76  Piskulje voćnjak površine  12587 m2  koje nekretnine su upisane u z.k.ul.  48 k.o. Završje; a koje nekretnine u naravi predstavalju na dan donošenja ovog rješenja voćnjak zasađen nasadima jabuke</w:t>
      </w:r>
    </w:p>
    <w:p w:rsidRDefault="003443C7" w:rsidP="00E97BC3" w:rsidR="003443C7" w:rsidRPr="00E97BC3">
      <w:pPr>
        <w:spacing w:after="0"/>
        <w:jc w:val="both"/>
        <w:rPr>
          <w:b/>
          <w:color w:val="000000"/>
        </w:rPr>
      </w:pPr>
      <w:r w:rsidRPr="00E97BC3">
        <w:rPr>
          <w:b/>
          <w:color w:val="000000"/>
        </w:rPr>
        <w:t xml:space="preserve">     </w:t>
      </w:r>
    </w:p>
    <w:p w:rsidRDefault="003443C7" w:rsidP="00E97BC3" w:rsidR="003443C7" w:rsidRPr="00E97BC3">
      <w:pPr>
        <w:spacing w:after="0"/>
        <w:jc w:val="both"/>
        <w:rPr>
          <w:b/>
          <w:color w:val="000000"/>
        </w:rPr>
      </w:pPr>
      <w:r w:rsidRPr="00E97BC3">
        <w:rPr>
          <w:b/>
          <w:color w:val="000000"/>
        </w:rPr>
        <w:t xml:space="preserve">- kč.br. 683  KUĆ, DVORIŠTE I ORANICA od 11498 m2,  upisanima u z.k.ul. 181 k.o. Trenkovo; </w:t>
      </w:r>
    </w:p>
    <w:p w:rsidRDefault="003443C7" w:rsidP="00E97BC3" w:rsidR="003443C7" w:rsidRPr="00E97BC3">
      <w:pPr>
        <w:spacing w:after="0"/>
        <w:jc w:val="both"/>
        <w:rPr>
          <w:b/>
          <w:color w:val="000000"/>
        </w:rPr>
      </w:pPr>
      <w:r w:rsidRPr="00E97BC3">
        <w:rPr>
          <w:b/>
          <w:color w:val="000000"/>
        </w:rPr>
        <w:t xml:space="preserve"> </w:t>
      </w:r>
    </w:p>
    <w:p w:rsidRDefault="003443C7" w:rsidP="00E97BC3" w:rsidR="003443C7" w:rsidRPr="00E97BC3">
      <w:pPr>
        <w:spacing w:after="0"/>
        <w:jc w:val="both"/>
        <w:rPr>
          <w:b/>
          <w:color w:val="000000"/>
        </w:rPr>
      </w:pPr>
      <w:r w:rsidRPr="00E97BC3">
        <w:rPr>
          <w:b/>
          <w:color w:val="000000"/>
        </w:rPr>
        <w:t xml:space="preserve">-kč.br. 673 VOĆNJAK  SITA  od 11470 m2 upisanima u zk.ul. 1134 k.o. Trenkovo i </w:t>
      </w:r>
    </w:p>
    <w:p w:rsidRDefault="003443C7" w:rsidP="00E97BC3" w:rsidR="003443C7">
      <w:pPr>
        <w:spacing w:after="0"/>
        <w:jc w:val="both"/>
        <w:rPr>
          <w:color w:val="000000"/>
        </w:rPr>
      </w:pPr>
      <w:r w:rsidRPr="00E97BC3">
        <w:rPr>
          <w:b/>
          <w:color w:val="000000"/>
        </w:rPr>
        <w:t xml:space="preserve">  kč.br. 967 VOĆNJAK  LUKE, površine od 28898 m2, upisanima u zk.ul. 1134 k.o. Trenkovo,</w:t>
      </w:r>
      <w:r>
        <w:rPr>
          <w:color w:val="000000"/>
        </w:rPr>
        <w:t xml:space="preserve"> koje nekretnine u naravi predstavljaju voćnjak zasađen nasadima  višnje na dan donošenja ovog rješenja, te </w:t>
      </w:r>
    </w:p>
    <w:p w:rsidRDefault="003443C7" w:rsidP="003443C7" w:rsidR="003443C7">
      <w:pPr>
        <w:spacing w:after="0"/>
        <w:rPr>
          <w:color w:val="000000"/>
        </w:rPr>
      </w:pPr>
    </w:p>
    <w:p w:rsidRDefault="003443C7" w:rsidP="00E97BC3" w:rsidR="003443C7">
      <w:pPr>
        <w:spacing w:after="0"/>
        <w:jc w:val="both"/>
        <w:rPr>
          <w:color w:val="000000"/>
        </w:rPr>
      </w:pPr>
      <w:r>
        <w:rPr>
          <w:color w:val="000000"/>
        </w:rPr>
        <w:t>te dva plastenika  koji se nalaze na lokaciji Antunovac 86 Velika</w:t>
      </w:r>
    </w:p>
    <w:p w:rsidRDefault="003443C7" w:rsidP="00E97BC3" w:rsidR="003443C7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E97BC3" w:rsidP="00C544CF" w:rsidR="00211450">
      <w:pPr>
        <w:spacing w:after="0"/>
        <w:ind w:firstLine="624"/>
        <w:contextualSpacing/>
        <w:jc w:val="both"/>
        <w:rPr>
          <w:b/>
          <w:u w:val="single"/>
        </w:rPr>
      </w:pPr>
      <w:r>
        <w:t xml:space="preserve">II - </w:t>
      </w:r>
      <w:r w:rsidR="00211450">
        <w:t xml:space="preserve">Ročište  se određuje za dan  </w:t>
      </w:r>
      <w:r w:rsidR="001C3D28">
        <w:rPr>
          <w:b/>
          <w:u w:val="single"/>
        </w:rPr>
        <w:t>6</w:t>
      </w:r>
      <w:r w:rsidR="00211450">
        <w:rPr>
          <w:b/>
          <w:u w:val="single"/>
        </w:rPr>
        <w:t>. srpnja 2017. u</w:t>
      </w:r>
      <w:r w:rsidR="001C3D28">
        <w:rPr>
          <w:b/>
          <w:u w:val="single"/>
        </w:rPr>
        <w:t xml:space="preserve"> </w:t>
      </w:r>
      <w:r w:rsidR="00AE4FAB">
        <w:rPr>
          <w:b/>
          <w:u w:val="single"/>
        </w:rPr>
        <w:t>10,</w:t>
      </w:r>
      <w:r w:rsidR="00211450">
        <w:rPr>
          <w:b/>
          <w:u w:val="single"/>
        </w:rPr>
        <w:t xml:space="preserve">00 h u ovoj Stalnoj službi, Trg pobjede 13, Slavonski Brod, soba 73, III kat, </w:t>
      </w:r>
    </w:p>
    <w:p w:rsidRDefault="00211450" w:rsidP="00E97BC3" w:rsidR="00211450">
      <w:pPr>
        <w:pStyle w:val="ListaeSPIS"/>
        <w:numPr>
          <w:ilvl w:val="0"/>
          <w:numId w:val="0"/>
        </w:numPr>
        <w:ind w:left="624"/>
      </w:pPr>
    </w:p>
    <w:p w:rsidRDefault="00E97BC3" w:rsidP="00E97BC3" w:rsidR="00211450">
      <w:pPr>
        <w:spacing w:after="0" w:beforeAutospacing="true" w:before="100"/>
        <w:ind w:firstLine="624"/>
        <w:contextualSpacing/>
        <w:jc w:val="both"/>
      </w:pPr>
      <w:r>
        <w:rPr>
          <w:bCs/>
        </w:rPr>
        <w:t xml:space="preserve">III - </w:t>
      </w:r>
      <w:r w:rsidR="00211450">
        <w:rPr>
          <w:bCs/>
        </w:rPr>
        <w:t>Na ročište se pozivaju stečajni upravitelj</w:t>
      </w:r>
      <w:r w:rsidR="00585EDC">
        <w:rPr>
          <w:bCs/>
        </w:rPr>
        <w:t xml:space="preserve">  </w:t>
      </w:r>
      <w:r w:rsidR="00211450">
        <w:rPr>
          <w:bCs/>
        </w:rPr>
        <w:t xml:space="preserve">, stečajni vjerovnici i razlučni vjerovnici (H- ABDUCO d. o. o.  Zagreb, te ŽDO za RH Ministarstvo financija Porezna uprava Slavonija i Baranja,) koji se pozivaju  do istog ročišta staviti primjedbe na procjenu </w:t>
      </w:r>
      <w:r w:rsidR="00211450">
        <w:t xml:space="preserve">  nekretnina sačinjenu na prijedlog steč.upravitelja od strane stalnog sudskog vještaka</w:t>
      </w:r>
      <w:r w:rsidR="00D24590">
        <w:t xml:space="preserve"> Dražena </w:t>
      </w:r>
      <w:r w:rsidR="00D24590">
        <w:lastRenderedPageBreak/>
        <w:t xml:space="preserve">Slunjski </w:t>
      </w:r>
      <w:r w:rsidR="0015262A">
        <w:t>za nekretnine</w:t>
      </w:r>
      <w:r w:rsidR="00211450">
        <w:t xml:space="preserve">  (stranice </w:t>
      </w:r>
      <w:r w:rsidR="00D24590">
        <w:t>284-302</w:t>
      </w:r>
      <w:r w:rsidR="00211450">
        <w:t xml:space="preserve"> spisa) i u koju se može izvršiti uvid u pisarnici ovog Suda, odnosno zatražiti od vještaka e-mailom na</w:t>
      </w:r>
      <w:r w:rsidR="00D24590">
        <w:t xml:space="preserve"> hiperbolaosijek@gmail.com</w:t>
      </w:r>
      <w:r w:rsidR="00211450">
        <w:t xml:space="preserve"> (mobitel: 09</w:t>
      </w:r>
      <w:r w:rsidR="00D24590">
        <w:t>8</w:t>
      </w:r>
      <w:r w:rsidR="00211450">
        <w:t>/4</w:t>
      </w:r>
      <w:r w:rsidR="00D24590">
        <w:t>76</w:t>
      </w:r>
      <w:r w:rsidR="00211450">
        <w:t>-28</w:t>
      </w:r>
      <w:r w:rsidR="00D24590">
        <w:t>3</w:t>
      </w:r>
      <w:r w:rsidR="00211450">
        <w:t xml:space="preserve">), </w:t>
      </w:r>
      <w:r w:rsidR="0015262A">
        <w:t xml:space="preserve"> poljoprivrednog zemljišta sačinjenu od strane vještaka Jure Novokmet- tel  098 630-015,</w:t>
      </w:r>
      <w:r w:rsidR="00CE251C">
        <w:t xml:space="preserve">te u procjenu vrijednosti pokretnina- dva plastenika od strane „Vještak „ d. o. o. Osijek, koja se nalazi na str. 304 do 305 spisa </w:t>
      </w:r>
      <w:r w:rsidR="00211450">
        <w:t xml:space="preserve"> </w:t>
      </w:r>
      <w:r w:rsidR="00CE251C">
        <w:t xml:space="preserve">odnosno zatražiti od vještaka e-mailom na </w:t>
      </w:r>
      <w:hyperlink r:id="rId12" w:history="true">
        <w:r w:rsidR="00CE251C" w:rsidRPr="00CD0FAD">
          <w:rPr>
            <w:rStyle w:val="Hiperveza"/>
          </w:rPr>
          <w:t>vjestak@os.t-com.hr</w:t>
        </w:r>
      </w:hyperlink>
      <w:r w:rsidR="00CE251C">
        <w:t xml:space="preserve">, tel. 031 203-434, </w:t>
      </w:r>
      <w:r w:rsidR="00211450">
        <w:t>te staviti prijedloge radi utvrđenja vrijednosti nekretnina</w:t>
      </w:r>
      <w:r w:rsidR="00CA4347">
        <w:t xml:space="preserve"> i pokretnina</w:t>
      </w:r>
      <w:r w:rsidR="0075538E">
        <w:t>, ako iste prijedloge već nisu dali</w:t>
      </w:r>
      <w:r w:rsidR="00211450">
        <w:t xml:space="preserve">. </w:t>
      </w:r>
    </w:p>
    <w:p w:rsidRDefault="00211450" w:rsidP="00211450" w:rsidR="00211450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E97BC3" w:rsidP="00211450" w:rsidR="0015262A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ab/>
      </w:r>
      <w:r>
        <w:tab/>
      </w:r>
      <w:r>
        <w:tab/>
      </w:r>
      <w:r>
        <w:tab/>
      </w:r>
      <w:r>
        <w:tab/>
        <w:t>O</w:t>
      </w:r>
      <w:r w:rsidR="0015262A">
        <w:t xml:space="preserve"> b r a z l o ž e nj e </w:t>
      </w:r>
    </w:p>
    <w:p w:rsidRDefault="0015262A" w:rsidP="00211450" w:rsidR="00211450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U ovoj pravnoj stvari je već bilo zakazano  ročište radi utvrđenja vrijednosti </w:t>
      </w:r>
      <w:r w:rsidR="00E97BC3">
        <w:t>građevinskog</w:t>
      </w:r>
      <w:r>
        <w:t xml:space="preserve"> i poljoprivrednog zemljišta koje nije održano jer na isto nije nitko pristupio, a prvi razlučni vjerovnik se je složio s prijedlogom steč</w:t>
      </w:r>
      <w:r w:rsidR="00E97BC3">
        <w:t>.</w:t>
      </w:r>
      <w:r>
        <w:t xml:space="preserve"> upravitelja da se utvrđivanje vrijednosti provede sukladno nalazim a i mišljenjima vještaka koji su sačinili procjene po prijedlogu steč. upravitelja. </w:t>
      </w:r>
    </w:p>
    <w:p w:rsidRDefault="0015262A" w:rsidP="00211450" w:rsidR="0015262A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>Drugi razlučni vjerovnik nije poslao pisano očitovanje niti je pristupio na ročište. U međuvremenu je u spis zaprimljena i procjena vrijednosti pokretnina- plastenika, pa kao je stečajni upravitelj predložio da se sva imovina prodaje zajedno</w:t>
      </w:r>
      <w:r w:rsidR="002952C7">
        <w:t xml:space="preserve">, odlučeno je o zakazivanju ročišta radi utvrđivanja vrijednosti cjelokupne imovine. </w:t>
      </w:r>
    </w:p>
    <w:p w:rsidRDefault="00E97BC3" w:rsidP="00211450" w:rsidR="00AE649C">
      <w:pPr>
        <w:pStyle w:val="NormaleSPIS"/>
      </w:pPr>
      <w:r>
        <w:t>Slavonski Brod 6</w:t>
      </w:r>
      <w:r w:rsidR="00211450">
        <w:t>. lipnja 2017</w:t>
      </w:r>
    </w:p>
    <w:p w:rsidRDefault="00E97BC3" w:rsidP="00E97BC3" w:rsidR="00243455">
      <w:pPr>
        <w:pStyle w:val="NormaleSPIS"/>
        <w:tabs>
          <w:tab w:pos="5990" w:val="left"/>
        </w:tabs>
      </w:pPr>
      <w:r>
        <w:tab/>
      </w:r>
      <w:r>
        <w:tab/>
        <w:t>Sutkinja:</w:t>
      </w:r>
    </w:p>
    <w:p w:rsidRDefault="00E97BC3" w:rsidP="00E97BC3" w:rsidR="00E97BC3">
      <w:pPr>
        <w:pStyle w:val="NormaleSPIS"/>
        <w:tabs>
          <w:tab w:pos="5990" w:val="left"/>
        </w:tabs>
      </w:pPr>
      <w:r>
        <w:tab/>
        <w:t>Daniela Martini Maoduš</w:t>
      </w:r>
    </w:p>
    <w:p w:rsidRDefault="00243455" w:rsidP="00211450" w:rsidR="00243455">
      <w:pPr>
        <w:pStyle w:val="NormaleSPIS"/>
      </w:pPr>
    </w:p>
    <w:p w:rsidRDefault="00243455" w:rsidP="00211450" w:rsidR="00243455" w:rsidRPr="00B76F3C">
      <w:pPr>
        <w:pStyle w:val="NormaleSPIS"/>
      </w:pPr>
      <w:r>
        <w:t xml:space="preserve"> Rj: objaviti na E oglas ploči radi dostave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E6" w:rsidP="00537B78" w:rsidR="00D361E6">
      <w:r>
        <w:separator/>
      </w:r>
    </w:p>
  </w:endnote>
  <w:endnote w:id="0" w:type="continuationSeparator">
    <w:p w:rsidRDefault="00D361E6" w:rsidP="00537B78" w:rsidR="00D36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E6" w:rsidP="00537B78" w:rsidR="00D361E6">
      <w:r>
        <w:separator/>
      </w:r>
    </w:p>
  </w:footnote>
  <w:footnote w:id="0" w:type="continuationSeparator">
    <w:p w:rsidRDefault="00D361E6" w:rsidP="00537B78" w:rsidR="00D361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720554"/>
    <w:multiLevelType w:val="hybridMultilevel"/>
    <w:tmpl w:val="48A2D480"/>
    <w:lvl w:tplc="81505974" w:ilvl="0">
      <w:start w:val="1"/>
      <w:numFmt w:val="upperRoman"/>
      <w:lvlText w:val="%1."/>
      <w:lvlJc w:val="left"/>
      <w:pPr>
        <w:ind w:hanging="1416" w:left="3827"/>
      </w:pPr>
    </w:lvl>
    <w:lvl w:tplc="041A0019" w:ilvl="1">
      <w:start w:val="1"/>
      <w:numFmt w:val="lowerLetter"/>
      <w:lvlText w:val="%2."/>
      <w:lvlJc w:val="left"/>
      <w:pPr>
        <w:ind w:hanging="360" w:left="3491"/>
      </w:pPr>
    </w:lvl>
    <w:lvl w:tplc="041A001B" w:ilvl="2">
      <w:start w:val="1"/>
      <w:numFmt w:val="lowerRoman"/>
      <w:lvlText w:val="%3."/>
      <w:lvlJc w:val="right"/>
      <w:pPr>
        <w:ind w:hanging="180" w:left="4211"/>
      </w:pPr>
    </w:lvl>
    <w:lvl w:tplc="041A000F" w:ilvl="3">
      <w:start w:val="1"/>
      <w:numFmt w:val="decimal"/>
      <w:lvlText w:val="%4."/>
      <w:lvlJc w:val="left"/>
      <w:pPr>
        <w:ind w:hanging="360" w:left="4931"/>
      </w:pPr>
    </w:lvl>
    <w:lvl w:tplc="041A0019" w:ilvl="4">
      <w:start w:val="1"/>
      <w:numFmt w:val="lowerLetter"/>
      <w:lvlText w:val="%5."/>
      <w:lvlJc w:val="left"/>
      <w:pPr>
        <w:ind w:hanging="360" w:left="5651"/>
      </w:pPr>
    </w:lvl>
    <w:lvl w:tplc="041A001B" w:ilvl="5">
      <w:start w:val="1"/>
      <w:numFmt w:val="lowerRoman"/>
      <w:lvlText w:val="%6."/>
      <w:lvlJc w:val="right"/>
      <w:pPr>
        <w:ind w:hanging="180" w:left="6371"/>
      </w:pPr>
    </w:lvl>
    <w:lvl w:tplc="041A000F" w:ilvl="6">
      <w:start w:val="1"/>
      <w:numFmt w:val="decimal"/>
      <w:lvlText w:val="%7."/>
      <w:lvlJc w:val="left"/>
      <w:pPr>
        <w:ind w:hanging="360" w:left="7091"/>
      </w:pPr>
    </w:lvl>
    <w:lvl w:tplc="041A0019" w:ilvl="7">
      <w:start w:val="1"/>
      <w:numFmt w:val="lowerLetter"/>
      <w:lvlText w:val="%8."/>
      <w:lvlJc w:val="left"/>
      <w:pPr>
        <w:ind w:hanging="360" w:left="7811"/>
      </w:pPr>
    </w:lvl>
    <w:lvl w:tplc="041A001B" w:ilvl="8">
      <w:start w:val="1"/>
      <w:numFmt w:val="lowerRoman"/>
      <w:lvlText w:val="%9."/>
      <w:lvlJc w:val="right"/>
      <w:pPr>
        <w:ind w:hanging="180" w:left="8531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62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3D2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450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455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2C7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3C7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CB9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EDC"/>
    <w:rsid w:val="00585F22"/>
    <w:rsid w:val="00590296"/>
    <w:rsid w:val="005906F9"/>
    <w:rsid w:val="00592216"/>
    <w:rsid w:val="005961F5"/>
    <w:rsid w:val="00596279"/>
    <w:rsid w:val="005A00B8"/>
    <w:rsid w:val="005A1DAF"/>
    <w:rsid w:val="005A22EC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3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38E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7FD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3CD7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1CD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4FAB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4CF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347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5F7"/>
    <w:rsid w:val="00CE251C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590"/>
    <w:rsid w:val="00D27BF4"/>
    <w:rsid w:val="00D27DB9"/>
    <w:rsid w:val="00D27F53"/>
    <w:rsid w:val="00D3196F"/>
    <w:rsid w:val="00D33A6F"/>
    <w:rsid w:val="00D361E6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BC3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145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145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05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72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vjestak@os.t-com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St-920/2015-67</izvorni_sadrzaj>
    <derivirana_varijabla naziv="DomainObject.Oznaka_1">St-920/2015-67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St-920/2015-67</izvorni_sadrzaj>
    <derivirana_varijabla naziv="DomainObject.PoslovniBrojDokumenta_1">St-920/2015-67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0EFCB-8ED6-4F9C-B126-05A82C50C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2582</properties:Characters>
  <properties:Lines>58</properties:Lines>
  <properties:Paragraphs>23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2017-06-06T06:37:00Z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St-920/2015-67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