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53511" w14:paraId="ee53511" w:rsidRDefault="00343708" w:rsidP="00910611" w:rsidR="0034370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708" w:rsidP="00910611" w:rsidR="00343708">
      <w:r>
        <w:rPr>
          <w:rFonts w:eastAsia="MS Mincho"/>
        </w:rPr>
        <w:t xml:space="preserve">   REPUBLIKA HRVATSKA</w:t>
      </w:r>
    </w:p>
    <w:p w:rsidRDefault="00343708" w:rsidP="00910611" w:rsidR="00343708">
      <w:r>
        <w:rPr>
          <w:rFonts w:eastAsia="MS Mincho"/>
        </w:rPr>
        <w:t>TRGOVAČKI SUD U RIJECI</w:t>
      </w:r>
    </w:p>
    <w:p w:rsidRDefault="00343708" w:rsidR="0034370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B7484B" w:rsidP="00B7484B" w:rsidR="00B7484B" w:rsidRPr="008B6081">
      <w:pPr>
        <w:jc w:val="both"/>
      </w:pPr>
      <w:r>
        <w:tab/>
      </w:r>
      <w:r w:rsidRPr="0095082E">
        <w:t>Trgovački sud u Rijeci,</w:t>
      </w:r>
      <w:r>
        <w:t xml:space="preserve"> OIB 88785964957,</w:t>
      </w:r>
      <w:r w:rsidRPr="0095082E">
        <w:t xml:space="preserve"> po sucu pojedincu Danieli Korlević</w:t>
      </w:r>
      <w:r w:rsidRPr="008B6081">
        <w:t xml:space="preserve">, </w:t>
      </w:r>
      <w:r w:rsidRPr="005F450A">
        <w:t xml:space="preserve">u prethodnom postupku radi </w:t>
      </w:r>
      <w:r>
        <w:t xml:space="preserve">utvrđivanja pretpostavki za </w:t>
      </w:r>
      <w:r w:rsidRPr="005F450A">
        <w:t xml:space="preserve">otvaranje stečajnog postupka nad dužnikom </w:t>
      </w:r>
      <w:r w:rsidR="001B5040" w:rsidRPr="001B5040">
        <w:rPr>
          <w:b/>
        </w:rPr>
        <w:t>MEDACOM d.o.o. RIJEKA, Ivana Filipovića 6, OIB 04272994968</w:t>
      </w:r>
      <w:r>
        <w:rPr>
          <w:b/>
        </w:rPr>
        <w:t xml:space="preserve">, </w:t>
      </w:r>
      <w:r>
        <w:t xml:space="preserve">odlučujući o zahtjevu privremenog stečajnog upravitelja za nagradu i naknadu troškova, </w:t>
      </w:r>
      <w:r w:rsidRPr="008B6081">
        <w:t>dana</w:t>
      </w:r>
      <w:r w:rsidR="00DA61D2">
        <w:t xml:space="preserve"> </w:t>
      </w:r>
      <w:r w:rsidR="001B5040">
        <w:t xml:space="preserve">20. studenoga </w:t>
      </w:r>
      <w:r>
        <w:t xml:space="preserve">2017. </w:t>
      </w:r>
      <w:r w:rsidRPr="008B6081">
        <w:t>godine</w:t>
      </w:r>
    </w:p>
    <w:p w:rsidRDefault="00B7484B" w:rsidP="00B7484B" w:rsidR="00B7484B">
      <w:pPr>
        <w:jc w:val="both"/>
      </w:pPr>
      <w:r>
        <w:t xml:space="preserve"> </w:t>
      </w:r>
    </w:p>
    <w:p w:rsidRDefault="00B7484B" w:rsidP="00B7484B" w:rsidR="00B7484B" w:rsidRPr="00B055D9">
      <w:pPr>
        <w:jc w:val="center"/>
        <w:rPr>
          <w:bCs/>
        </w:rPr>
      </w:pPr>
      <w:r w:rsidRPr="00B055D9">
        <w:rPr>
          <w:bCs/>
        </w:rPr>
        <w:t>r i j e š i o   j e</w:t>
      </w:r>
    </w:p>
    <w:p w:rsidRDefault="00B7484B" w:rsidP="00B7484B" w:rsidR="00B7484B">
      <w:pPr>
        <w:jc w:val="center"/>
        <w:rPr>
          <w:bCs/>
        </w:rPr>
      </w:pPr>
    </w:p>
    <w:p w:rsidRDefault="00B7484B" w:rsidP="00B7484B" w:rsidR="00B7484B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Pr="002D5E90">
        <w:rPr>
          <w:b/>
        </w:rPr>
        <w:t>Rank</w:t>
      </w:r>
      <w:r w:rsidR="00DA61D2">
        <w:rPr>
          <w:b/>
        </w:rPr>
        <w:t>i</w:t>
      </w:r>
      <w:r w:rsidRPr="002D5E90">
        <w:rPr>
          <w:b/>
        </w:rPr>
        <w:t xml:space="preserve"> Herljević iz Čavli, Soboli 10, OIB 14109641646</w:t>
      </w:r>
      <w:r>
        <w:t xml:space="preserve"> </w:t>
      </w:r>
      <w:r w:rsidRPr="008B6081">
        <w:t xml:space="preserve">određuje se jednokratna nagrada za poslove obavljene </w:t>
      </w:r>
      <w:r>
        <w:t xml:space="preserve">u prethodnom postupku u iznosu </w:t>
      </w:r>
      <w:r w:rsidR="001B5040">
        <w:t>6</w:t>
      </w:r>
      <w:r>
        <w:t>.000</w:t>
      </w:r>
      <w:r w:rsidRPr="008B6081">
        <w:t xml:space="preserve">,00 kn </w:t>
      </w:r>
      <w:r>
        <w:t>bruto</w:t>
      </w:r>
      <w:r w:rsidRPr="008B6081">
        <w:t>.</w:t>
      </w:r>
    </w:p>
    <w:p w:rsidRDefault="00B7484B" w:rsidP="00B7484B" w:rsidR="00B7484B">
      <w:pPr>
        <w:ind w:left="1425"/>
        <w:jc w:val="both"/>
      </w:pPr>
    </w:p>
    <w:p w:rsidRDefault="00B7484B" w:rsidP="00B7484B" w:rsidR="00B7484B">
      <w:pPr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Pr="002D5E90">
        <w:rPr>
          <w:b/>
        </w:rPr>
        <w:t>Rank</w:t>
      </w:r>
      <w:r w:rsidR="00DA61D2">
        <w:rPr>
          <w:b/>
        </w:rPr>
        <w:t>i</w:t>
      </w:r>
      <w:r w:rsidRPr="002D5E90">
        <w:rPr>
          <w:b/>
        </w:rPr>
        <w:t xml:space="preserve"> Herljević iz Čavli, Soboli 10, OIB 14109641646</w:t>
      </w:r>
      <w:r w:rsidRPr="00DE5B76">
        <w:rPr>
          <w:b/>
        </w:rPr>
        <w:t xml:space="preserve"> </w:t>
      </w:r>
      <w:r>
        <w:t>odobrava se naknada troškova koje je ima</w:t>
      </w:r>
      <w:r w:rsidR="00DA61D2">
        <w:t>la</w:t>
      </w:r>
      <w:r>
        <w:t xml:space="preserve"> u prethodnom postupku u visini od </w:t>
      </w:r>
      <w:r w:rsidR="001B5040">
        <w:t>130,10</w:t>
      </w:r>
      <w:r>
        <w:t xml:space="preserve"> kn. </w:t>
      </w:r>
    </w:p>
    <w:p w:rsidRDefault="00B7484B" w:rsidP="00B7484B" w:rsidR="00B7484B">
      <w:pPr>
        <w:pStyle w:val="Odlomakpopisa"/>
      </w:pPr>
    </w:p>
    <w:p w:rsidRDefault="00214472" w:rsidP="00416E78" w:rsidR="00416E78">
      <w:pPr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 xml:space="preserve">iznos iz točke I.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95082E">
        <w:t>Ranke Herljević iz Čavli, Soboli 10, OIB 14109641646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>HR31</w:t>
      </w:r>
      <w:r w:rsidR="00DA61D2">
        <w:t xml:space="preserve"> </w:t>
      </w:r>
      <w:r w:rsidR="000A78B5">
        <w:t>2360</w:t>
      </w:r>
      <w:r w:rsidR="00DA61D2">
        <w:t xml:space="preserve"> </w:t>
      </w:r>
      <w:r w:rsidR="000A78B5">
        <w:t>0003</w:t>
      </w:r>
      <w:r w:rsidR="00DA61D2">
        <w:t xml:space="preserve"> </w:t>
      </w:r>
      <w:r w:rsidR="000A78B5">
        <w:t>1114</w:t>
      </w:r>
      <w:r w:rsidR="00DA61D2">
        <w:t xml:space="preserve"> </w:t>
      </w:r>
      <w:r w:rsidR="000A78B5">
        <w:t>5028</w:t>
      </w:r>
      <w:r w:rsidR="00DA61D2">
        <w:t xml:space="preserve"> </w:t>
      </w:r>
      <w:r w:rsidR="000A78B5">
        <w:t xml:space="preserve">5 </w:t>
      </w:r>
      <w:r w:rsidR="003270C3">
        <w:t xml:space="preserve">otvoren kod </w:t>
      </w:r>
      <w:r w:rsidR="000A78B5">
        <w:t>Zagrebačke banke d.d.</w:t>
      </w:r>
      <w:r w:rsidR="005B64E7">
        <w:t xml:space="preserve">, </w:t>
      </w:r>
      <w:r w:rsidR="00F6302D">
        <w:t>a iz sredstava F</w:t>
      </w:r>
      <w:r w:rsidR="00416E78" w:rsidRPr="00416E78">
        <w:t xml:space="preserve">onda za </w:t>
      </w:r>
      <w:r w:rsidR="00F6302D">
        <w:t xml:space="preserve">namirenje </w:t>
      </w:r>
      <w:r w:rsidR="00416E78" w:rsidRPr="00416E78">
        <w:t>troškova stečajnog</w:t>
      </w:r>
      <w:r w:rsidR="00F6302D">
        <w:t>a</w:t>
      </w:r>
      <w:r w:rsidR="00416E78" w:rsidRPr="00416E78">
        <w:t xml:space="preserve"> postupka (čl.</w:t>
      </w:r>
      <w:r w:rsidR="00F6302D">
        <w:t>94</w:t>
      </w:r>
      <w:r w:rsidR="00416E78" w:rsidRPr="00416E78">
        <w:t>. st.</w:t>
      </w:r>
      <w:r w:rsidR="00F6302D">
        <w:t>6</w:t>
      </w:r>
      <w:r w:rsidR="00416E78" w:rsidRPr="00416E78">
        <w:t>. SZ-a)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B055D9">
      <w:pPr>
        <w:jc w:val="center"/>
        <w:rPr>
          <w:bCs/>
        </w:rPr>
      </w:pPr>
      <w:r w:rsidRPr="00B055D9">
        <w:rPr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B7484B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1B5040">
        <w:rPr>
          <w:bCs/>
        </w:rPr>
        <w:t>1021</w:t>
      </w:r>
      <w:r w:rsidR="00B7484B">
        <w:rPr>
          <w:bCs/>
        </w:rPr>
        <w:t>/16-</w:t>
      </w:r>
      <w:r w:rsidR="001B5040">
        <w:rPr>
          <w:bCs/>
        </w:rPr>
        <w:t>10</w:t>
      </w:r>
      <w:r w:rsidR="00C65432">
        <w:rPr>
          <w:bCs/>
        </w:rPr>
        <w:t xml:space="preserve"> od </w:t>
      </w:r>
      <w:r w:rsidR="001B5040">
        <w:rPr>
          <w:bCs/>
        </w:rPr>
        <w:t>30. ožujka 2017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1B5040">
        <w:rPr>
          <w:bCs/>
        </w:rPr>
        <w:t>određena je mjera osiguranja iz čl.118. st.2. t.1. Stečajnog zakona imenovanjem privremenog stečajnog upravitelja</w:t>
      </w:r>
      <w:r w:rsidR="00B7484B">
        <w:rPr>
          <w:bCs/>
        </w:rPr>
        <w:t xml:space="preserve"> </w:t>
      </w:r>
      <w:r w:rsidR="00B7484B" w:rsidRPr="00B7484B">
        <w:rPr>
          <w:bCs/>
        </w:rPr>
        <w:t>Rank</w:t>
      </w:r>
      <w:r w:rsidR="001B5040">
        <w:rPr>
          <w:bCs/>
        </w:rPr>
        <w:t>e</w:t>
      </w:r>
      <w:r w:rsidR="00B7484B">
        <w:rPr>
          <w:bCs/>
        </w:rPr>
        <w:t xml:space="preserve"> Herljević iz Čavli, Soboli 10.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14472">
      <w:pPr>
        <w:jc w:val="both"/>
      </w:pPr>
      <w:r w:rsidRPr="008B6081">
        <w:tab/>
        <w:t xml:space="preserve">Valjalo je stoga, temeljem </w:t>
      </w:r>
      <w:r w:rsidR="00AD3E2E">
        <w:t>odredbe čl.4. Uredbe o kriterijima i načinu obračuna i plaćanja nagrade stečajnim upraviteljima (N</w:t>
      </w:r>
      <w:r w:rsidR="00DA61D2">
        <w:t xml:space="preserve">arodne novine broj </w:t>
      </w:r>
      <w:r w:rsidR="00AD3E2E">
        <w:t xml:space="preserve">105/15),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>. Stečajnog zakona (N</w:t>
      </w:r>
      <w:r w:rsidR="00B7484B">
        <w:t>arodne novine br</w:t>
      </w:r>
      <w:r w:rsidR="00DA61D2">
        <w:t xml:space="preserve">oj </w:t>
      </w:r>
      <w:r w:rsidR="00F6302D">
        <w:t>71/15</w:t>
      </w:r>
      <w:r w:rsidR="00206C63">
        <w:t>) riješiti kao u točki I. izreke.</w:t>
      </w:r>
    </w:p>
    <w:p w:rsidRDefault="00B60DCD" w:rsidP="00214472" w:rsidR="00B60DCD">
      <w:pPr>
        <w:jc w:val="both"/>
        <w:rPr>
          <w:bCs/>
        </w:rPr>
      </w:pPr>
      <w:r>
        <w:rPr>
          <w:bCs/>
        </w:rPr>
        <w:tab/>
      </w:r>
      <w:r w:rsidRPr="008B6081">
        <w:rPr>
          <w:bCs/>
        </w:rPr>
        <w:t xml:space="preserve">Sud </w:t>
      </w:r>
      <w:r>
        <w:rPr>
          <w:bCs/>
        </w:rPr>
        <w:t xml:space="preserve">je </w:t>
      </w:r>
      <w:r w:rsidRPr="008B6081">
        <w:rPr>
          <w:bCs/>
        </w:rPr>
        <w:t xml:space="preserve">privremenom stečajnom upravitelju </w:t>
      </w:r>
      <w:r>
        <w:rPr>
          <w:bCs/>
        </w:rPr>
        <w:t xml:space="preserve">odobrio naknadu troškova koje je imao u prethodnom postupku u iznosu od </w:t>
      </w:r>
      <w:r w:rsidR="001B5040">
        <w:rPr>
          <w:bCs/>
        </w:rPr>
        <w:t>130,10</w:t>
      </w:r>
      <w:r>
        <w:rPr>
          <w:bCs/>
        </w:rPr>
        <w:t xml:space="preserve"> kn koji se odnose na</w:t>
      </w:r>
      <w:r w:rsidR="001B5040">
        <w:rPr>
          <w:bCs/>
        </w:rPr>
        <w:t xml:space="preserve"> putne troškove loko vožnje na relaciji Čavle – Rijeka – Čavle u razdoblju od 03. travnja 2017. i 04. svibnja 2017. godine</w:t>
      </w:r>
      <w:r w:rsidR="00F233F5">
        <w:rPr>
          <w:bCs/>
        </w:rPr>
        <w:t xml:space="preserve"> u </w:t>
      </w:r>
      <w:r w:rsidR="00F233F5">
        <w:rPr>
          <w:bCs/>
        </w:rPr>
        <w:lastRenderedPageBreak/>
        <w:t>iznosu 80,00 kn</w:t>
      </w:r>
      <w:r w:rsidR="001B5040">
        <w:rPr>
          <w:bCs/>
        </w:rPr>
        <w:t xml:space="preserve"> (40 km x 2,00 kn), trošak parkirne naknade u iznosu 28,00 kn prema računu od 03.</w:t>
      </w:r>
      <w:r w:rsidR="00B055D9">
        <w:rPr>
          <w:bCs/>
        </w:rPr>
        <w:t xml:space="preserve"> travnja </w:t>
      </w:r>
      <w:r w:rsidR="001B5040">
        <w:rPr>
          <w:bCs/>
        </w:rPr>
        <w:t>2017 . i 04. svibnja 2017. godine</w:t>
      </w:r>
      <w:r w:rsidR="00B055D9">
        <w:rPr>
          <w:bCs/>
        </w:rPr>
        <w:t>, t</w:t>
      </w:r>
      <w:r w:rsidR="001B5040">
        <w:rPr>
          <w:bCs/>
        </w:rPr>
        <w:t xml:space="preserve">rošak poštarine u iznosu 22,10 kn prema računu do 21. travnja 2017. i 26. travnja 2017. godine i trošak biljega prema računa od 04. svibnja 2017. godine u iznosu 20,00 kn, </w:t>
      </w:r>
      <w:r w:rsidR="00DA61D2">
        <w:rPr>
          <w:bCs/>
        </w:rPr>
        <w:t xml:space="preserve">a koje je sud ocijenio opravdanim i nužnim u provođenju prethodnog postupka. </w:t>
      </w:r>
    </w:p>
    <w:p w:rsidRDefault="00031131" w:rsidP="005B64E7" w:rsidR="00031131">
      <w:pPr>
        <w:jc w:val="both"/>
      </w:pPr>
      <w:r>
        <w:rPr>
          <w:bCs/>
        </w:rPr>
        <w:tab/>
        <w:t xml:space="preserve">Slijedom navedenoga, temeljem odredbe čl. </w:t>
      </w:r>
      <w:r w:rsidRPr="008B6081">
        <w:t>čl.</w:t>
      </w:r>
      <w:r>
        <w:t>94</w:t>
      </w:r>
      <w:r w:rsidRPr="008B6081">
        <w:t>. st.</w:t>
      </w:r>
      <w:r w:rsidR="00B7484B">
        <w:t>2., 3. i 6.</w:t>
      </w:r>
      <w:r>
        <w:t xml:space="preserve"> SZ-a riješeno je kao u točki II. i III. izreke.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F233F5">
        <w:t>20. studenoga</w:t>
      </w:r>
      <w:r w:rsidR="00B7484B">
        <w:t xml:space="preserve"> 2017</w:t>
      </w:r>
      <w:r w:rsidR="00F87FDE">
        <w:t>. godine</w:t>
      </w:r>
    </w:p>
    <w:p w:rsidRDefault="006268A4" w:rsidP="00343708" w:rsidR="00674FF3" w:rsidRPr="00F233F5">
      <w:pPr>
        <w:ind w:firstLine="708" w:left="1416"/>
        <w:jc w:val="right"/>
        <w:rPr>
          <w:sz w:val="28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F233F5">
        <w:rPr>
          <w:b/>
        </w:rPr>
        <w:tab/>
      </w:r>
      <w:r w:rsidR="00F233F5">
        <w:rPr>
          <w:b/>
        </w:rPr>
        <w:tab/>
      </w:r>
      <w:r w:rsidR="00F233F5">
        <w:rPr>
          <w:b/>
        </w:rPr>
        <w:tab/>
      </w:r>
      <w:r w:rsidR="00F233F5">
        <w:rPr>
          <w:b/>
        </w:rPr>
        <w:tab/>
      </w:r>
      <w:r w:rsidR="00F233F5">
        <w:rPr>
          <w:b/>
        </w:rPr>
        <w:tab/>
      </w:r>
      <w:r w:rsidR="00F233F5">
        <w:rPr>
          <w:b/>
        </w:rPr>
        <w:tab/>
      </w:r>
      <w:r w:rsidR="00F233F5">
        <w:rPr>
          <w:b/>
        </w:rPr>
        <w:tab/>
      </w:r>
      <w:r w:rsidR="00F233F5"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</w:t>
      </w:r>
      <w:r w:rsidR="00214472" w:rsidRPr="008B6081">
        <w:t>Daniela Korlević</w:t>
      </w:r>
      <w:r w:rsidR="009F3C0A">
        <w:t xml:space="preserve"> </w:t>
      </w:r>
      <w:r>
        <w:t xml:space="preserve"> </w:t>
      </w:r>
    </w:p>
    <w:p w:rsidRDefault="006268A4" w:rsidP="00F6302D" w:rsidR="006268A4">
      <w:pPr>
        <w:jc w:val="right"/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3565CB">
      <w:pPr>
        <w:jc w:val="both"/>
      </w:pPr>
      <w:r w:rsidRPr="005F450A">
        <w:rPr>
          <w:szCs w:val="22"/>
        </w:rPr>
        <w:t>Protiv rješenja privremeni stečajni upravitelj (stečajni upravitelj), dužnik pojedinac i svaki stečajni</w:t>
      </w:r>
      <w:r w:rsidR="00B7484B">
        <w:rPr>
          <w:szCs w:val="22"/>
        </w:rPr>
        <w:t xml:space="preserve"> vjerovnik imaju pravo na žalbu. </w:t>
      </w:r>
      <w:r w:rsidR="00B7484B" w:rsidRPr="00B7484B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B7484B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 xml:space="preserve">glasna ploča 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F233F5">
        <w:rPr>
          <w:sz w:val="20"/>
          <w:szCs w:val="20"/>
        </w:rPr>
        <w:t>20.11</w:t>
      </w:r>
      <w:r w:rsidR="00B7484B">
        <w:rPr>
          <w:sz w:val="20"/>
          <w:szCs w:val="20"/>
        </w:rPr>
        <w:t>.2017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04A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1B5040">
      <w:t>1021/16-25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E4805"/>
    <w:rsid w:val="00137298"/>
    <w:rsid w:val="001937F7"/>
    <w:rsid w:val="001B5040"/>
    <w:rsid w:val="00206C63"/>
    <w:rsid w:val="00214472"/>
    <w:rsid w:val="002909CE"/>
    <w:rsid w:val="00294211"/>
    <w:rsid w:val="0030327A"/>
    <w:rsid w:val="00312847"/>
    <w:rsid w:val="00316A04"/>
    <w:rsid w:val="003270C3"/>
    <w:rsid w:val="00343708"/>
    <w:rsid w:val="003565CB"/>
    <w:rsid w:val="003C0F75"/>
    <w:rsid w:val="00416E78"/>
    <w:rsid w:val="00445D45"/>
    <w:rsid w:val="005712C4"/>
    <w:rsid w:val="005B64E7"/>
    <w:rsid w:val="005F450A"/>
    <w:rsid w:val="006268A4"/>
    <w:rsid w:val="00674FF3"/>
    <w:rsid w:val="007863DC"/>
    <w:rsid w:val="00850331"/>
    <w:rsid w:val="008B6081"/>
    <w:rsid w:val="008D25AF"/>
    <w:rsid w:val="009004A0"/>
    <w:rsid w:val="0095082E"/>
    <w:rsid w:val="009A5E54"/>
    <w:rsid w:val="009E169F"/>
    <w:rsid w:val="009F3C0A"/>
    <w:rsid w:val="00A50178"/>
    <w:rsid w:val="00A52130"/>
    <w:rsid w:val="00AA5EB7"/>
    <w:rsid w:val="00AD3E2E"/>
    <w:rsid w:val="00B032AC"/>
    <w:rsid w:val="00B055D9"/>
    <w:rsid w:val="00B44DF3"/>
    <w:rsid w:val="00B60DCD"/>
    <w:rsid w:val="00B7484B"/>
    <w:rsid w:val="00BA591A"/>
    <w:rsid w:val="00C540B1"/>
    <w:rsid w:val="00C65432"/>
    <w:rsid w:val="00CB0C14"/>
    <w:rsid w:val="00CC57E2"/>
    <w:rsid w:val="00D771D7"/>
    <w:rsid w:val="00DA61D2"/>
    <w:rsid w:val="00E128BC"/>
    <w:rsid w:val="00E578C6"/>
    <w:rsid w:val="00E94762"/>
    <w:rsid w:val="00EF5918"/>
    <w:rsid w:val="00F233F5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37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37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37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37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37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437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4370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37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37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37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37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37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437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4370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St-1021/2016-25</izvorni_sadrzaj>
    <derivirana_varijabla naziv="DomainObject.Oznaka_1">St-1021/2016-25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listopada 2017.</izvorni_sadrzaj>
    <derivirana_varijabla naziv="DomainObject.Predmet.DatumRjesavanja_1">13.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St-1021/2016</izvorni_sadrzaj>
    <derivirana_varijabla naziv="DomainObject.Predmet.OznakaBroj_1">St-1021/2016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MEDACOM d.o.o.</izvorni_sadrzaj>
    <derivirana_varijabla naziv="DomainObject.Predmet.ProtustrankaFormated_1">  MEDACOM d.o.o.</derivirana_varijabla>
  </DomainObject.Predmet.ProtustrankaFormated>
  <DomainObject.Predmet.ProtustrankaFormatedOIB>
    <izvorni_sadrzaj>  MEDACOM d.o.o., OIB 04272994968</izvorni_sadrzaj>
    <derivirana_varijabla naziv="DomainObject.Predmet.ProtustrankaFormatedOIB_1">  MEDACOM d.o.o., OIB 04272994968</derivirana_varijabla>
  </DomainObject.Predmet.ProtustrankaFormatedOIB>
  <DomainObject.Predmet.ProtustrankaFormatedWithAdress>
    <izvorni_sadrzaj> MEDACOM d.o.o., Ivana Filipovića 6, 51000 Rijeka</izvorni_sadrzaj>
    <derivirana_varijabla naziv="DomainObject.Predmet.ProtustrankaFormatedWithAdress_1"> MEDACOM d.o.o., Ivana Filipovića 6, 51000 Rijeka</derivirana_varijabla>
  </DomainObject.Predmet.ProtustrankaFormatedWithAdress>
  <DomainObject.Predmet.ProtustrankaFormatedWithAdressOIB>
    <izvorni_sadrzaj> MEDACOM d.o.o., OIB 04272994968, Ivana Filipovića 6, 51000 Rijeka</izvorni_sadrzaj>
    <derivirana_varijabla naziv="DomainObject.Predmet.ProtustrankaFormatedWithAdressOIB_1"> MEDACOM d.o.o., OIB 04272994968, Ivana Filipovića 6, 51000 Rijeka</derivirana_varijabla>
  </DomainObject.Predmet.ProtustrankaFormatedWithAdressOIB>
  <DomainObject.Predmet.ProtustrankaWithAdress>
    <izvorni_sadrzaj>MEDACOM d.o.o. Ivana Filipovića 6, 51000 Rijeka</izvorni_sadrzaj>
    <derivirana_varijabla naziv="DomainObject.Predmet.ProtustrankaWithAdress_1">MEDACOM d.o.o. Ivana Filipovića 6, 51000 Rijeka</derivirana_varijabla>
  </DomainObject.Predmet.ProtustrankaWithAdress>
  <DomainObject.Predmet.ProtustrankaWithAdressOIB>
    <izvorni_sadrzaj>MEDACOM d.o.o., OIB 04272994968, Ivana Filipovića 6, 51000 Rijeka</izvorni_sadrzaj>
    <derivirana_varijabla naziv="DomainObject.Predmet.ProtustrankaWithAdressOIB_1">MEDACOM d.o.o., OIB 04272994968, Ivana Filipovića 6, 51000 Rijeka</derivirana_varijabla>
  </DomainObject.Predmet.ProtustrankaWithAdressOIB>
  <DomainObject.Predmet.ProtustrankaNazivFormated>
    <izvorni_sadrzaj>MEDACOM d.o.o.</izvorni_sadrzaj>
    <derivirana_varijabla naziv="DomainObject.Predmet.ProtustrankaNazivFormated_1">MEDACOM d.o.o.</derivirana_varijabla>
  </DomainObject.Predmet.ProtustrankaNazivFormated>
  <DomainObject.Predmet.ProtustrankaNazivFormatedOIB>
    <izvorni_sadrzaj>MEDACOM d.o.o., OIB 04272994968</izvorni_sadrzaj>
    <derivirana_varijabla naziv="DomainObject.Predmet.ProtustrankaNazivFormatedOIB_1">MEDACOM d.o.o., OIB 04272994968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Rijeka; RANKA HERLJEVIĆ</izvorni_sadrzaj>
    <derivirana_varijabla naziv="DomainObject.Predmet.StrankaFormated_1">  FINA  Rijeka; RANKA HERLJEVIĆ</derivirana_varijabla>
  </DomainObject.Predmet.StrankaFormated>
  <DomainObject.Predmet.StrankaFormatedOIB>
    <izvorni_sadrzaj>  FINA  Rijeka, OIB 85821130368; RANKA HERLJEVIĆ</izvorni_sadrzaj>
    <derivirana_varijabla naziv="DomainObject.Predmet.StrankaFormatedOIB_1">  FINA  Rijeka, OIB 85821130368; RANKA HERLJEVIĆ</derivirana_varijabla>
  </DomainObject.Predmet.StrankaFormatedOIB>
  <DomainObject.Predmet.StrankaFormatedWithAdress>
    <izvorni_sadrzaj> FINA  Rijeka, Frana Kurelca 8, 51000 Rijeka; RANKA HERLJEVIĆ</izvorni_sadrzaj>
    <derivirana_varijabla naziv="DomainObject.Predmet.StrankaFormatedWithAdress_1"> FINA  Rijeka, Frana Kurelca 8, 51000 Rijeka; RANKA HERLJEVIĆ</derivirana_varijabla>
  </DomainObject.Predmet.StrankaFormatedWithAdress>
  <DomainObject.Predmet.StrankaFormatedWithAdressOIB>
    <izvorni_sadrzaj> FINA  Rijeka, OIB 85821130368, Frana Kurelca 8, 51000 Rijeka; RANKA HERLJEVIĆ</izvorni_sadrzaj>
    <derivirana_varijabla naziv="DomainObject.Predmet.StrankaFormatedWithAdressOIB_1"> FINA  Rijeka, OIB 85821130368, Frana Kurelca 8, 51000 Rijeka; RANKA HERLJEVIĆ</derivirana_varijabla>
  </DomainObject.Predmet.StrankaFormatedWithAdressOIB>
  <DomainObject.Predmet.StrankaWithAdress>
    <izvorni_sadrzaj>FINA  Rijeka Frana Kurelca 8,51000 Rijeka,RANKA HERLJEVIĆ </izvorni_sadrzaj>
    <derivirana_varijabla naziv="DomainObject.Predmet.StrankaWithAdress_1">FINA  Rijeka Frana Kurelca 8,51000 Rijeka,RANKA HERLJEVIĆ </derivirana_varijabla>
  </DomainObject.Predmet.StrankaWithAdress>
  <DomainObject.Predmet.StrankaWithAdressOIB>
    <izvorni_sadrzaj>FINA  Rijeka, OIB 85821130368, Frana Kurelca 8,51000 Rijeka,RANKA HERLJEVIĆ</izvorni_sadrzaj>
    <derivirana_varijabla naziv="DomainObject.Predmet.StrankaWithAdressOIB_1">FINA  Rijeka, OIB 85821130368, Frana Kurelca 8,51000 Rijeka,RANKA HERLJEVIĆ</derivirana_varijabla>
  </DomainObject.Predmet.StrankaWithAdressOIB>
  <DomainObject.Predmet.StrankaNazivFormated>
    <izvorni_sadrzaj>FINA  Rijeka,RANKA HERLJEVIĆ</izvorni_sadrzaj>
    <derivirana_varijabla naziv="DomainObject.Predmet.StrankaNazivFormated_1">FINA  Rijeka,RANKA HERLJEVIĆ</derivirana_varijabla>
  </DomainObject.Predmet.StrankaNazivFormated>
  <DomainObject.Predmet.StrankaNazivFormatedOIB>
    <izvorni_sadrzaj>FINA  Rijeka, OIB 85821130368,RANKA HERLJEVIĆ</izvorni_sadrzaj>
    <derivirana_varijabla naziv="DomainObject.Predmet.StrankaNazivFormatedOIB_1">FINA  Rijeka, OIB 85821130368,RANKA HERLJEVIĆ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  <item>RANKA HERLJEVIĆ</item>
    </izvorni_sadrzaj>
    <derivirana_varijabla naziv="DomainObject.Predmet.StrankaListFormated_1">
      <item>FINA  Rijeka</item>
      <item>RANKA HERLJEVIĆ</item>
    </derivirana_varijabla>
  </DomainObject.Predmet.StrankaListFormated>
  <DomainObject.Predmet.StrankaListFormatedOIB>
    <izvorni_sadrzaj>
      <item>FINA  Rijeka, OIB 85821130368</item>
      <item>RANKA HERLJEVIĆ</item>
    </izvorni_sadrzaj>
    <derivirana_varijabla naziv="DomainObject.Predmet.StrankaListFormatedOIB_1">
      <item>FINA  Rijeka, OIB 85821130368</item>
      <item>RANKA HERLJEVIĆ</item>
    </derivirana_varijabla>
  </DomainObject.Predmet.StrankaListFormatedOIB>
  <DomainObject.Predmet.StrankaListFormatedWithAdress>
    <izvorni_sadrzaj>
      <item>FINA  Rijeka, Frana Kurelca 8, 51000 Rijeka</item>
      <item>RANKA HERLJEVIĆ</item>
    </izvorni_sadrzaj>
    <derivirana_varijabla naziv="DomainObject.Predmet.StrankaListFormatedWithAdress_1">
      <item>FINA  Rijeka, Frana Kurelca 8, 51000 Rijeka</item>
      <item>RANKA HERLJEVIĆ</item>
    </derivirana_varijabla>
  </DomainObject.Predmet.StrankaListFormatedWithAdress>
  <DomainObject.Predmet.StrankaListFormatedWithAdressOIB>
    <izvorni_sadrzaj>
      <item>FINA  Rijeka, OIB 85821130368, Frana Kurelca 8, 51000 Rijeka</item>
      <item>RANKA HERLJEVIĆ</item>
    </izvorni_sadrzaj>
    <derivirana_varijabla naziv="DomainObject.Predmet.StrankaListFormatedWithAdressOIB_1">
      <item>FINA  Rijeka, OIB 85821130368, Frana Kurelca 8, 51000 Rijeka</item>
      <item>RANKA HERLJEVIĆ</item>
    </derivirana_varijabla>
  </DomainObject.Predmet.StrankaListFormatedWithAdressOIB>
  <DomainObject.Predmet.StrankaListNazivFormated>
    <izvorni_sadrzaj>
      <item>FINA  Rijeka</item>
      <item>RANKA HERLJEVIĆ</item>
    </izvorni_sadrzaj>
    <derivirana_varijabla naziv="DomainObject.Predmet.StrankaListNazivFormated_1">
      <item>FINA  Rijeka</item>
      <item>RANKA HERLJEVIĆ</item>
    </derivirana_varijabla>
  </DomainObject.Predmet.StrankaListNazivFormated>
  <DomainObject.Predmet.StrankaListNazivFormatedOIB>
    <izvorni_sadrzaj>
      <item>FINA  Rijeka, OIB 85821130368</item>
      <item>RANKA HERLJEVIĆ</item>
    </izvorni_sadrzaj>
    <derivirana_varijabla naziv="DomainObject.Predmet.StrankaListNazivFormatedOIB_1">
      <item>FINA  Rijeka, OIB 85821130368</item>
      <item>RANKA HERLJEVIĆ</item>
    </derivirana_varijabla>
  </DomainObject.Predmet.StrankaListNazivFormatedOIB>
  <DomainObject.Predmet.ProtuStrankaListFormated>
    <izvorni_sadrzaj>
      <item>MEDACOM d.o.o.</item>
    </izvorni_sadrzaj>
    <derivirana_varijabla naziv="DomainObject.Predmet.ProtuStrankaListFormated_1">
      <item>MEDACOM d.o.o.</item>
    </derivirana_varijabla>
  </DomainObject.Predmet.ProtuStrankaListFormated>
  <DomainObject.Predmet.ProtuStrankaListFormatedOIB>
    <izvorni_sadrzaj>
      <item>MEDACOM d.o.o., OIB 04272994968</item>
    </izvorni_sadrzaj>
    <derivirana_varijabla naziv="DomainObject.Predmet.ProtuStrankaListFormatedOIB_1">
      <item>MEDACOM d.o.o., OIB 04272994968</item>
    </derivirana_varijabla>
  </DomainObject.Predmet.ProtuStrankaListFormatedOIB>
  <DomainObject.Predmet.ProtuStrankaListFormatedWithAdress>
    <izvorni_sadrzaj>
      <item>MEDACOM d.o.o., Ivana Filipovića 6, 51000 Rijeka</item>
    </izvorni_sadrzaj>
    <derivirana_varijabla naziv="DomainObject.Predmet.ProtuStrankaListFormatedWithAdress_1">
      <item>MEDACOM d.o.o., Ivana Filipovića 6, 51000 Rijeka</item>
    </derivirana_varijabla>
  </DomainObject.Predmet.ProtuStrankaListFormatedWithAdress>
  <DomainObject.Predmet.ProtuStrankaListFormatedWithAdressOIB>
    <izvorni_sadrzaj>
      <item>MEDACOM d.o.o., OIB 04272994968, Ivana Filipovića 6, 51000 Rijeka</item>
    </izvorni_sadrzaj>
    <derivirana_varijabla naziv="DomainObject.Predmet.ProtuStrankaListFormatedWithAdressOIB_1">
      <item>MEDACOM d.o.o., OIB 04272994968, Ivana Filipovića 6, 51000 Rijeka</item>
    </derivirana_varijabla>
  </DomainObject.Predmet.ProtuStrankaListFormatedWithAdressOIB>
  <DomainObject.Predmet.ProtuStrankaListNazivFormated>
    <izvorni_sadrzaj>
      <item>MEDACOM d.o.o.</item>
    </izvorni_sadrzaj>
    <derivirana_varijabla naziv="DomainObject.Predmet.ProtuStrankaListNazivFormated_1">
      <item>MEDACOM d.o.o.</item>
    </derivirana_varijabla>
  </DomainObject.Predmet.ProtuStrankaListNazivFormated>
  <DomainObject.Predmet.ProtuStrankaListNazivFormatedOIB>
    <izvorni_sadrzaj>
      <item>MEDACOM d.o.o., OIB 04272994968</item>
    </izvorni_sadrzaj>
    <derivirana_varijabla naziv="DomainObject.Predmet.ProtuStrankaListNazivFormatedOIB_1">
      <item>MEDACOM d.o.o., OIB 04272994968</item>
    </derivirana_varijabla>
  </DomainObject.Predmet.ProtuStrankaListNazivFormatedOIB>
  <DomainObject.Predmet.OstaliListFormated>
    <izvorni_sadrzaj>
      <item>Goran Basić</item>
    </izvorni_sadrzaj>
    <derivirana_varijabla naziv="DomainObject.Predmet.OstaliListFormated_1">
      <item>Goran Basić</item>
    </derivirana_varijabla>
  </DomainObject.Predmet.OstaliListFormated>
  <DomainObject.Predmet.OstaliListFormatedOIB>
    <izvorni_sadrzaj>
      <item>Goran Basić, OIB 05068376545</item>
    </izvorni_sadrzaj>
    <derivirana_varijabla naziv="DomainObject.Predmet.OstaliListFormatedOIB_1">
      <item>Goran Basić, OIB 05068376545</item>
    </derivirana_varijabla>
  </DomainObject.Predmet.OstaliListFormatedOIB>
  <DomainObject.Predmet.OstaliListFormatedWithAdress>
    <izvorni_sadrzaj>
      <item>Goran Basić, Kosićevo 1, 51410 Opatija</item>
    </izvorni_sadrzaj>
    <derivirana_varijabla naziv="DomainObject.Predmet.OstaliListFormatedWithAdress_1">
      <item>Goran Basić, Kosićevo 1, 51410 Opatija</item>
    </derivirana_varijabla>
  </DomainObject.Predmet.OstaliListFormatedWithAdress>
  <DomainObject.Predmet.OstaliListFormatedWithAdressOIB>
    <izvorni_sadrzaj>
      <item>Goran Basić, OIB 05068376545, Kosićevo 1, 51410 Opatija</item>
    </izvorni_sadrzaj>
    <derivirana_varijabla naziv="DomainObject.Predmet.OstaliListFormatedWithAdressOIB_1">
      <item>Goran Basić, OIB 05068376545, Kosićevo 1, 51410 Opatija</item>
    </derivirana_varijabla>
  </DomainObject.Predmet.OstaliListFormatedWithAdressOIB>
  <DomainObject.Predmet.OstaliListNazivFormated>
    <izvorni_sadrzaj>
      <item>Goran Basić</item>
    </izvorni_sadrzaj>
    <derivirana_varijabla naziv="DomainObject.Predmet.OstaliListNazivFormated_1">
      <item>Goran Basić</item>
    </derivirana_varijabla>
  </DomainObject.Predmet.OstaliListNazivFormated>
  <DomainObject.Predmet.OstaliListNazivFormatedOIB>
    <izvorni_sadrzaj>
      <item>Goran Basić, OIB 05068376545</item>
    </izvorni_sadrzaj>
    <derivirana_varijabla naziv="DomainObject.Predmet.OstaliListNazivFormatedOIB_1">
      <item>Goran Basić, OIB 05068376545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>St-1021/2016-25</izvorni_sadrzaj>
    <derivirana_varijabla naziv="DomainObject.PoslovniBrojDokumenta_1">St-1021/2016-25</derivirana_varijabla>
  </DomainObject.PoslovniBrojDokumenta>
  <DomainObject.Predmet.StrankaIDrugi>
    <izvorni_sadrzaj>FINA  Rijeka i dr.</izvorni_sadrzaj>
    <derivirana_varijabla naziv="DomainObject.Predmet.StrankaIDrugi_1">FINA  Rijeka i dr.</derivirana_varijabla>
  </DomainObject.Predmet.StrankaIDrugi>
  <DomainObject.Predmet.ProtustrankaIDrugi>
    <izvorni_sadrzaj>MEDACOM d.o.o.</izvorni_sadrzaj>
    <derivirana_varijabla naziv="DomainObject.Predmet.ProtustrankaIDrugi_1">MEDACOM d.o.o.</derivirana_varijabla>
  </DomainObject.Predmet.ProtustrankaIDrugi>
  <DomainObject.Predmet.StrankaIDrugiAdressOIB>
    <izvorni_sadrzaj>FINA  Rijeka, OIB 85821130368, Frana Kurelca 8, 51000 Rijeka i dr.</izvorni_sadrzaj>
    <derivirana_varijabla naziv="DomainObject.Predmet.StrankaIDrugiAdressOIB_1">FINA  Rijeka, OIB 85821130368, Frana Kurelca 8, 51000 Rijeka i dr.</derivirana_varijabla>
  </DomainObject.Predmet.StrankaIDrugiAdressOIB>
  <DomainObject.Predmet.ProtustrankaIDrugiAdressOIB>
    <izvorni_sadrzaj>MEDACOM d.o.o., OIB 04272994968, Ivana Filipovića 6, 51000 Rijeka</izvorni_sadrzaj>
    <derivirana_varijabla naziv="DomainObject.Predmet.ProtustrankaIDrugiAdressOIB_1">MEDACOM d.o.o., OIB 04272994968, Ivana Filipovića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listopada 2017.</izvorni_sadrzaj>
    <derivirana_varijabla naziv="DomainObject.Predmet.OdlukaRjesenje.DatumDonosenjaOdluke_1">13. listopada 2017.</derivirana_varijabla>
  </DomainObject.Predmet.OdlukaRjesenje.DatumDonosenjaOdluke>
  <DomainObject.Predmet.OdlukaRjesenje.DatumPravomocnosti>
    <izvorni_sadrzaj>2. studenog 2017.</izvorni_sadrzaj>
    <derivirana_varijabla naziv="DomainObject.Predmet.OdlukaRjesenje.DatumPravomocnosti_1">2. studenog 2017.</derivirana_varijabla>
  </DomainObject.Predmet.OdlukaRjesenje.DatumPravomocnosti>
  <DomainObject.Predmet.OdlukaRjesenje.Oznaka>
    <izvorni_sadrzaj>St-1021/2016-20</izvorni_sadrzaj>
    <derivirana_varijabla naziv="DomainObject.Predmet.OdlukaRjesenje.Oznaka_1">St-1021/2016-20</derivirana_varijabla>
  </DomainObject.Predmet.OdlukaRjesenje.Oznaka>
  <DomainObject.Predmet.SudioniciListNaziv>
    <izvorni_sadrzaj>
      <item>FINA  Rijeka</item>
      <item>MEDACOM d.o.o.</item>
      <item>Goran Basić</item>
      <item>RANKA HERLJEVIĆ</item>
    </izvorni_sadrzaj>
    <derivirana_varijabla naziv="DomainObject.Predmet.SudioniciListNaziv_1">
      <item>FINA  Rijeka</item>
      <item>MEDACOM d.o.o.</item>
      <item>Goran Basić</item>
      <item>RANKA HERLJEVIĆ</item>
    </derivirana_varijabla>
  </DomainObject.Predmet.SudioniciListNaziv>
  <DomainObject.Predmet.SudioniciListAdressOIB>
    <izvorni_sadrzaj>
      <item>FINA  Rijeka, OIB 85821130368, Frana Kurelca 8,51000 Rijeka</item>
      <item>MEDACOM d.o.o., OIB 04272994968, Ivana Filipovića 6,51000 Rijeka</item>
      <item>Goran Basić, OIB 05068376545, Kosićevo 1,51410 Opatija</item>
      <item>RANKA HERLJEVIĆ</item>
    </izvorni_sadrzaj>
    <derivirana_varijabla naziv="DomainObject.Predmet.SudioniciListAdressOIB_1">
      <item>FINA  Rijeka, OIB 85821130368, Frana Kurelca 8,51000 Rijeka</item>
      <item>MEDACOM d.o.o., OIB 04272994968, Ivana Filipovića 6,51000 Rijeka</item>
      <item>Goran Basić, OIB 05068376545, Kosićevo 1,51410 Opatija</item>
      <item>RANKA HERLJEVIĆ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04272994968</item>
      <item>, OIB 05068376545</item>
      <item>, OIB null</item>
    </izvorni_sadrzaj>
    <derivirana_varijabla naziv="DomainObject.Predmet.SudioniciListNazivOIB_1">
      <item>, OIB 85821130368</item>
      <item>, OIB 04272994968</item>
      <item>, OIB 05068376545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538FE0-C97D-495A-B7AC-BA2A479D0A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534</properties:Words>
  <properties:Characters>2868</properties:Characters>
  <properties:Lines>81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2017-11-20T13:29:00Z</dcterms:created>
  <dc:creator>dcmelik</dc:creator>
  <cp:lastModifiedBy>Jasna Radulović</cp:lastModifiedBy>
  <cp:lastPrinted>2017-11-20T13:33:00Z</cp:lastPrinted>
  <dcterms:modified xmlns:xsi="http://www.w3.org/2001/XMLSchema-instance" xsi:type="dcterms:W3CDTF">2017-11-20T13:38:00Z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St-1021/2016-25 / Odluka - Rješenje o naknadi troškova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