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607D1" w:rsidR="00755C1A" w:rsidRPr="008662DA">
        <w:tc>
          <w:tcPr>
            <w:tcW w:type="dxa" w:w="3060"/>
          </w:tcPr>
          <w:p w:rsidRDefault="00755C1A" w:rsidP="00B607D1" w:rsidR="00755C1A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55C1A" w:rsidP="00B607D1" w:rsidR="00755C1A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755C1A" w:rsidP="00B607D1" w:rsidR="00755C1A" w:rsidRPr="008662DA">
            <w:r w:rsidRPr="008662DA">
              <w:t>Trgovački sud u Zagrebu</w:t>
            </w:r>
          </w:p>
          <w:p w:rsidRDefault="00755C1A" w:rsidP="00B607D1" w:rsidR="00755C1A" w:rsidRPr="008662DA">
            <w:r w:rsidRPr="008662DA">
              <w:t>Zagreb, Amruševa 2/II</w:t>
            </w:r>
          </w:p>
        </w:tc>
      </w:tr>
    </w:tbl>
    <w:p w14:textId="4d8a2b0" w14:paraId="4d8a2b0" w:rsidRDefault="00755C1A" w:rsidP="00755C1A" w:rsidR="00755C1A">
      <w:pPr>
        <w:jc w:val="right"/>
        <w15:collapsed w:val="false"/>
      </w:pPr>
      <w:r w:rsidRPr="008662DA">
        <w:rPr>
          <w:lang w:val="pt-BR"/>
        </w:rPr>
        <w:t xml:space="preserve">                                    </w:t>
      </w:r>
      <w:r>
        <w:t>72</w:t>
      </w:r>
      <w:r w:rsidRPr="001D411A">
        <w:t>.</w:t>
      </w:r>
      <w:r w:rsidRPr="001D411A">
        <w:rPr>
          <w:b/>
        </w:rPr>
        <w:t xml:space="preserve"> </w:t>
      </w:r>
      <w:r w:rsidRPr="001D411A">
        <w:t>St-</w:t>
      </w:r>
      <w:r>
        <w:t>6258/2016</w:t>
      </w:r>
      <w:r w:rsidR="000305B3">
        <w:t>-54</w:t>
      </w:r>
    </w:p>
    <w:p w:rsidRDefault="00755C1A" w:rsidP="00755C1A" w:rsidR="00755C1A" w:rsidRPr="008662DA">
      <w:pPr>
        <w:jc w:val="right"/>
      </w:pPr>
    </w:p>
    <w:p w:rsidRDefault="00755C1A" w:rsidP="00755C1A" w:rsidR="00755C1A" w:rsidRPr="008662DA">
      <w:pPr>
        <w:jc w:val="center"/>
      </w:pPr>
    </w:p>
    <w:p w:rsidRDefault="00755C1A" w:rsidP="00755C1A" w:rsidR="00BF3B0B" w:rsidRPr="00473F36">
      <w:pPr>
        <w:jc w:val="center"/>
      </w:pPr>
      <w:r w:rsidRPr="008662DA">
        <w:t>R E P U B L I K A  H R V A T S K A</w:t>
      </w:r>
    </w:p>
    <w:p w:rsidRDefault="00BF3B0B" w:rsidP="00BF3B0B" w:rsidR="00BF3B0B" w:rsidRPr="00473F36">
      <w:pPr>
        <w:jc w:val="center"/>
      </w:pPr>
      <w:r w:rsidRPr="00473F36">
        <w:t>Z A K L J U Č A K</w:t>
      </w:r>
    </w:p>
    <w:p w:rsidRDefault="000D3836" w:rsidP="00BF3B0B" w:rsidR="000D3836" w:rsidRPr="00473F36">
      <w:pPr>
        <w:jc w:val="center"/>
      </w:pPr>
    </w:p>
    <w:p w:rsidRDefault="00755C1A" w:rsidP="00755C1A" w:rsidR="00755C1A" w:rsidRPr="00E331FD">
      <w:pPr>
        <w:jc w:val="both"/>
      </w:pPr>
      <w:r w:rsidRPr="00E331FD">
        <w:t>Trgovački sud u Zagrebu, po sucu Nikoli Ribariću, u stečajnom predmetu nad dužnikom INKOP OBUĆA d.o.o.</w:t>
      </w:r>
      <w:r>
        <w:t xml:space="preserve"> u stečaju</w:t>
      </w:r>
      <w:r w:rsidRPr="00E331FD">
        <w:t xml:space="preserve">, Poznanovec (Općina Bedekovčina), Zagorske brigade 1, OIB: 51100142652, dana </w:t>
      </w:r>
      <w:r w:rsidR="000672C4">
        <w:t>8</w:t>
      </w:r>
      <w:r w:rsidRPr="00E331FD">
        <w:t>.</w:t>
      </w:r>
      <w:r w:rsidR="000672C4">
        <w:t xml:space="preserve"> lipnja</w:t>
      </w:r>
      <w:r w:rsidRPr="00E331FD">
        <w:t xml:space="preserve"> 201</w:t>
      </w:r>
      <w:r>
        <w:t>7</w:t>
      </w:r>
      <w:r w:rsidRPr="00E331FD">
        <w:t>.,</w:t>
      </w:r>
    </w:p>
    <w:p w:rsidRDefault="00BF3B0B" w:rsidP="00BF3B0B" w:rsidR="00BF3B0B" w:rsidRPr="00473F36">
      <w:pPr>
        <w:jc w:val="both"/>
      </w:pPr>
    </w:p>
    <w:p w:rsidRDefault="00BF3B0B" w:rsidP="00BF3B0B" w:rsidR="00BF3B0B" w:rsidRPr="00473F36">
      <w:pPr>
        <w:jc w:val="center"/>
      </w:pPr>
      <w:r w:rsidRPr="00473F36">
        <w:t>z a k l j u č i o  j e</w:t>
      </w:r>
    </w:p>
    <w:p w:rsidRDefault="00FC69D2" w:rsidP="00BF3B0B" w:rsidR="00FC69D2" w:rsidRPr="008643D8">
      <w:pPr>
        <w:jc w:val="center"/>
      </w:pPr>
    </w:p>
    <w:p w:rsidRDefault="00DD2732" w:rsidP="008701ED" w:rsidR="00DD2732" w:rsidRPr="008643D8">
      <w:pPr>
        <w:pStyle w:val="BodyText21"/>
        <w:ind w:firstLine="708" w:right="-134" w:left="0"/>
        <w:rPr>
          <w:rFonts w:hAnsi="Times New Roman" w:ascii="Times New Roman"/>
          <w:szCs w:val="24"/>
        </w:rPr>
      </w:pPr>
      <w:r w:rsidRPr="008643D8">
        <w:rPr>
          <w:rFonts w:hAnsi="Times New Roman" w:ascii="Times New Roman"/>
          <w:szCs w:val="24"/>
        </w:rPr>
        <w:t xml:space="preserve">Prva sjednica odbora vjerovnika saziva se za </w:t>
      </w:r>
      <w:r w:rsidR="000672C4">
        <w:rPr>
          <w:rFonts w:hAnsi="Times New Roman" w:ascii="Times New Roman"/>
          <w:szCs w:val="24"/>
        </w:rPr>
        <w:t>18</w:t>
      </w:r>
      <w:r w:rsidRPr="008643D8">
        <w:rPr>
          <w:rFonts w:hAnsi="Times New Roman" w:ascii="Times New Roman"/>
          <w:szCs w:val="24"/>
        </w:rPr>
        <w:t>.</w:t>
      </w:r>
      <w:r w:rsidR="000672C4">
        <w:rPr>
          <w:rFonts w:hAnsi="Times New Roman" w:ascii="Times New Roman"/>
          <w:szCs w:val="24"/>
        </w:rPr>
        <w:t xml:space="preserve"> srpnja</w:t>
      </w:r>
      <w:r w:rsidRPr="008643D8">
        <w:rPr>
          <w:rFonts w:hAnsi="Times New Roman" w:ascii="Times New Roman"/>
          <w:szCs w:val="24"/>
        </w:rPr>
        <w:t xml:space="preserve"> 201</w:t>
      </w:r>
      <w:r w:rsidR="008643D8" w:rsidRPr="008643D8">
        <w:rPr>
          <w:rFonts w:hAnsi="Times New Roman" w:ascii="Times New Roman"/>
          <w:szCs w:val="24"/>
        </w:rPr>
        <w:t>7</w:t>
      </w:r>
      <w:r w:rsidRPr="008643D8">
        <w:rPr>
          <w:rFonts w:hAnsi="Times New Roman" w:ascii="Times New Roman"/>
          <w:szCs w:val="24"/>
        </w:rPr>
        <w:t>. godine u 1</w:t>
      </w:r>
      <w:r w:rsidR="000672C4">
        <w:rPr>
          <w:rFonts w:hAnsi="Times New Roman" w:ascii="Times New Roman"/>
          <w:szCs w:val="24"/>
        </w:rPr>
        <w:t>0</w:t>
      </w:r>
      <w:r w:rsidR="008643D8" w:rsidRPr="008643D8">
        <w:rPr>
          <w:rFonts w:hAnsi="Times New Roman" w:ascii="Times New Roman"/>
          <w:szCs w:val="24"/>
        </w:rPr>
        <w:t>,00</w:t>
      </w:r>
      <w:r w:rsidRPr="008643D8">
        <w:rPr>
          <w:rFonts w:hAnsi="Times New Roman" w:ascii="Times New Roman"/>
          <w:szCs w:val="24"/>
        </w:rPr>
        <w:t xml:space="preserve"> sati u prostorijama Trgovačkog suda u Zagrebu, Amruševa 2, soba 82/II (II kat ulične zgrade)</w:t>
      </w:r>
      <w:r w:rsidR="00D202F9" w:rsidRPr="008643D8">
        <w:rPr>
          <w:rFonts w:hAnsi="Times New Roman" w:ascii="Times New Roman"/>
          <w:szCs w:val="24"/>
        </w:rPr>
        <w:t xml:space="preserve"> na koju se pozivaju:</w:t>
      </w:r>
    </w:p>
    <w:p w:rsidRDefault="00D202F9" w:rsidP="00D202F9" w:rsidR="00D202F9" w:rsidRPr="008643D8">
      <w:pPr>
        <w:pStyle w:val="BodyText21"/>
        <w:numPr>
          <w:ilvl w:val="0"/>
          <w:numId w:val="14"/>
        </w:numPr>
        <w:ind w:right="-134"/>
        <w:rPr>
          <w:rFonts w:hAnsi="Times New Roman" w:ascii="Times New Roman"/>
          <w:szCs w:val="24"/>
        </w:rPr>
      </w:pPr>
      <w:r w:rsidRPr="008643D8">
        <w:rPr>
          <w:rFonts w:hAnsi="Times New Roman" w:ascii="Times New Roman"/>
          <w:szCs w:val="24"/>
        </w:rPr>
        <w:t>stečajni upravitelj</w:t>
      </w:r>
    </w:p>
    <w:p w:rsidRDefault="00D202F9" w:rsidP="00D202F9" w:rsidR="00D202F9" w:rsidRPr="008643D8">
      <w:pPr>
        <w:pStyle w:val="BodyText21"/>
        <w:numPr>
          <w:ilvl w:val="0"/>
          <w:numId w:val="14"/>
        </w:numPr>
        <w:ind w:right="-134"/>
        <w:rPr>
          <w:bCs/>
          <w:szCs w:val="24"/>
        </w:rPr>
      </w:pPr>
      <w:r w:rsidRPr="008643D8">
        <w:rPr>
          <w:rFonts w:hAnsi="Times New Roman" w:ascii="Times New Roman"/>
          <w:szCs w:val="24"/>
        </w:rPr>
        <w:t>članovi odbora vjerovnika:</w:t>
      </w:r>
    </w:p>
    <w:p w:rsidRDefault="00D202F9" w:rsidP="00D202F9" w:rsidR="00D202F9">
      <w:pPr>
        <w:pStyle w:val="Odlomakpopisa"/>
        <w:numPr>
          <w:ilvl w:val="0"/>
          <w:numId w:val="14"/>
        </w:numPr>
        <w:spacing w:lineRule="auto" w:line="276" w:after="200"/>
        <w:jc w:val="both"/>
        <w:rPr>
          <w:bCs/>
        </w:rPr>
      </w:pPr>
      <w:r>
        <w:rPr>
          <w:bCs/>
        </w:rPr>
        <w:t>ČATEKS d.d., Čakovec, Ul. Zrinsko-Frankopanska 25, OIB:16536095427</w:t>
      </w:r>
    </w:p>
    <w:p w:rsidRDefault="00D202F9" w:rsidP="00D202F9" w:rsidR="00D202F9">
      <w:pPr>
        <w:pStyle w:val="Odlomakpopisa"/>
        <w:numPr>
          <w:ilvl w:val="0"/>
          <w:numId w:val="14"/>
        </w:numPr>
        <w:spacing w:lineRule="auto" w:line="276" w:after="200"/>
        <w:jc w:val="both"/>
        <w:rPr>
          <w:bCs/>
        </w:rPr>
      </w:pPr>
      <w:r>
        <w:rPr>
          <w:bCs/>
        </w:rPr>
        <w:t>KREDITNA BANKA ZAGREB d.d., Zagreb, Ul. grada Vukovara 74, OIB:70663193635</w:t>
      </w:r>
    </w:p>
    <w:p w:rsidRDefault="00D202F9" w:rsidP="00D202F9" w:rsidR="00D202F9">
      <w:pPr>
        <w:pStyle w:val="Odlomakpopisa"/>
        <w:numPr>
          <w:ilvl w:val="0"/>
          <w:numId w:val="14"/>
        </w:numPr>
        <w:spacing w:lineRule="auto" w:line="276" w:after="200"/>
        <w:jc w:val="both"/>
        <w:rPr>
          <w:bCs/>
        </w:rPr>
      </w:pPr>
      <w:r>
        <w:rPr>
          <w:bCs/>
        </w:rPr>
        <w:t>SINDIKAT tekstila, obuće, kože, gume Hrvatske, Zagreb, Trg kralja P. Krešimira IV, br. 2, OIB:46616183650</w:t>
      </w:r>
    </w:p>
    <w:p w:rsidRDefault="00D202F9" w:rsidP="00D202F9" w:rsidR="00D202F9">
      <w:pPr>
        <w:pStyle w:val="Odlomakpopisa"/>
        <w:numPr>
          <w:ilvl w:val="0"/>
          <w:numId w:val="14"/>
        </w:numPr>
        <w:spacing w:lineRule="auto" w:line="276" w:after="200"/>
        <w:jc w:val="both"/>
        <w:rPr>
          <w:bCs/>
        </w:rPr>
      </w:pPr>
      <w:r>
        <w:rPr>
          <w:bCs/>
        </w:rPr>
        <w:t>RH, Ministarstvo financija, Porezna uprava, OIB:18683136487</w:t>
      </w:r>
    </w:p>
    <w:p w:rsidRDefault="00D202F9" w:rsidP="00D202F9" w:rsidR="00D202F9" w:rsidRPr="00AE30D1">
      <w:pPr>
        <w:pStyle w:val="Odlomakpopisa"/>
        <w:numPr>
          <w:ilvl w:val="0"/>
          <w:numId w:val="14"/>
        </w:numPr>
        <w:spacing w:lineRule="auto" w:line="276" w:after="200"/>
        <w:jc w:val="both"/>
        <w:rPr>
          <w:bCs/>
        </w:rPr>
      </w:pPr>
      <w:r>
        <w:rPr>
          <w:bCs/>
        </w:rPr>
        <w:t>CROATIA OSIGURANJE d.d. Zagreb, Vatroslava Jagića 33, OIB:26187994862</w:t>
      </w:r>
    </w:p>
    <w:p w:rsidRDefault="008B6460" w:rsidP="00473F36" w:rsidR="00BF3B0B" w:rsidRPr="00631B34">
      <w:pPr>
        <w:ind w:right="505"/>
        <w:jc w:val="both"/>
      </w:pPr>
      <w:r w:rsidRPr="00631B34">
        <w:t xml:space="preserve"> </w:t>
      </w:r>
      <w:r w:rsidR="00BF3B0B" w:rsidRPr="00631B34">
        <w:tab/>
      </w:r>
    </w:p>
    <w:p w:rsidRDefault="00BF3B0B" w:rsidP="00BF3B0B" w:rsidR="00BF3B0B" w:rsidRPr="00473F36">
      <w:pPr>
        <w:jc w:val="center"/>
      </w:pPr>
      <w:r w:rsidRPr="00473F36">
        <w:t>Obrazloženje</w:t>
      </w:r>
    </w:p>
    <w:p w:rsidRDefault="00DD2732" w:rsidP="00DD2732" w:rsidR="00DD2732"/>
    <w:p w:rsidRDefault="00DD2732" w:rsidP="00D202F9" w:rsidR="00D202F9">
      <w:pPr>
        <w:jc w:val="both"/>
        <w:rPr>
          <w:bCs/>
        </w:rPr>
      </w:pPr>
      <w:r>
        <w:tab/>
        <w:t>Odlukom skupštine vjerovnika, donesene na skupštini</w:t>
      </w:r>
      <w:r w:rsidR="008701ED">
        <w:t xml:space="preserve"> od 4. travnja 2017. godine, osnovan je odbor vjerovnika u ovosudnom stečajnom postupku.</w:t>
      </w:r>
      <w:r w:rsidR="00D202F9">
        <w:t xml:space="preserve"> Za članove odbora vjerovnika imenovani su </w:t>
      </w:r>
    </w:p>
    <w:p w:rsidRDefault="00D202F9" w:rsidP="00D202F9" w:rsidR="00D202F9">
      <w:pPr>
        <w:pStyle w:val="Odlomakpopisa"/>
        <w:numPr>
          <w:ilvl w:val="0"/>
          <w:numId w:val="15"/>
        </w:numPr>
        <w:spacing w:lineRule="auto" w:line="276" w:after="200"/>
        <w:jc w:val="both"/>
        <w:rPr>
          <w:bCs/>
        </w:rPr>
      </w:pPr>
      <w:r>
        <w:rPr>
          <w:bCs/>
        </w:rPr>
        <w:t>ČATEKS d.d., Čakovec, Ul. Zrinsko-Frankopanska 25, OIB:16536095427</w:t>
      </w:r>
    </w:p>
    <w:p w:rsidRDefault="00D202F9" w:rsidP="00D202F9" w:rsidR="00D202F9">
      <w:pPr>
        <w:pStyle w:val="Odlomakpopisa"/>
        <w:numPr>
          <w:ilvl w:val="0"/>
          <w:numId w:val="15"/>
        </w:numPr>
        <w:spacing w:lineRule="auto" w:line="276" w:after="200"/>
        <w:jc w:val="both"/>
        <w:rPr>
          <w:bCs/>
        </w:rPr>
      </w:pPr>
      <w:r>
        <w:rPr>
          <w:bCs/>
        </w:rPr>
        <w:t>KREDITNA BANKA ZAGREB d.d., Zagreb, Ul. grada Vukovara 74, OIB:70663193635</w:t>
      </w:r>
    </w:p>
    <w:p w:rsidRDefault="00D202F9" w:rsidP="00D202F9" w:rsidR="00D202F9">
      <w:pPr>
        <w:pStyle w:val="Odlomakpopisa"/>
        <w:numPr>
          <w:ilvl w:val="0"/>
          <w:numId w:val="15"/>
        </w:numPr>
        <w:spacing w:lineRule="auto" w:line="276" w:after="200"/>
        <w:jc w:val="both"/>
        <w:rPr>
          <w:bCs/>
        </w:rPr>
      </w:pPr>
      <w:r>
        <w:rPr>
          <w:bCs/>
        </w:rPr>
        <w:t>SINDIKAT tekstila, obuće, kože, gume Hrvatske, Zagreb, Trg kralja P. Krešimira IV, br. 2, OIB:46616183650</w:t>
      </w:r>
    </w:p>
    <w:p w:rsidRDefault="00D202F9" w:rsidP="00D202F9" w:rsidR="00D202F9">
      <w:pPr>
        <w:pStyle w:val="Odlomakpopisa"/>
        <w:numPr>
          <w:ilvl w:val="0"/>
          <w:numId w:val="15"/>
        </w:numPr>
        <w:spacing w:lineRule="auto" w:line="276" w:after="200"/>
        <w:jc w:val="both"/>
        <w:rPr>
          <w:bCs/>
        </w:rPr>
      </w:pPr>
      <w:r>
        <w:rPr>
          <w:bCs/>
        </w:rPr>
        <w:t>RH, Ministarstvo financija, Porezna uprava, OIB:18683136487</w:t>
      </w:r>
    </w:p>
    <w:p w:rsidRDefault="00D202F9" w:rsidP="00D202F9" w:rsidR="00D202F9">
      <w:pPr>
        <w:pStyle w:val="Odlomakpopisa"/>
        <w:numPr>
          <w:ilvl w:val="0"/>
          <w:numId w:val="15"/>
        </w:numPr>
        <w:spacing w:lineRule="auto" w:line="276" w:after="200"/>
        <w:jc w:val="both"/>
        <w:rPr>
          <w:bCs/>
        </w:rPr>
      </w:pPr>
      <w:r>
        <w:rPr>
          <w:bCs/>
        </w:rPr>
        <w:lastRenderedPageBreak/>
        <w:t>CROATIA OSIGURANJE d.d. Zagreb, Vatroslava Jagića 33, OIB:26187994862.</w:t>
      </w:r>
    </w:p>
    <w:p w:rsidRDefault="00DD2732" w:rsidP="00DD2732" w:rsidR="00DD2732">
      <w:pPr>
        <w:ind w:firstLine="708" w:left="708"/>
        <w:jc w:val="both"/>
      </w:pPr>
      <w:r>
        <w:t>Člankom 101. st.2. SZ-a određeno je kako p</w:t>
      </w:r>
      <w:r w:rsidRPr="00DD2732">
        <w:t>rvu sjednicu odbora vjerovnika saziva sud po službenoj dužnosti ili na prijedlog stečajnoga upravitelja ili većine članova odbora vjerovnika. Na toj sjednici članovi odbora izabiru predsjednika.</w:t>
      </w:r>
    </w:p>
    <w:p w:rsidRDefault="000672C4" w:rsidP="00DD2732" w:rsidR="000672C4">
      <w:pPr>
        <w:ind w:firstLine="708" w:left="708"/>
        <w:jc w:val="both"/>
      </w:pPr>
      <w:r>
        <w:t>Zaključkom suda od 2</w:t>
      </w:r>
      <w:r w:rsidR="001926CE">
        <w:t>3</w:t>
      </w:r>
      <w:r>
        <w:t>. svibnja 2017. godine zakazana je prva sjednica Odbora vjerovnika za 8. lipnja 2017. godine u 11,00 sati.</w:t>
      </w:r>
    </w:p>
    <w:p w:rsidRDefault="000672C4" w:rsidP="00DD2732" w:rsidR="000672C4">
      <w:pPr>
        <w:ind w:firstLine="708" w:left="708"/>
        <w:jc w:val="both"/>
      </w:pPr>
      <w:r>
        <w:t>Na prvu sjednicu odbora vjerovnika 8. lipnja 2017. godine pristupila su dva vjerovnika od ukupno pet vjerovnika koji čine Odbor.</w:t>
      </w:r>
    </w:p>
    <w:p w:rsidRDefault="000672C4" w:rsidP="00DD2732" w:rsidR="000672C4">
      <w:pPr>
        <w:ind w:firstLine="708" w:left="708"/>
        <w:jc w:val="both"/>
      </w:pPr>
      <w:r>
        <w:t>Slijedom navedenoga, obzirom da nije bilo potrebnog kvoruma za donošenje odluke-izbora predsjednika Odbora vjerovnika, to je sud odgodio prvu sjednicu.</w:t>
      </w:r>
    </w:p>
    <w:p w:rsidRDefault="00865E5F" w:rsidP="00D202F9" w:rsidR="00865E5F" w:rsidRPr="00352A02">
      <w:pPr>
        <w:ind w:firstLine="708"/>
        <w:jc w:val="both"/>
      </w:pPr>
      <w:r w:rsidRPr="00352A02">
        <w:t>Slijedom navedenoga odlučeno je kao u izreci.</w:t>
      </w:r>
    </w:p>
    <w:p w:rsidRDefault="00473F36" w:rsidP="00473F36" w:rsidR="00473F36" w:rsidRPr="00473F36">
      <w:r w:rsidRPr="00473F36">
        <w:tab/>
      </w:r>
      <w:r w:rsidRPr="00473F36">
        <w:tab/>
      </w:r>
      <w:r w:rsidRPr="00473F36">
        <w:tab/>
      </w:r>
      <w:r w:rsidRPr="00473F36">
        <w:tab/>
      </w:r>
    </w:p>
    <w:p w:rsidRDefault="002516ED" w:rsidP="00865E5F" w:rsidR="002516ED" w:rsidRPr="00473F36">
      <w:pPr>
        <w:jc w:val="center"/>
      </w:pPr>
      <w:r w:rsidRPr="00473F36">
        <w:t xml:space="preserve">Zagreb, </w:t>
      </w:r>
      <w:r w:rsidR="000672C4">
        <w:t>8</w:t>
      </w:r>
      <w:r w:rsidR="00681643" w:rsidRPr="00473F36">
        <w:t>.</w:t>
      </w:r>
      <w:r w:rsidR="000672C4">
        <w:t xml:space="preserve"> lipnja</w:t>
      </w:r>
      <w:r w:rsidR="00681643" w:rsidRPr="00473F36">
        <w:t xml:space="preserve"> 201</w:t>
      </w:r>
      <w:r w:rsidR="00865E5F">
        <w:t>7</w:t>
      </w:r>
      <w:r w:rsidR="00681643" w:rsidRPr="00473F36">
        <w:t>.</w:t>
      </w:r>
    </w:p>
    <w:p w:rsidRDefault="000305B3" w:rsidP="00E91121" w:rsidR="000305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305B3" w:rsidP="00E91121" w:rsidR="000305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305B3" w:rsidP="00E91121" w:rsidR="000305B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305B3" w:rsidP="000305B3" w:rsidR="000305B3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305B3" w:rsidP="00E91121" w:rsidR="000305B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C1464" w:rsidP="000305B3" w:rsidR="005C146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444B4" w:rsidP="005C1464" w:rsidR="00A444B4" w:rsidRPr="00352A02">
      <w:pPr>
        <w:jc w:val="both"/>
      </w:pPr>
    </w:p>
    <w:p w:rsidRDefault="001C7FB2" w:rsidP="002516ED" w:rsidR="002516ED" w:rsidRPr="00352A02">
      <w:pPr>
        <w:jc w:val="both"/>
      </w:pPr>
      <w:r w:rsidRPr="00352A02">
        <w:t>POUKA O PRAVNOM LIJEKU:</w:t>
      </w:r>
    </w:p>
    <w:p w:rsidRDefault="001C7FB2" w:rsidP="002516ED" w:rsidR="001C7FB2">
      <w:pPr>
        <w:jc w:val="both"/>
      </w:pPr>
      <w:r w:rsidRPr="00352A02">
        <w:t>Protiv zaklj</w:t>
      </w:r>
      <w:r w:rsidR="00352A02" w:rsidRPr="00352A02">
        <w:t>učka nije dopušten pravni lijek (čl. 19.st.7. SZ-a).</w:t>
      </w:r>
    </w:p>
    <w:p w:rsidRDefault="00352A02" w:rsidP="002516ED" w:rsidR="00352A02">
      <w:pPr>
        <w:jc w:val="both"/>
      </w:pPr>
    </w:p>
    <w:p w:rsidRDefault="000305B3" w:rsidP="002516ED" w:rsidR="000305B3">
      <w:pPr>
        <w:jc w:val="both"/>
      </w:pPr>
    </w:p>
    <w:p w:rsidRDefault="000305B3" w:rsidP="002516ED" w:rsidR="000305B3">
      <w:pPr>
        <w:jc w:val="both"/>
      </w:pPr>
    </w:p>
    <w:p w:rsidRDefault="000305B3" w:rsidP="002516ED" w:rsidR="000305B3">
      <w:pPr>
        <w:jc w:val="both"/>
      </w:pPr>
    </w:p>
    <w:p w:rsidRDefault="000305B3" w:rsidP="002516ED" w:rsidR="000305B3">
      <w:pPr>
        <w:jc w:val="both"/>
      </w:pPr>
    </w:p>
    <w:p w:rsidRDefault="000305B3" w:rsidP="002516ED" w:rsidR="000305B3">
      <w:pPr>
        <w:jc w:val="both"/>
      </w:pPr>
    </w:p>
    <w:p w:rsidRDefault="000305B3" w:rsidP="002516ED" w:rsidR="000305B3">
      <w:pPr>
        <w:jc w:val="both"/>
      </w:pPr>
    </w:p>
    <w:p w:rsidRDefault="000305B3" w:rsidP="002516ED" w:rsidR="000305B3">
      <w:pPr>
        <w:jc w:val="both"/>
      </w:pPr>
    </w:p>
    <w:p w:rsidRDefault="000305B3" w:rsidP="002516ED" w:rsidR="000305B3">
      <w:pPr>
        <w:jc w:val="both"/>
      </w:pPr>
    </w:p>
    <w:p w:rsidRDefault="000305B3" w:rsidP="002516ED" w:rsidR="000305B3">
      <w:pPr>
        <w:jc w:val="both"/>
      </w:pPr>
    </w:p>
    <w:p w:rsidRDefault="000305B3" w:rsidP="002516ED" w:rsidR="000305B3">
      <w:pPr>
        <w:jc w:val="both"/>
      </w:pPr>
    </w:p>
    <w:p w:rsidRDefault="000305B3" w:rsidP="002516ED" w:rsidR="000305B3">
      <w:pPr>
        <w:jc w:val="both"/>
      </w:pPr>
    </w:p>
    <w:p w:rsidRDefault="000305B3" w:rsidP="002516ED" w:rsidR="000305B3">
      <w:pPr>
        <w:jc w:val="both"/>
      </w:pPr>
    </w:p>
    <w:p w:rsidRDefault="000305B3" w:rsidP="002516ED" w:rsidR="000305B3">
      <w:pPr>
        <w:jc w:val="both"/>
      </w:pPr>
    </w:p>
    <w:p w:rsidRDefault="000305B3" w:rsidP="002516ED" w:rsidR="000305B3">
      <w:pPr>
        <w:jc w:val="both"/>
      </w:pPr>
    </w:p>
    <w:p w:rsidRDefault="000305B3" w:rsidP="002516ED" w:rsidR="000305B3">
      <w:pPr>
        <w:jc w:val="both"/>
      </w:pPr>
    </w:p>
    <w:p w:rsidRDefault="000305B3" w:rsidP="002516ED" w:rsidR="000305B3">
      <w:pPr>
        <w:jc w:val="both"/>
      </w:pPr>
    </w:p>
    <w:p w:rsidRDefault="000305B3" w:rsidP="002516ED" w:rsidR="000305B3">
      <w:pPr>
        <w:jc w:val="both"/>
      </w:pPr>
    </w:p>
    <w:p w:rsidRDefault="000305B3" w:rsidP="002516ED" w:rsidR="000305B3">
      <w:pPr>
        <w:jc w:val="both"/>
      </w:pPr>
    </w:p>
    <w:p w:rsidRDefault="000305B3" w:rsidP="002516ED" w:rsidR="000305B3">
      <w:pPr>
        <w:jc w:val="both"/>
      </w:pPr>
    </w:p>
    <w:p w:rsidRDefault="000305B3" w:rsidP="002516ED" w:rsidR="000305B3">
      <w:pPr>
        <w:jc w:val="both"/>
      </w:pPr>
    </w:p>
    <w:p w:rsidRDefault="000305B3" w:rsidP="002516ED" w:rsidR="000305B3">
      <w:pPr>
        <w:jc w:val="both"/>
      </w:pPr>
    </w:p>
    <w:p w:rsidRDefault="000305B3" w:rsidP="002516ED" w:rsidR="000305B3">
      <w:pPr>
        <w:jc w:val="both"/>
      </w:pPr>
    </w:p>
    <w:p w:rsidRDefault="000305B3" w:rsidP="002516ED" w:rsidR="000305B3">
      <w:pPr>
        <w:jc w:val="both"/>
      </w:pPr>
    </w:p>
    <w:p w:rsidRDefault="000305B3" w:rsidP="002516ED" w:rsidR="000305B3">
      <w:pPr>
        <w:jc w:val="both"/>
      </w:pPr>
    </w:p>
    <w:sectPr w:rsidSect="008701ED" w:rsidR="000305B3">
      <w:headerReference w:type="even" r:id="rId10"/>
      <w:headerReference w:type="default" r:id="rId11"/>
      <w:pgSz w:h="16838" w:w="11906"/>
      <w:pgMar w:gutter="0" w:footer="709" w:header="709" w:left="1701" w:bottom="1134" w:right="1841" w:top="124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E74" w:rsidR="00C64E74">
      <w:r>
        <w:separator/>
      </w:r>
    </w:p>
  </w:endnote>
  <w:endnote w:id="0" w:type="continuationSeparator">
    <w:p w:rsidRDefault="00C64E74" w:rsidR="00C64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E74" w:rsidR="00C64E74">
      <w:r>
        <w:separator/>
      </w:r>
    </w:p>
  </w:footnote>
  <w:footnote w:id="0" w:type="continuationSeparator">
    <w:p w:rsidRDefault="00C64E74" w:rsidR="00C64E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681643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1D6A" w:rsidR="00171D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365404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171D6A" w:rsidP="00365404" w:rsidR="00171D6A" w:rsidRPr="004002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755C1A">
      <w:t>72</w:t>
    </w:r>
    <w:r w:rsidR="00755C1A" w:rsidRPr="001D411A">
      <w:t>.</w:t>
    </w:r>
    <w:r w:rsidR="00755C1A" w:rsidRPr="001D411A">
      <w:rPr>
        <w:b/>
      </w:rPr>
      <w:t xml:space="preserve"> </w:t>
    </w:r>
    <w:r w:rsidR="00755C1A" w:rsidRPr="001D411A">
      <w:t>St-</w:t>
    </w:r>
    <w:r w:rsidR="00755C1A">
      <w:t>6258/2016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7FA5"/>
    <w:multiLevelType w:val="hybridMultilevel"/>
    <w:tmpl w:val="247AA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3">
    <w:nsid w:val="1DCD7471"/>
    <w:multiLevelType w:val="hybridMultilevel"/>
    <w:tmpl w:val="B600A584"/>
    <w:lvl w:tplc="C0F8762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6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9">
    <w:nsid w:val="5B410AEA"/>
    <w:multiLevelType w:val="hybridMultilevel"/>
    <w:tmpl w:val="0F8CD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11">
    <w:nsid w:val="5EFA693F"/>
    <w:multiLevelType w:val="hybridMultilevel"/>
    <w:tmpl w:val="AF307A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5521D1"/>
    <w:multiLevelType w:val="hybridMultilevel"/>
    <w:tmpl w:val="247AA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abstractNum w:abstractNumId="14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2"/>
  </w:num>
  <w:num w:numId="5">
    <w:abstractNumId w:val="1"/>
  </w:num>
  <w:num w:numId="6">
    <w:abstractNumId w:val="5"/>
  </w:num>
  <w:num w:numId="7">
    <w:abstractNumId w:val="4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11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05B3"/>
    <w:rsid w:val="00033F6A"/>
    <w:rsid w:val="000375B5"/>
    <w:rsid w:val="00043735"/>
    <w:rsid w:val="000672C4"/>
    <w:rsid w:val="00081D9A"/>
    <w:rsid w:val="00081FB5"/>
    <w:rsid w:val="00094415"/>
    <w:rsid w:val="000D31C3"/>
    <w:rsid w:val="000D3836"/>
    <w:rsid w:val="000E3820"/>
    <w:rsid w:val="000E39C3"/>
    <w:rsid w:val="00127BEB"/>
    <w:rsid w:val="0016552F"/>
    <w:rsid w:val="00171D6A"/>
    <w:rsid w:val="00186691"/>
    <w:rsid w:val="0019261F"/>
    <w:rsid w:val="001926CE"/>
    <w:rsid w:val="001A4B37"/>
    <w:rsid w:val="001A79B0"/>
    <w:rsid w:val="001B30E2"/>
    <w:rsid w:val="001B3809"/>
    <w:rsid w:val="001B64BB"/>
    <w:rsid w:val="001C574C"/>
    <w:rsid w:val="001C7A5D"/>
    <w:rsid w:val="001C7FB2"/>
    <w:rsid w:val="001D4D03"/>
    <w:rsid w:val="001D6BD6"/>
    <w:rsid w:val="00204838"/>
    <w:rsid w:val="00213B3C"/>
    <w:rsid w:val="00222C71"/>
    <w:rsid w:val="00224B0E"/>
    <w:rsid w:val="00225686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3294C"/>
    <w:rsid w:val="003359A4"/>
    <w:rsid w:val="00341301"/>
    <w:rsid w:val="00341707"/>
    <w:rsid w:val="00352A02"/>
    <w:rsid w:val="00363CB2"/>
    <w:rsid w:val="00365404"/>
    <w:rsid w:val="00377DEF"/>
    <w:rsid w:val="003870E1"/>
    <w:rsid w:val="00393044"/>
    <w:rsid w:val="003A67F2"/>
    <w:rsid w:val="003E23B6"/>
    <w:rsid w:val="003F3875"/>
    <w:rsid w:val="00400267"/>
    <w:rsid w:val="00407FA3"/>
    <w:rsid w:val="00410DD5"/>
    <w:rsid w:val="004258EE"/>
    <w:rsid w:val="00426037"/>
    <w:rsid w:val="00451ECF"/>
    <w:rsid w:val="00455632"/>
    <w:rsid w:val="00471F51"/>
    <w:rsid w:val="00473F36"/>
    <w:rsid w:val="00474E99"/>
    <w:rsid w:val="004773BC"/>
    <w:rsid w:val="004B3733"/>
    <w:rsid w:val="004C3A83"/>
    <w:rsid w:val="004D05B8"/>
    <w:rsid w:val="004E548F"/>
    <w:rsid w:val="004E6843"/>
    <w:rsid w:val="004F68C8"/>
    <w:rsid w:val="00500513"/>
    <w:rsid w:val="005075A9"/>
    <w:rsid w:val="0051422E"/>
    <w:rsid w:val="00514BE0"/>
    <w:rsid w:val="00522C84"/>
    <w:rsid w:val="00524127"/>
    <w:rsid w:val="005269B9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43A"/>
    <w:rsid w:val="00590E4C"/>
    <w:rsid w:val="005948C5"/>
    <w:rsid w:val="005A14A4"/>
    <w:rsid w:val="005A5B45"/>
    <w:rsid w:val="005C1464"/>
    <w:rsid w:val="005C355D"/>
    <w:rsid w:val="005C590B"/>
    <w:rsid w:val="006165C2"/>
    <w:rsid w:val="00621BFC"/>
    <w:rsid w:val="00631B34"/>
    <w:rsid w:val="0064012B"/>
    <w:rsid w:val="00665DE7"/>
    <w:rsid w:val="00671B8F"/>
    <w:rsid w:val="00681643"/>
    <w:rsid w:val="006835CF"/>
    <w:rsid w:val="00694B0D"/>
    <w:rsid w:val="006954EE"/>
    <w:rsid w:val="0069619F"/>
    <w:rsid w:val="006A737D"/>
    <w:rsid w:val="006C124F"/>
    <w:rsid w:val="006C2C97"/>
    <w:rsid w:val="006C336F"/>
    <w:rsid w:val="006D17BB"/>
    <w:rsid w:val="006D3950"/>
    <w:rsid w:val="006E1126"/>
    <w:rsid w:val="006E3726"/>
    <w:rsid w:val="006E4484"/>
    <w:rsid w:val="006E5A17"/>
    <w:rsid w:val="00702356"/>
    <w:rsid w:val="007070CC"/>
    <w:rsid w:val="007200BC"/>
    <w:rsid w:val="0072250C"/>
    <w:rsid w:val="00722FE3"/>
    <w:rsid w:val="00730073"/>
    <w:rsid w:val="00730673"/>
    <w:rsid w:val="0073083E"/>
    <w:rsid w:val="00746C43"/>
    <w:rsid w:val="00755C1A"/>
    <w:rsid w:val="0075646F"/>
    <w:rsid w:val="00756EE7"/>
    <w:rsid w:val="00762664"/>
    <w:rsid w:val="007776E1"/>
    <w:rsid w:val="00781072"/>
    <w:rsid w:val="007911C5"/>
    <w:rsid w:val="00794D71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43D8"/>
    <w:rsid w:val="00865E5F"/>
    <w:rsid w:val="00866C20"/>
    <w:rsid w:val="008701ED"/>
    <w:rsid w:val="00875C21"/>
    <w:rsid w:val="0088629D"/>
    <w:rsid w:val="00890AB4"/>
    <w:rsid w:val="00897211"/>
    <w:rsid w:val="008A14B7"/>
    <w:rsid w:val="008B6460"/>
    <w:rsid w:val="008C3ECA"/>
    <w:rsid w:val="008E3633"/>
    <w:rsid w:val="00922739"/>
    <w:rsid w:val="00932A4F"/>
    <w:rsid w:val="00933EEB"/>
    <w:rsid w:val="00942506"/>
    <w:rsid w:val="009448D8"/>
    <w:rsid w:val="00951878"/>
    <w:rsid w:val="009548F5"/>
    <w:rsid w:val="009803AC"/>
    <w:rsid w:val="009B7633"/>
    <w:rsid w:val="009C27DF"/>
    <w:rsid w:val="009D65C8"/>
    <w:rsid w:val="009E74ED"/>
    <w:rsid w:val="009F2342"/>
    <w:rsid w:val="00A00624"/>
    <w:rsid w:val="00A0244B"/>
    <w:rsid w:val="00A073BC"/>
    <w:rsid w:val="00A13141"/>
    <w:rsid w:val="00A15131"/>
    <w:rsid w:val="00A21FD8"/>
    <w:rsid w:val="00A26ED6"/>
    <w:rsid w:val="00A3120F"/>
    <w:rsid w:val="00A444B4"/>
    <w:rsid w:val="00A47748"/>
    <w:rsid w:val="00A53461"/>
    <w:rsid w:val="00A55036"/>
    <w:rsid w:val="00A737AE"/>
    <w:rsid w:val="00A85775"/>
    <w:rsid w:val="00AA5642"/>
    <w:rsid w:val="00AB2957"/>
    <w:rsid w:val="00AB56E1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4144"/>
    <w:rsid w:val="00B2723F"/>
    <w:rsid w:val="00B31C63"/>
    <w:rsid w:val="00B3330C"/>
    <w:rsid w:val="00B34B0A"/>
    <w:rsid w:val="00B43CFC"/>
    <w:rsid w:val="00B44C64"/>
    <w:rsid w:val="00B44D6C"/>
    <w:rsid w:val="00B53D1B"/>
    <w:rsid w:val="00B74D7F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76F2"/>
    <w:rsid w:val="00C30EB8"/>
    <w:rsid w:val="00C31C5A"/>
    <w:rsid w:val="00C33A1D"/>
    <w:rsid w:val="00C37A23"/>
    <w:rsid w:val="00C550B1"/>
    <w:rsid w:val="00C64E74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16DD9"/>
    <w:rsid w:val="00D202F9"/>
    <w:rsid w:val="00D34B7C"/>
    <w:rsid w:val="00D35730"/>
    <w:rsid w:val="00D51389"/>
    <w:rsid w:val="00D51637"/>
    <w:rsid w:val="00D527BC"/>
    <w:rsid w:val="00D55D88"/>
    <w:rsid w:val="00D65446"/>
    <w:rsid w:val="00D817A9"/>
    <w:rsid w:val="00D9035A"/>
    <w:rsid w:val="00D90C4C"/>
    <w:rsid w:val="00DA218E"/>
    <w:rsid w:val="00DA2BC4"/>
    <w:rsid w:val="00DA3B30"/>
    <w:rsid w:val="00DB0764"/>
    <w:rsid w:val="00DC0893"/>
    <w:rsid w:val="00DC5C9A"/>
    <w:rsid w:val="00DD1F8A"/>
    <w:rsid w:val="00DD2732"/>
    <w:rsid w:val="00DD3EF2"/>
    <w:rsid w:val="00DD4B57"/>
    <w:rsid w:val="00DD6C95"/>
    <w:rsid w:val="00DE3ACF"/>
    <w:rsid w:val="00DF6A86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60F68"/>
    <w:rsid w:val="00F81236"/>
    <w:rsid w:val="00F82416"/>
    <w:rsid w:val="00F83BD7"/>
    <w:rsid w:val="00F94C70"/>
    <w:rsid w:val="00FA4F2F"/>
    <w:rsid w:val="00FA4FC4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55C1A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1A79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A79B0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5C146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C1464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rsid w:val="00755C1A"/>
    <w:rPr>
      <w:rFonts w:cs="Arial" w:hAnsi="Arial" w:ascii="Arial"/>
      <w:b/>
      <w:bCs/>
      <w:i/>
      <w:iCs/>
      <w:sz w:val="28"/>
      <w:szCs w:val="28"/>
    </w:rPr>
  </w:style>
  <w:style w:customStyle="true" w:styleId="BodyText21" w:type="paragraph">
    <w:name w:val="Body Text 21"/>
    <w:basedOn w:val="Normal"/>
    <w:rsid w:val="00DD2732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link w:val="TijelotekstaChar"/>
    <w:rsid w:val="00DD2732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DD2732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65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5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52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5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5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55C1A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1A79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A79B0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5C146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C1464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rsid w:val="00755C1A"/>
    <w:rPr>
      <w:rFonts w:ascii="Arial" w:cs="Arial" w:hAnsi="Arial"/>
      <w:b/>
      <w:bCs/>
      <w:i/>
      <w:iCs/>
      <w:sz w:val="28"/>
      <w:szCs w:val="28"/>
    </w:rPr>
  </w:style>
  <w:style w:customStyle="1" w:styleId="BodyText21" w:type="paragraph">
    <w:name w:val="Body Text 21"/>
    <w:basedOn w:val="Normal"/>
    <w:rsid w:val="00DD2732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link w:val="TijelotekstaChar"/>
    <w:rsid w:val="00DD2732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DD2732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65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5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52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5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5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526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50046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6258</izvorni_sadrzaj>
    <derivirana_varijabla naziv="DomainObject.Predmet.Broj_1">6258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St-6258/2016</izvorni_sadrzaj>
    <derivirana_varijabla naziv="DomainObject.Predmet.OznakaBroj_1">St-6258/2016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INKOP OBUĆA d.o.o.</izvorni_sadrzaj>
    <derivirana_varijabla naziv="DomainObject.Predmet.ProtustrankaFormated_1">  INKOP OBUĆA d.o.o.</derivirana_varijabla>
  </DomainObject.Predmet.ProtustrankaFormated>
  <DomainObject.Predmet.ProtustrankaFormatedOIB>
    <izvorni_sadrzaj>  INKOP OBUĆA d.o.o., OIB 51100142652</izvorni_sadrzaj>
    <derivirana_varijabla naziv="DomainObject.Predmet.ProtustrankaFormatedOIB_1">  INKOP OBUĆA d.o.o., OIB 51100142652</derivirana_varijabla>
  </DomainObject.Predmet.ProtustrankaFormatedOIB>
  <DomainObject.Predmet.ProtustrankaFormatedWithAdress>
    <izvorni_sadrzaj> INKOP OBUĆA d.o.o., Zagorske brigade 1, 49247 Poznanovec</izvorni_sadrzaj>
    <derivirana_varijabla naziv="DomainObject.Predmet.ProtustrankaFormatedWithAdress_1"> INKOP OBUĆA d.o.o., Zagorske brigade 1, 49247 Poznanovec</derivirana_varijabla>
  </DomainObject.Predmet.ProtustrankaFormatedWithAdress>
  <DomainObject.Predmet.ProtustrankaFormatedWithAdressOIB>
    <izvorni_sadrzaj> INKOP OBUĆA d.o.o., OIB 51100142652, Zagorske brigade 1, 49247 Poznanovec</izvorni_sadrzaj>
    <derivirana_varijabla naziv="DomainObject.Predmet.ProtustrankaFormatedWithAdressOIB_1"> INKOP OBUĆA d.o.o., OIB 51100142652, Zagorske brigade 1, 49247 Poznanovec</derivirana_varijabla>
  </DomainObject.Predmet.ProtustrankaFormatedWithAdressOIB>
  <DomainObject.Predmet.ProtustrankaWithAdress>
    <izvorni_sadrzaj>INKOP OBUĆA d.o.o. Zagorske brigade 1, 49247 Poznanovec</izvorni_sadrzaj>
    <derivirana_varijabla naziv="DomainObject.Predmet.ProtustrankaWithAdress_1">INKOP OBUĆA d.o.o. Zagorske brigade 1, 49247 Poznanovec</derivirana_varijabla>
  </DomainObject.Predmet.ProtustrankaWithAdress>
  <DomainObject.Predmet.ProtustrankaWithAdressOIB>
    <izvorni_sadrzaj>INKOP OBUĆA d.o.o., OIB 51100142652, Zagorske brigade 1, 49247 Poznanovec</izvorni_sadrzaj>
    <derivirana_varijabla naziv="DomainObject.Predmet.ProtustrankaWithAdressOIB_1">INKOP OBUĆA d.o.o., OIB 51100142652, Zagorske brigade 1, 49247 Poznanovec</derivirana_varijabla>
  </DomainObject.Predmet.ProtustrankaWithAdressOIB>
  <DomainObject.Predmet.ProtustrankaNazivFormated>
    <izvorni_sadrzaj>INKOP OBUĆA d.o.o.</izvorni_sadrzaj>
    <derivirana_varijabla naziv="DomainObject.Predmet.ProtustrankaNazivFormated_1">INKOP OBUĆA d.o.o.</derivirana_varijabla>
  </DomainObject.Predmet.ProtustrankaNazivFormated>
  <DomainObject.Predmet.ProtustrankaNazivFormatedOIB>
    <izvorni_sadrzaj>INKOP OBUĆA d.o.o., OIB 51100142652</izvorni_sadrzaj>
    <derivirana_varijabla naziv="DomainObject.Predmet.ProtustrankaNazivFormatedOIB_1">INKOP OBUĆA d.o.o., OIB 51100142652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INKOP OBUĆA d.o.o.</item>
    </izvorni_sadrzaj>
    <derivirana_varijabla naziv="DomainObject.Predmet.ProtuStrankaListFormated_1">
      <item>INKOP OBUĆA d.o.o.</item>
    </derivirana_varijabla>
  </DomainObject.Predmet.ProtuStrankaListFormated>
  <DomainObject.Predmet.ProtuStrankaListFormatedOIB>
    <izvorni_sadrzaj>
      <item>INKOP OBUĆA d.o.o., OIB 51100142652</item>
    </izvorni_sadrzaj>
    <derivirana_varijabla naziv="DomainObject.Predmet.ProtuStrankaListFormatedOIB_1">
      <item>INKOP OBUĆA d.o.o., OIB 51100142652</item>
    </derivirana_varijabla>
  </DomainObject.Predmet.ProtuStrankaListFormatedOIB>
  <DomainObject.Predmet.ProtuStrankaListFormatedWithAdress>
    <izvorni_sadrzaj>
      <item>INKOP OBUĆA d.o.o., Zagorske brigade 1, 49247 Poznanovec</item>
    </izvorni_sadrzaj>
    <derivirana_varijabla naziv="DomainObject.Predmet.ProtuStrankaListFormatedWithAdress_1">
      <item>INKOP OBUĆA d.o.o., Zagorske brigade 1, 49247 Poznanovec</item>
    </derivirana_varijabla>
  </DomainObject.Predmet.ProtuStrankaListFormatedWithAdress>
  <DomainObject.Predmet.ProtuStrankaListFormatedWithAdressOIB>
    <izvorni_sadrzaj>
      <item>INKOP OBUĆA d.o.o., OIB 51100142652, Zagorske brigade 1, 49247 Poznanovec</item>
    </izvorni_sadrzaj>
    <derivirana_varijabla naziv="DomainObject.Predmet.ProtuStrankaListFormatedWithAdressOIB_1">
      <item>INKOP OBUĆA d.o.o., OIB 51100142652, Zagorske brigade 1, 49247 Poznanovec</item>
    </derivirana_varijabla>
  </DomainObject.Predmet.ProtuStrankaListFormatedWithAdressOIB>
  <DomainObject.Predmet.ProtuStrankaListNazivFormated>
    <izvorni_sadrzaj>
      <item>INKOP OBUĆA d.o.o.</item>
    </izvorni_sadrzaj>
    <derivirana_varijabla naziv="DomainObject.Predmet.ProtuStrankaListNazivFormated_1">
      <item>INKOP OBUĆA d.o.o.</item>
    </derivirana_varijabla>
  </DomainObject.Predmet.ProtuStrankaListNazivFormated>
  <DomainObject.Predmet.ProtuStrankaListNazivFormatedOIB>
    <izvorni_sadrzaj>
      <item>INKOP OBUĆA d.o.o., OIB 51100142652</item>
    </izvorni_sadrzaj>
    <derivirana_varijabla naziv="DomainObject.Predmet.ProtuStrankaListNazivFormatedOIB_1">
      <item>INKOP OBUĆA d.o.o., OIB 51100142652</item>
    </derivirana_varijabla>
  </DomainObject.Predmet.ProtuStrankaListNazivFormatedOIB>
  <DomainObject.Predmet.OstaliList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</izvorni_sadrzaj>
    <derivirana_varijabla naziv="DomainObject.Predmet.OstaliList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</derivirana_varijabla>
  </DomainObject.Predmet.OstaliListFormated>
  <DomainObject.Predmet.OstaliList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</izvorni_sadrzaj>
    <derivirana_varijabla naziv="DomainObject.Predmet.OstaliList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</derivirana_varijabla>
  </DomainObject.Predmet.OstaliListFormatedOIB>
  <DomainObject.Predmet.OstaliListFormatedWithAdress>
    <izvorni_sadrzaj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  <item>ČATEKS, dioničko društvo za proizvodnju tkanine, umjetne kože, kućanskog rublja i proizvoda za šport i rekreaciju, Ulica Zrinsko-Frankopanska 25, 40000 Čakovec</item>
      <item>SINDIKAT TEKSTILA, OBUĆE, KOŽE, GUME HRVATSKE, Trg Kralja Petra Krešimira Iv. 2, 10000 Zagreb</item>
      <item>CROATIA osiguranje d.d., Vatroslava Jagića 33, 10000 Zagreb</item>
      <item>Danica Smojver, Sv. Roka 11, 10000 Zagreb</item>
    </izvorni_sadrzaj>
    <derivirana_varijabla naziv="DomainObject.Predmet.OstaliListFormatedWithAdress_1"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  <item>ČATEKS, dioničko društvo za proizvodnju tkanine, umjetne kože, kućanskog rublja i proizvoda za šport i rekreaciju, Ulica Zrinsko-Frankopanska 25, 40000 Čakovec</item>
      <item>SINDIKAT TEKSTILA, OBUĆE, KOŽE, GUME HRVATSKE, Trg Kralja Petra Krešimira Iv. 2, 10000 Zagreb</item>
      <item>CROATIA osiguranje d.d., Vatroslava Jagića 33, 10000 Zagreb</item>
      <item>Danica Smojver, Sv. Roka 11, 10000 Zagreb</item>
    </derivirana_varijabla>
  </DomainObject.Predmet.OstaliListFormatedWithAdress>
  <DomainObject.Predmet.OstaliListFormatedWithAdressOIB>
    <izvorni_sadrzaj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  <item>ČATEKS, dioničko društvo za proizvodnju tkanine, umjetne kože, kućanskog rublja i proizvoda za šport i rekreaciju, OIB 16536095427, Ulica Zrinsko-Frankopanska 25, 40000 Čakovec</item>
      <item>SINDIKAT TEKSTILA, OBUĆE, KOŽE, GUME HRVATSKE, OIB 46616183650, Trg Kralja Petra Krešimira Iv. 2, 10000 Zagreb</item>
      <item>CROATIA osiguranje d.d., OIB 26187994862, Vatroslava Jagića 33, 10000 Zagreb</item>
      <item>Danica Smojver, OIB 99462840462, Sv. Roka 11, 10000 Zagreb</item>
    </izvorni_sadrzaj>
    <derivirana_varijabla naziv="DomainObject.Predmet.OstaliListFormatedWithAdressOIB_1"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  <item>ČATEKS, dioničko društvo za proizvodnju tkanine, umjetne kože, kućanskog rublja i proizvoda za šport i rekreaciju, OIB 16536095427, Ulica Zrinsko-Frankopanska 25, 40000 Čakovec</item>
      <item>SINDIKAT TEKSTILA, OBUĆE, KOŽE, GUME HRVATSKE, OIB 46616183650, Trg Kralja Petra Krešimira Iv. 2, 10000 Zagreb</item>
      <item>CROATIA osiguranje d.d., OIB 26187994862, Vatroslava Jagića 33, 10000 Zagreb</item>
      <item>Danica Smojver, OIB 99462840462, Sv. Roka 11, 10000 Zagreb</item>
    </derivirana_varijabla>
  </DomainObject.Predmet.OstaliListFormatedWithAdressOIB>
  <DomainObject.Predmet.OstaliListNaziv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</izvorni_sadrzaj>
    <derivirana_varijabla naziv="DomainObject.Predmet.OstaliListNaziv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</derivirana_varijabla>
  </DomainObject.Predmet.OstaliListNazivFormated>
  <DomainObject.Predmet.OstaliListNaziv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</izvorni_sadrzaj>
    <derivirana_varijabla naziv="DomainObject.Predmet.OstaliListNaziv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INKOP OBUĆA d.o.o.</izvorni_sadrzaj>
    <derivirana_varijabla naziv="DomainObject.Predmet.ProtustrankaIDrugi_1">INKOP OBUĆA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INKOP OBUĆA d.o.o., OIB 51100142652, Zagorske brigade 1, 49247 Poznanovec</izvorni_sadrzaj>
    <derivirana_varijabla naziv="DomainObject.Predmet.ProtustrankaIDrugiAdressOIB_1">INKOP OBUĆA d.o.o., OIB 51100142652,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</izvorni_sadrzaj>
    <derivirana_varijabla naziv="DomainObject.Predmet.SudioniciListNaziv_1"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  <item>ČATEKS, dioničko društvo za proizvodnju tkanine, umjetne kože, kućanskog rublja i proizvoda za šport i rekreaciju, OIB 16536095427, Ulica Zrinsko-Frankopanska 25,40000 Čakovec</item>
      <item>SINDIKAT TEKSTILA, OBUĆE, KOŽE, GUME HRVATSKE, OIB 46616183650, Trg Kralja Petra Krešimira Iv. 2,10000 Zagreb</item>
      <item>CROATIA osiguranje d.d., OIB 26187994862, Vatroslava Jagića 33,10000 Zagreb</item>
      <item>Danica Smojver, OIB 99462840462, Sv. Roka 11,10000 Zagreb</item>
    </izvorni_sadrzaj>
    <derivirana_varijabla naziv="DomainObject.Predmet.SudioniciListAdressOIB_1"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  <item>ČATEKS, dioničko društvo za proizvodnju tkanine, umjetne kože, kućanskog rublja i proizvoda za šport i rekreaciju, OIB 16536095427, Ulica Zrinsko-Frankopanska 25,40000 Čakovec</item>
      <item>SINDIKAT TEKSTILA, OBUĆE, KOŽE, GUME HRVATSKE, OIB 46616183650, Trg Kralja Petra Krešimira Iv. 2,10000 Zagreb</item>
      <item>CROATIA osiguranje d.d., OIB 26187994862, Vatroslava Jagića 33,10000 Zagreb</item>
      <item>Danica Smojver, OIB 99462840462, Sv. Roka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  <item>, OIB 16536095427</item>
      <item>, OIB 46616183650</item>
      <item>, OIB 26187994862</item>
      <item>, OIB 99462840462</item>
    </izvorni_sadrzaj>
    <derivirana_varijabla naziv="DomainObject.Predmet.SudioniciListNazivOIB_1"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  <item>, OIB 16536095427</item>
      <item>, OIB 46616183650</item>
      <item>, OIB 26187994862</item>
      <item>, OIB 99462840462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2108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2017-06-08T09:51:00Z</dcterms:created>
  <dc:creator>Korisnik</dc:creator>
  <cp:lastModifiedBy>Jadranka Zelić</cp:lastModifiedBy>
  <cp:lastPrinted>2017-06-08T09:53:00Z</cp:lastPrinted>
  <dcterms:modified xmlns:xsi="http://www.w3.org/2001/XMLSchema-instance" xsi:type="dcterms:W3CDTF">2017-06-08T09:53:00Z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