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6f89" w14:paraId="6e96f89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277B32">
        <w:rPr>
          <w:b/>
        </w:rPr>
        <w:t>1240</w:t>
      </w:r>
      <w:r w:rsidR="009730F5">
        <w:rPr>
          <w:b/>
        </w:rPr>
        <w:t>/201</w:t>
      </w:r>
      <w:r w:rsidR="00277B32">
        <w:rPr>
          <w:b/>
        </w:rPr>
        <w:t>5</w:t>
      </w:r>
      <w:r w:rsidR="00612606">
        <w:rPr>
          <w:b/>
        </w:rPr>
        <w:t>-</w:t>
      </w:r>
      <w:r w:rsidR="00170CD5">
        <w:rPr>
          <w:b/>
        </w:rPr>
        <w:t>4</w:t>
      </w:r>
      <w:r w:rsidR="001E076F">
        <w:rPr>
          <w:b/>
        </w:rPr>
        <w:t>2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9B3C23">
        <w:t>e</w:t>
      </w:r>
      <w:r w:rsidR="008D48FF">
        <w:t xml:space="preserve"> upravitelj</w:t>
      </w:r>
      <w:r w:rsidR="009B3C23">
        <w:t>ice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277B32" w:rsidRPr="00277B32">
        <w:t>ERLBEK PROMET j.d.o.o. za trgovinu i usluge, skraćena tvrtka: ERLBEK PROMET j.d.o.o., Prekopakra, Dr. Ante Starčevića 82, OIB 86393569392</w:t>
      </w:r>
      <w:r w:rsidR="00081F8A">
        <w:t xml:space="preserve"> </w:t>
      </w:r>
      <w:r w:rsidR="00FE1730" w:rsidRPr="002E5F1B">
        <w:t xml:space="preserve">dana </w:t>
      </w:r>
      <w:r w:rsidR="00D56113">
        <w:t>05</w:t>
      </w:r>
      <w:r w:rsidR="00B061EF">
        <w:t xml:space="preserve">. </w:t>
      </w:r>
      <w:r w:rsidR="00D56113">
        <w:t>listopada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9617C6">
        <w:t>j</w:t>
      </w:r>
      <w:r w:rsidR="00226E34">
        <w:t xml:space="preserve"> upraviteljici </w:t>
      </w:r>
      <w:r w:rsidR="00277B32">
        <w:t>Boji Stanković iz Osijeka</w:t>
      </w:r>
      <w:r w:rsidR="00081F8A" w:rsidRPr="00081F8A">
        <w:t xml:space="preserve">, </w:t>
      </w:r>
      <w:r w:rsidR="00277B32">
        <w:t>Ilirska 48</w:t>
      </w:r>
      <w:r w:rsidR="00081F8A" w:rsidRPr="00081F8A">
        <w:t xml:space="preserve">, </w:t>
      </w:r>
      <w:r w:rsidR="004026E2" w:rsidRPr="004026E2">
        <w:t>OIB 96757479881</w:t>
      </w:r>
      <w:r w:rsidR="00226E34">
        <w:t xml:space="preserve">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6B36D8">
        <w:t>5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>
      <w:pPr>
        <w:jc w:val="both"/>
        <w:rPr>
          <w:b/>
        </w:rPr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>stečajnog postupka,</w:t>
      </w:r>
      <w:r w:rsidR="00E625A6">
        <w:t xml:space="preserve"> </w:t>
      </w:r>
      <w:r w:rsidR="00345FDD">
        <w:t>na poslovni račun stečajn</w:t>
      </w:r>
      <w:r w:rsidR="00226E34">
        <w:t>e</w:t>
      </w:r>
      <w:r w:rsidR="00345FDD">
        <w:t xml:space="preserve"> upravitelj</w:t>
      </w:r>
      <w:r w:rsidR="00226E34">
        <w:t>ice</w:t>
      </w:r>
      <w:r w:rsidR="00345FDD">
        <w:t xml:space="preserve"> broj HR</w:t>
      </w:r>
      <w:r w:rsidR="008F0900">
        <w:t xml:space="preserve"> </w:t>
      </w:r>
      <w:r w:rsidR="00322B22">
        <w:t xml:space="preserve">3725000093120080830 </w:t>
      </w:r>
      <w:r w:rsidR="00E123BE">
        <w:t>kod</w:t>
      </w:r>
      <w:r w:rsidR="00277B32">
        <w:t xml:space="preserve"> Addiko bank d.d.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BD07FE">
        <w:t>Pravomoćnim r</w:t>
      </w:r>
      <w:r w:rsidR="00870B22" w:rsidRPr="002E5F1B">
        <w:t xml:space="preserve">ješenjem </w:t>
      </w:r>
      <w:r w:rsidR="00870B22">
        <w:t>poslovni broj 7/St-</w:t>
      </w:r>
      <w:r w:rsidR="00081F8A">
        <w:t>1</w:t>
      </w:r>
      <w:r w:rsidR="00277B32">
        <w:t>240</w:t>
      </w:r>
      <w:r w:rsidR="00612606">
        <w:t>/201</w:t>
      </w:r>
      <w:r w:rsidR="00277B32">
        <w:t>5</w:t>
      </w:r>
      <w:r w:rsidR="00226E34">
        <w:t>-</w:t>
      </w:r>
      <w:r w:rsidR="00277B32">
        <w:t>14</w:t>
      </w:r>
      <w:r w:rsidR="00984281">
        <w:t xml:space="preserve"> </w:t>
      </w:r>
      <w:r w:rsidR="00B061EF">
        <w:t>od</w:t>
      </w:r>
      <w:r w:rsidR="00081F8A">
        <w:t xml:space="preserve"> </w:t>
      </w:r>
      <w:r w:rsidR="00277B32">
        <w:t>11</w:t>
      </w:r>
      <w:r w:rsidR="008E5A58">
        <w:t xml:space="preserve">. </w:t>
      </w:r>
      <w:r w:rsidR="00277B32">
        <w:t>svibnja</w:t>
      </w:r>
      <w:r w:rsidR="008E5A58">
        <w:t xml:space="preserve"> 2016.godine </w:t>
      </w:r>
      <w:r w:rsidR="005E0749">
        <w:t>otvoren je stečajni postupak nad stečajnim dužnikom</w:t>
      </w:r>
      <w:r w:rsidR="005E0749" w:rsidRPr="005E0749">
        <w:t xml:space="preserve"> </w:t>
      </w:r>
      <w:r w:rsidR="00277B32" w:rsidRPr="00277B32">
        <w:t>ERLBEK PROMET j.d.o.o. za trgovinu i usluge, skraćena tvrtka: ERLBEK PROMET j.d.o.o., Prekopakra, Dr. Ante Starčevića 82, OIB 86393569392</w:t>
      </w:r>
      <w:r w:rsidR="005E0749">
        <w:t xml:space="preserve"> te je za stečajnu upraviteljicu </w:t>
      </w:r>
      <w:r w:rsidR="008E5A58">
        <w:t>imenovan</w:t>
      </w:r>
      <w:r w:rsidR="00226E34">
        <w:t>a</w:t>
      </w:r>
      <w:r w:rsidR="008E5A58">
        <w:t xml:space="preserve"> </w:t>
      </w:r>
      <w:r w:rsidR="00226E34">
        <w:t xml:space="preserve"> </w:t>
      </w:r>
      <w:r w:rsidR="00277B32">
        <w:t xml:space="preserve">Boja Stanković iz Osijeka Ilirska 48, </w:t>
      </w:r>
      <w:r w:rsidR="004026E2" w:rsidRPr="004026E2">
        <w:t>OIB 96757479881</w:t>
      </w:r>
      <w:r w:rsidR="00F53274">
        <w:t>.</w:t>
      </w:r>
      <w:r w:rsidR="006B36D8" w:rsidRPr="006B36D8">
        <w:t xml:space="preserve"> </w:t>
      </w:r>
    </w:p>
    <w:p w:rsidRDefault="005E0749" w:rsidP="00870B22" w:rsidR="005E0749">
      <w:pPr>
        <w:jc w:val="both"/>
      </w:pPr>
      <w:r>
        <w:t xml:space="preserve"> </w:t>
      </w:r>
      <w:r>
        <w:tab/>
      </w:r>
      <w:r>
        <w:tab/>
        <w:t>Pravomoćnim r</w:t>
      </w:r>
      <w:r w:rsidR="00081F8A">
        <w:t>ješenjem posl.br. 7/St-1</w:t>
      </w:r>
      <w:r w:rsidR="00277B32">
        <w:t>240</w:t>
      </w:r>
      <w:r w:rsidR="00081F8A">
        <w:t>/201</w:t>
      </w:r>
      <w:r w:rsidR="00277B32">
        <w:t>5-33 od 04</w:t>
      </w:r>
      <w:r>
        <w:t>.</w:t>
      </w:r>
      <w:r w:rsidR="00F53274">
        <w:t xml:space="preserve"> </w:t>
      </w:r>
      <w:r w:rsidR="00277B32">
        <w:t>siječnja</w:t>
      </w:r>
      <w:r>
        <w:t xml:space="preserve"> 2017. godine obustavljen je i zaključen stečajni postupak nad navedenim stečajnim dužnikom </w:t>
      </w:r>
      <w:r w:rsidR="00BD07FE">
        <w:t xml:space="preserve">na temelju </w:t>
      </w:r>
      <w:r>
        <w:t>odredb</w:t>
      </w:r>
      <w:r w:rsidR="00BD07FE">
        <w:t>e</w:t>
      </w:r>
      <w:r>
        <w:t xml:space="preserve"> čl.293 Stečajnog zakona ( NN 71/15  dalje SZ ), jer stečajna masa nije dostatna ni za namirenje troškova stečajnog postupka.</w:t>
      </w:r>
    </w:p>
    <w:p w:rsidRDefault="005E0749" w:rsidP="005E0749" w:rsidR="005E0749">
      <w:pPr>
        <w:jc w:val="both"/>
      </w:pPr>
      <w:r>
        <w:t xml:space="preserve"> </w:t>
      </w:r>
      <w:r>
        <w:tab/>
      </w:r>
      <w:r>
        <w:tab/>
        <w:t>Stečajna upraviteljica postavila je zahtjev da se odredi nagrada za njen rad.</w:t>
      </w:r>
    </w:p>
    <w:p w:rsidRDefault="005E0749" w:rsidP="005E0749" w:rsidR="00406CE7">
      <w:pPr>
        <w:jc w:val="both"/>
      </w:pPr>
      <w:r>
        <w:t xml:space="preserve"> </w:t>
      </w:r>
      <w:r>
        <w:tab/>
      </w:r>
      <w:r>
        <w:tab/>
        <w:t>S</w:t>
      </w:r>
      <w:r w:rsidR="00226E34">
        <w:t>tečajna</w:t>
      </w:r>
      <w:r w:rsidR="00870B22" w:rsidRPr="002E5F1B">
        <w:t xml:space="preserve"> upravitelj</w:t>
      </w:r>
      <w:r w:rsidR="00226E34">
        <w:t>ica</w:t>
      </w:r>
      <w:r>
        <w:t xml:space="preserve"> </w:t>
      </w:r>
      <w:r w:rsidR="000A70BC">
        <w:t>t</w:t>
      </w:r>
      <w:r>
        <w:t xml:space="preserve">ijekom stečajnog postupka nije unovčila imovinu stečajnog dužnika, ali je </w:t>
      </w:r>
      <w:r w:rsidR="00870B22" w:rsidRPr="002E5F1B">
        <w:t>poduze</w:t>
      </w:r>
      <w:r w:rsidR="00226E34">
        <w:t>la</w:t>
      </w:r>
      <w:r w:rsidR="008E5A58">
        <w:t xml:space="preserve">  </w:t>
      </w:r>
      <w:r w:rsidR="00870B22" w:rsidRPr="002E5F1B">
        <w:t>radnje radi u</w:t>
      </w:r>
      <w:r>
        <w:t xml:space="preserve">tvrđivanja opsega stečajne mase, ispitala </w:t>
      </w:r>
    </w:p>
    <w:p w:rsidRDefault="00406CE7" w:rsidP="00406CE7" w:rsidR="00406CE7" w:rsidRPr="00406CE7">
      <w:pPr>
        <w:jc w:val="right"/>
      </w:pPr>
      <w:r w:rsidRPr="00406CE7">
        <w:rPr>
          <w:b/>
        </w:rPr>
        <w:lastRenderedPageBreak/>
        <w:t>Broj: 7/St-1</w:t>
      </w:r>
      <w:r w:rsidR="00277B32">
        <w:rPr>
          <w:b/>
        </w:rPr>
        <w:t>240</w:t>
      </w:r>
      <w:r w:rsidRPr="00406CE7">
        <w:rPr>
          <w:b/>
        </w:rPr>
        <w:t>/201</w:t>
      </w:r>
      <w:r w:rsidR="00277B32">
        <w:rPr>
          <w:b/>
        </w:rPr>
        <w:t>5</w:t>
      </w:r>
      <w:r w:rsidRPr="00406CE7">
        <w:rPr>
          <w:b/>
        </w:rPr>
        <w:t>-</w:t>
      </w:r>
      <w:r w:rsidR="00170CD5">
        <w:rPr>
          <w:b/>
        </w:rPr>
        <w:t>4</w:t>
      </w:r>
      <w:r w:rsidR="001E076F">
        <w:rPr>
          <w:b/>
        </w:rPr>
        <w:t>2</w:t>
      </w:r>
    </w:p>
    <w:p w:rsidRDefault="00406CE7" w:rsidP="005E0749" w:rsidR="00406CE7">
      <w:pPr>
        <w:jc w:val="both"/>
      </w:pPr>
    </w:p>
    <w:p w:rsidRDefault="005E0749" w:rsidP="005E0749" w:rsidR="001C6B45">
      <w:pPr>
        <w:jc w:val="both"/>
      </w:pPr>
      <w:r>
        <w:t xml:space="preserve">je prijavljene tražbine, </w:t>
      </w:r>
      <w:r w:rsidR="000A70BC">
        <w:t xml:space="preserve">sačinila </w:t>
      </w:r>
      <w:r>
        <w:t xml:space="preserve"> Izvješće o tijeku stečajnog postupka i stanju stečajne mase i  sudjelovala na ispitnom i izvještajnom ročištu, p</w:t>
      </w:r>
      <w:r w:rsidR="00442841">
        <w:t>a</w:t>
      </w:r>
      <w:r w:rsidR="00B061EF">
        <w:t xml:space="preserve"> je ocjena suda da </w:t>
      </w:r>
      <w:r w:rsidR="00442841">
        <w:t xml:space="preserve">je </w:t>
      </w:r>
      <w:r w:rsidR="00B061EF">
        <w:t>iznos nagrade</w:t>
      </w:r>
      <w:r w:rsidR="000A70BC">
        <w:t xml:space="preserve"> za obavljene poslove</w:t>
      </w:r>
      <w:r w:rsidR="00B061EF">
        <w:t xml:space="preserve"> od </w:t>
      </w:r>
      <w:r w:rsidR="006B36D8">
        <w:t>5</w:t>
      </w:r>
      <w:r w:rsidR="00B061EF">
        <w:t xml:space="preserve">.000,00 Kn </w:t>
      </w:r>
      <w:r w:rsidR="008E5A58">
        <w:t>bruto</w:t>
      </w:r>
      <w:r w:rsidR="00870B22" w:rsidRPr="002E5F1B">
        <w:t xml:space="preserve"> primjeren radu i trudu </w:t>
      </w:r>
      <w:r w:rsidR="008E5A58">
        <w:t>stečajn</w:t>
      </w:r>
      <w:r w:rsidR="00226E34">
        <w:t>e</w:t>
      </w:r>
      <w:r w:rsidR="008E5A58">
        <w:t xml:space="preserve"> upravitelj</w:t>
      </w:r>
      <w:r w:rsidR="00226E34">
        <w:t>ice</w:t>
      </w:r>
      <w:r w:rsidR="008E5A58">
        <w:t>.</w:t>
      </w:r>
      <w:r w:rsidR="008E5A58">
        <w:tab/>
      </w:r>
    </w:p>
    <w:p w:rsidRDefault="001C6B45" w:rsidP="007704EB" w:rsidR="007704EB">
      <w:pPr>
        <w:ind w:firstLine="720"/>
        <w:jc w:val="both"/>
      </w:pPr>
      <w:r>
        <w:tab/>
      </w:r>
      <w:r w:rsidR="008E5A58">
        <w:t>Nadalje je utvrđeno da</w:t>
      </w:r>
      <w:r w:rsidR="005E0749">
        <w:t xml:space="preserve"> </w:t>
      </w:r>
      <w:r w:rsidR="008E5A58">
        <w:t>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</w:t>
      </w:r>
      <w:r w:rsidR="000A70BC">
        <w:t>i</w:t>
      </w:r>
      <w:r w:rsidR="008E5A58">
        <w:t>m je osobama za zastupanje dužnika po zakonu naloženo plaćanje predujma za namire</w:t>
      </w:r>
      <w:r w:rsidR="005E0749">
        <w:t>nje troškova stečajnog postupka</w:t>
      </w:r>
      <w:r w:rsidR="007704EB">
        <w:t>. Nadalje, iz očitovanja stečajne upraviteljice i izvatka o stanju i prometu dužnika od 05. siječnja 2017. godine proizlazi da dužnik nije imao novčanih sredstava na poslovnom računu</w:t>
      </w:r>
      <w:r w:rsidR="00D56113">
        <w:t>.</w:t>
      </w:r>
    </w:p>
    <w:p w:rsidRDefault="00BA0D53" w:rsidP="00BA0D53" w:rsidR="00870B22">
      <w:pPr>
        <w:jc w:val="both"/>
      </w:pPr>
      <w:r>
        <w:t xml:space="preserve"> </w:t>
      </w:r>
      <w:r>
        <w:tab/>
      </w:r>
      <w:r>
        <w:tab/>
      </w:r>
      <w:r w:rsidR="00F53274">
        <w:t>Odred</w:t>
      </w:r>
      <w:r w:rsidR="00D56113">
        <w:t>b</w:t>
      </w:r>
      <w:r w:rsidR="00F53274">
        <w:t xml:space="preserve">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 te zakonske odredbe, jer se radi o zakonskom pravu stečajnog upravitelja i uz primjenu odredbe čl.4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</w:t>
      </w:r>
      <w:r w:rsidR="00F53274">
        <w:t xml:space="preserve">) </w:t>
      </w:r>
      <w:r w:rsidR="00612606">
        <w:t>odlučeno kao u izreci</w:t>
      </w:r>
      <w:r w:rsidR="00870B22" w:rsidRPr="002E5F1B">
        <w:t xml:space="preserve"> rješenja.</w:t>
      </w:r>
    </w:p>
    <w:p w:rsidRDefault="00170CD5" w:rsidP="00BA0D53" w:rsidR="00170CD5" w:rsidRPr="00AE2C59">
      <w:pPr>
        <w:jc w:val="both"/>
      </w:pP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D56113">
        <w:t>05</w:t>
      </w:r>
      <w:r w:rsidR="00B061EF">
        <w:t xml:space="preserve">. </w:t>
      </w:r>
      <w:r w:rsidR="00D56113">
        <w:t>listopada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49632A" w:rsidR="0049632A" w:rsidRPr="004963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49632A" w:rsidRPr="0049632A">
        <w:t>Stečajna sutkinja</w:t>
      </w:r>
    </w:p>
    <w:p w:rsidRDefault="0049632A" w:rsidP="0049632A" w:rsidR="0049632A" w:rsidRPr="0049632A"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  <w:t xml:space="preserve">                        </w:t>
      </w:r>
      <w:r w:rsidR="00277B32">
        <w:t xml:space="preserve">  </w:t>
      </w:r>
      <w:r w:rsidRPr="0049632A">
        <w:t xml:space="preserve">   Mirna Vujčić</w:t>
      </w:r>
    </w:p>
    <w:p w:rsidRDefault="0049632A" w:rsidP="00277B32" w:rsidR="00277B32" w:rsidRPr="007337B5">
      <w:r w:rsidRPr="0049632A">
        <w:t xml:space="preserve"> </w:t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  <w:r w:rsidRPr="0049632A">
        <w:tab/>
      </w:r>
    </w:p>
    <w:p w:rsidRDefault="007337B5" w:rsidP="0049632A" w:rsidR="005000CB">
      <w:r w:rsidRPr="007337B5">
        <w:tab/>
      </w:r>
      <w:r w:rsidRPr="007337B5">
        <w:tab/>
      </w:r>
      <w:r w:rsidR="005000CB">
        <w:t xml:space="preserve">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113347" w:rsidP="005B6D5D" w:rsidR="00113347"/>
    <w:p w:rsidRDefault="00D92F5E" w:rsidP="00D92F5E" w:rsidR="00D92F5E" w:rsidRPr="00D92F5E">
      <w:r w:rsidRPr="00D92F5E">
        <w:t>DNA:</w:t>
      </w:r>
    </w:p>
    <w:p w:rsidRDefault="00D92F5E" w:rsidP="00D92F5E" w:rsidR="00D92F5E" w:rsidRPr="00D92F5E">
      <w:pPr>
        <w:numPr>
          <w:ilvl w:val="0"/>
          <w:numId w:val="5"/>
        </w:numPr>
      </w:pPr>
      <w:r w:rsidRPr="00D92F5E">
        <w:t>Rješenje nepravomoćno</w:t>
      </w:r>
    </w:p>
    <w:p w:rsidRDefault="00D92F5E" w:rsidP="00D92F5E" w:rsidR="00D92F5E" w:rsidRPr="00D92F5E">
      <w:pPr>
        <w:numPr>
          <w:ilvl w:val="0"/>
          <w:numId w:val="5"/>
        </w:numPr>
      </w:pPr>
      <w:r w:rsidRPr="00D92F5E">
        <w:t>Dostaviti:</w:t>
      </w:r>
    </w:p>
    <w:p w:rsidRDefault="00D92F5E" w:rsidP="00D92F5E" w:rsidR="00D92F5E" w:rsidRPr="00D92F5E">
      <w:r w:rsidRPr="00D92F5E">
        <w:t xml:space="preserve">  </w:t>
      </w:r>
      <w:r w:rsidRPr="00D92F5E">
        <w:tab/>
        <w:t xml:space="preserve">      -  </w:t>
      </w:r>
      <w:r w:rsidRPr="00D92F5E">
        <w:tab/>
        <w:t>objaviti na mrežnoj stranici e-Oglasna ploča sudova</w:t>
      </w:r>
    </w:p>
    <w:p w:rsidRDefault="00D92F5E" w:rsidP="00D92F5E" w:rsidR="00D92F5E" w:rsidRPr="00D92F5E">
      <w:pPr>
        <w:numPr>
          <w:ilvl w:val="1"/>
          <w:numId w:val="5"/>
        </w:numPr>
      </w:pPr>
      <w:r w:rsidRPr="00D92F5E">
        <w:t xml:space="preserve">stečajnoj upraviteljici </w:t>
      </w:r>
      <w:r w:rsidR="00277B32">
        <w:t>Boji Stanković</w:t>
      </w:r>
    </w:p>
    <w:p w:rsidRDefault="00D92F5E" w:rsidP="00D92F5E" w:rsidR="00D92F5E" w:rsidRPr="00D92F5E">
      <w:r w:rsidRPr="00D92F5E">
        <w:t xml:space="preserve">      3. Kalendar 15 </w:t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</w:r>
      <w:r w:rsidRPr="00D92F5E">
        <w:tab/>
        <w:t xml:space="preserve">                   </w:t>
      </w: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372" w:rsidR="00427372">
      <w:r>
        <w:separator/>
      </w:r>
    </w:p>
  </w:endnote>
  <w:endnote w:id="0" w:type="continuationSeparator">
    <w:p w:rsidRDefault="00427372" w:rsidR="00427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372" w:rsidR="00427372">
      <w:r>
        <w:separator/>
      </w:r>
    </w:p>
  </w:footnote>
  <w:footnote w:id="0" w:type="continuationSeparator">
    <w:p w:rsidRDefault="00427372" w:rsidR="00427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32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81F8A"/>
    <w:rsid w:val="000A03D3"/>
    <w:rsid w:val="000A70BC"/>
    <w:rsid w:val="000B4EEC"/>
    <w:rsid w:val="000D1661"/>
    <w:rsid w:val="000F5FBC"/>
    <w:rsid w:val="00113347"/>
    <w:rsid w:val="00115039"/>
    <w:rsid w:val="0011660E"/>
    <w:rsid w:val="00122902"/>
    <w:rsid w:val="001249BF"/>
    <w:rsid w:val="001332B6"/>
    <w:rsid w:val="00140449"/>
    <w:rsid w:val="001559D2"/>
    <w:rsid w:val="00157920"/>
    <w:rsid w:val="00170CD5"/>
    <w:rsid w:val="00172A76"/>
    <w:rsid w:val="00174ABC"/>
    <w:rsid w:val="001A6A58"/>
    <w:rsid w:val="001C6B0C"/>
    <w:rsid w:val="001C6B45"/>
    <w:rsid w:val="001D58DD"/>
    <w:rsid w:val="001D7081"/>
    <w:rsid w:val="001E076F"/>
    <w:rsid w:val="00206087"/>
    <w:rsid w:val="002118C4"/>
    <w:rsid w:val="002128AB"/>
    <w:rsid w:val="00213435"/>
    <w:rsid w:val="002206C3"/>
    <w:rsid w:val="00226732"/>
    <w:rsid w:val="00226E34"/>
    <w:rsid w:val="00231052"/>
    <w:rsid w:val="002411F2"/>
    <w:rsid w:val="00253263"/>
    <w:rsid w:val="002644A5"/>
    <w:rsid w:val="00270493"/>
    <w:rsid w:val="00277B32"/>
    <w:rsid w:val="002B570B"/>
    <w:rsid w:val="002C641B"/>
    <w:rsid w:val="002C6FF1"/>
    <w:rsid w:val="002E5F1B"/>
    <w:rsid w:val="002F4374"/>
    <w:rsid w:val="00322B22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26E2"/>
    <w:rsid w:val="00404DF7"/>
    <w:rsid w:val="00406CE7"/>
    <w:rsid w:val="00413425"/>
    <w:rsid w:val="00414B52"/>
    <w:rsid w:val="004260B6"/>
    <w:rsid w:val="0042649E"/>
    <w:rsid w:val="00427372"/>
    <w:rsid w:val="00442841"/>
    <w:rsid w:val="004526A7"/>
    <w:rsid w:val="004844EE"/>
    <w:rsid w:val="0049632A"/>
    <w:rsid w:val="004B33CD"/>
    <w:rsid w:val="004C5217"/>
    <w:rsid w:val="005000CB"/>
    <w:rsid w:val="00514A65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A4273"/>
    <w:rsid w:val="006B36D8"/>
    <w:rsid w:val="006E7AA6"/>
    <w:rsid w:val="006F5E8A"/>
    <w:rsid w:val="006F6900"/>
    <w:rsid w:val="00710D07"/>
    <w:rsid w:val="00716B6B"/>
    <w:rsid w:val="0072172A"/>
    <w:rsid w:val="00730314"/>
    <w:rsid w:val="007337B5"/>
    <w:rsid w:val="00734825"/>
    <w:rsid w:val="00752D9D"/>
    <w:rsid w:val="007704EB"/>
    <w:rsid w:val="00775AC0"/>
    <w:rsid w:val="007B6473"/>
    <w:rsid w:val="007E71D7"/>
    <w:rsid w:val="008034C9"/>
    <w:rsid w:val="00820AA9"/>
    <w:rsid w:val="008447FD"/>
    <w:rsid w:val="00851E87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C707D"/>
    <w:rsid w:val="008D48FF"/>
    <w:rsid w:val="008E5300"/>
    <w:rsid w:val="008E5A58"/>
    <w:rsid w:val="008F0900"/>
    <w:rsid w:val="00912098"/>
    <w:rsid w:val="00920C6D"/>
    <w:rsid w:val="009617C6"/>
    <w:rsid w:val="00970785"/>
    <w:rsid w:val="009709ED"/>
    <w:rsid w:val="009730F5"/>
    <w:rsid w:val="00984281"/>
    <w:rsid w:val="00985CCF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1322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64A8D"/>
    <w:rsid w:val="00C7041C"/>
    <w:rsid w:val="00CB2666"/>
    <w:rsid w:val="00CB40B4"/>
    <w:rsid w:val="00CF3DA2"/>
    <w:rsid w:val="00D06A25"/>
    <w:rsid w:val="00D30D9F"/>
    <w:rsid w:val="00D56113"/>
    <w:rsid w:val="00D92F5E"/>
    <w:rsid w:val="00DC3ECD"/>
    <w:rsid w:val="00DE0566"/>
    <w:rsid w:val="00E123BE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D066F"/>
    <w:rsid w:val="00EE1FA8"/>
    <w:rsid w:val="00EE6493"/>
    <w:rsid w:val="00EE6EB1"/>
    <w:rsid w:val="00EF1A32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3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3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3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3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3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3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3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3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6929.81</izvorni_sadrzaj>
    <derivirana_varijabla naziv="DomainObject.Predmet.InicijalnaVrijednost_1">6929.81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110. stavak 1  .stečajnog zakona</izvorni_sadrzaj>
    <derivirana_varijabla naziv="DomainObject.Predmet.PrimjedbaSuca_1">čl. 110. stavak 1  .stečajnog zakona</derivirana_varijabla>
  </DomainObject.Predmet.PrimjedbaSuca>
  <DomainObject.Predmet.ProtustrankaFormated>
    <izvorni_sadrzaj>  ERLBEK PROMET j.d.o.o. za trgovinu i usluge zastupanog po punomoćniku Mirjana Opić Erlbek; Boja Stanković</izvorni_sadrzaj>
    <derivirana_varijabla naziv="DomainObject.Predmet.ProtustrankaFormated_1">  ERLBEK PROMET j.d.o.o. za trgovinu i usluge zastupanog po punomoćniku Mirjana Opić Erlbek; Boja Stanković</derivirana_varijabla>
  </DomainObject.Predmet.ProtustrankaFormated>
  <DomainObject.Predmet.ProtustrankaFormatedOIB>
    <izvorni_sadrzaj>  ERLBEK PROMET j.d.o.o. za trgovinu i usluge, OIB 86393569392 zastupanog po punomoćniku Mirjana Opić Erlbek; Boja Stanković</izvorni_sadrzaj>
    <derivirana_varijabla naziv="DomainObject.Predmet.ProtustrankaFormatedOIB_1">  ERLBEK PROMET j.d.o.o. za trgovinu i usluge, OIB 86393569392 zastupanog po punomoćniku Mirjana Opić Erlbek; Boja Stanković</derivirana_varijabla>
  </DomainObject.Predmet.ProtustrankaFormatedOIB>
  <DomainObject.Predmet.ProtustrankaFormatedWithAdress>
    <izvorni_sadrzaj> ERLBEK PROMET j.d.o.o. za trgovinu i usluge, Dr. Ante Starčevića 82, 34550 Prekopakra zastupanog po punomoćniku Mirjana Opić Erlbek; Boja Stanković</izvorni_sadrzaj>
    <derivirana_varijabla naziv="DomainObject.Predmet.ProtustrankaFormatedWithAdress_1"> ERLBEK PROMET j.d.o.o. za trgovinu i usluge, Dr. Ante Starčevića 82, 34550 Prekopakra zastupanog po punomoćniku Mirjana Opić Erlbek; Boja Stanković</derivirana_varijabla>
  </DomainObject.Predmet.ProtustrankaFormatedWithAdress>
  <DomainObject.Predmet.ProtustrankaFormatedWithAdressOIB>
    <izvorni_sadrzaj> ERLBEK PROMET j.d.o.o. za trgovinu i usluge, OIB 86393569392, Dr. Ante Starčevića 82, 34550 Prekopakra zastupanog po punomoćniku Mirjana Opić Erlbek; Boja Stanković</izvorni_sadrzaj>
    <derivirana_varijabla naziv="DomainObject.Predmet.ProtustrankaFormatedWithAdressOIB_1"> ERLBEK PROMET j.d.o.o. za trgovinu i usluge, OIB 86393569392, Dr. Ante Starčevića 82, 34550 Prekopakra zastupanog po punomoćniku Mirjana Opić Erlbek; Boja Stanković</derivirana_varijabla>
  </DomainObject.Predmet.ProtustrankaFormatedWithAdressOIB>
  <DomainObject.Predmet.ProtustrankaWithAdress>
    <izvorni_sadrzaj>ERLBEK PROMET j.d.o.o. za trgovinu i usluge Dr. Ante Starčevića 82, 34550 Prekopakra</izvorni_sadrzaj>
    <derivirana_varijabla naziv="DomainObject.Predmet.ProtustrankaWithAdress_1">ERLBEK PROMET j.d.o.o. za trgovinu i usluge Dr. Ante Starčevića 82, 34550 Prekopakra</derivirana_varijabla>
  </DomainObject.Predmet.ProtustrankaWithAdress>
  <DomainObject.Predmet.ProtustrankaWithAdressOIB>
    <izvorni_sadrzaj>ERLBEK PROMET j.d.o.o. za trgovinu i usluge, OIB 86393569392, Dr. Ante Starčevića 82, 34550 Prekopakra</izvorni_sadrzaj>
    <derivirana_varijabla naziv="DomainObject.Predmet.ProtustrankaWithAdressOIB_1">ERLBEK PROMET j.d.o.o. za trgovinu i usluge, OIB 86393569392, Dr. Ante Starčevića 82, 34550 Prekopakra</derivirana_varijabla>
  </DomainObject.Predmet.ProtustrankaWithAdressOIB>
  <DomainObject.Predmet.ProtustrankaNazivFormated>
    <izvorni_sadrzaj>ERLBEK PROMET j.d.o.o. za trgovinu i usluge</izvorni_sadrzaj>
    <derivirana_varijabla naziv="DomainObject.Predmet.ProtustrankaNazivFormated_1">ERLBEK PROMET j.d.o.o. za trgovinu i usluge</derivirana_varijabla>
  </DomainObject.Predmet.ProtustrankaNazivFormated>
  <DomainObject.Predmet.ProtustrankaNazivFormatedOIB>
    <izvorni_sadrzaj>ERLBEK PROMET j.d.o.o. za trgovinu i usluge, OIB 86393569392</izvorni_sadrzaj>
    <derivirana_varijabla naziv="DomainObject.Predmet.ProtustrankaNazivFormatedOIB_1">ERLBEK PROMET j.d.o.o. za trgovinu i usluge,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ERLBEK PROMET j.d.o.o. za trgovinu i usluge zastupanog po punomoćniku Mirjana Opić Erlbek; Boja Stanković</item>
    </izvorni_sadrzaj>
    <derivirana_varijabla naziv="DomainObject.Predmet.ProtuStrankaListFormated_1">
      <item>ERLBEK PROMET j.d.o.o. za trgovinu i usluge zastupanog po punomoćniku Mirjana Opić Erlbek; Boja Stanković</item>
    </derivirana_varijabla>
  </DomainObject.Predmet.ProtuStrankaListFormated>
  <DomainObject.Predmet.ProtuStrankaListFormatedOIB>
    <izvorni_sadrzaj>
      <item>ERLBEK PROMET j.d.o.o. za trgovinu i usluge, OIB 86393569392 zastupanog po punomoćniku Mirjana Opić Erlbek; Boja Stanković</item>
    </izvorni_sadrzaj>
    <derivirana_varijabla naziv="DomainObject.Predmet.ProtuStrankaListFormatedOIB_1">
      <item>ERLBEK PROMET j.d.o.o. za trgovinu i usluge, OIB 86393569392 zastupanog po punomoćniku Mirjana Opić Erlbek; Boja Stanković</item>
    </derivirana_varijabla>
  </DomainObject.Predmet.ProtuStrankaListFormatedOIB>
  <DomainObject.Predmet.ProtuStrankaListFormatedWithAdress>
    <izvorni_sadrzaj>
      <item>ERLBEK PROMET j.d.o.o. za trgovinu i usluge, Dr. Ante Starčevića 82, 34550 Prekopakra zastupanog po punomoćniku Mirjana Opić Erlbek; Boja Stanković</item>
    </izvorni_sadrzaj>
    <derivirana_varijabla naziv="DomainObject.Predmet.ProtuStrankaListFormatedWithAdress_1">
      <item>ERLBEK PROMET j.d.o.o. za trgovinu i usluge, Dr. Ante Starčevića 82, 34550 Prekopakra zastupanog po punomoćniku Mirjana Opić Erlbek; Boja Stanković</item>
    </derivirana_varijabla>
  </DomainObject.Predmet.ProtuStrankaListFormatedWithAdress>
  <DomainObject.Predmet.ProtuStrankaListFormatedWithAdressOIB>
    <izvorni_sadrzaj>
      <item>ERLBEK PROMET j.d.o.o. za trgovinu i usluge, OIB 86393569392, Dr. Ante Starčevića 82, 34550 Prekopakra zastupanog po punomoćniku Mirjana Opić Erlbek; Boja Stanković</item>
    </izvorni_sadrzaj>
    <derivirana_varijabla naziv="DomainObject.Predmet.ProtuStrankaListFormatedWithAdressOIB_1">
      <item>ERLBEK PROMET j.d.o.o. za trgovinu i usluge, OIB 86393569392, Dr. Ante Starčevića 82, 34550 Prekopakra zastupanog po punomoćniku Mirjana Opić Erlbek; Boja Stanković</item>
    </derivirana_varijabla>
  </DomainObject.Predmet.ProtuStrankaListFormatedWithAdressOIB>
  <DomainObject.Predmet.ProtuStrankaListNazivFormated>
    <izvorni_sadrzaj>
      <item>ERLBEK PROMET j.d.o.o. za trgovinu i usluge</item>
    </izvorni_sadrzaj>
    <derivirana_varijabla naziv="DomainObject.Predmet.ProtuStrankaListNazivFormated_1">
      <item>ERLBEK PROMET j.d.o.o. za trgovinu i usluge</item>
    </derivirana_varijabla>
  </DomainObject.Predmet.ProtuStrankaListNazivFormated>
  <DomainObject.Predmet.ProtuStrankaListNazivFormatedOIB>
    <izvorni_sadrzaj>
      <item>ERLBEK PROMET j.d.o.o. za trgovinu i usluge, OIB 86393569392</item>
    </izvorni_sadrzaj>
    <derivirana_varijabla naziv="DomainObject.Predmet.ProtuStrankaListNazivFormatedOIB_1">
      <item>ERLBEK PROMET j.d.o.o. za trgovinu i usluge, OIB 86393569392</item>
    </derivirana_varijabla>
  </DomainObject.Predmet.ProtuStrankaListNazivFormatedOIB>
  <DomainObject.Predmet.OstaliListFormated>
    <izvorni_sadrzaj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izvorni_sadrzaj>
    <derivirana_varijabla naziv="DomainObject.Predmet.OstaliListFormated_1"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derivirana_varijabla>
  </DomainObject.Predmet.OstaliListFormated>
  <DomainObject.Predmet.OstaliListFormatedOIB>
    <izvorni_sadrzaj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izvorni_sadrzaj>
    <derivirana_varijabla naziv="DomainObject.Predmet.OstaliListFormatedOIB_1"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derivirana_varijabla>
  </DomainObject.Predmet.OstaliListFormatedOIB>
  <DomainObject.Predmet.OstaliListFormatedWithAdress>
    <izvorni_sadrzaj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_1"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derivirana_varijabla>
  </DomainObject.Predmet.OstaliListFormatedWithAdress>
  <DomainObject.Predmet.OstaliListFormatedWithAdressOIB>
    <izvorni_sadrzaj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OIB_1"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derivirana_varijabla>
  </DomainObject.Predmet.OstaliListFormatedWithAdressOIB>
  <DomainObject.Predmet.OstaliListNazivFormated>
    <izvorni_sadrzaj>
      <item>Mirjana Opić Erlbek</item>
      <item>Boja Stanković</item>
      <item>Nada Reljić</item>
      <item>Lidija Rovčić-Galunić</item>
    </izvorni_sadrzaj>
    <derivirana_varijabla naziv="DomainObject.Predmet.OstaliListNazivFormated_1">
      <item>Mirjana Opić Erlbek</item>
      <item>Boja Stanković</item>
      <item>Nada Reljić</item>
      <item>Lidija Rovčić-Galunić</item>
    </derivirana_varijabla>
  </DomainObject.Predmet.OstaliListNazivFormated>
  <DomainObject.Predmet.OstaliListNazivFormatedOIB>
    <izvorni_sadrzaj>
      <item>Mirjana Opić Erlbek, OIB 35457913400</item>
      <item>Boja Stanković, OIB 96757479881</item>
      <item>Nada Reljić</item>
      <item>Lidija Rovčić-Galunić</item>
    </izvorni_sadrzaj>
    <derivirana_varijabla naziv="DomainObject.Predmet.OstaliListNazivFormatedOIB_1">
      <item>Mirjana Opić Erlbek, OIB 35457913400</item>
      <item>Boja Stanković, OIB 96757479881</item>
      <item>Nada Reljić</item>
      <item>Lidija Rovčić-Galunić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ERLBEK PROMET j.d.o.o. za trgovinu i usluge</izvorni_sadrzaj>
    <derivirana_varijabla naziv="DomainObject.Predmet.ProtustrankaIDrugi_1">ERLBEK PROMET j.d.o.o. za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ERLBEK PROMET j.d.o.o. za trgovinu i usluge, OIB 86393569392, Dr. Ante Starčevića 82, 34550 Prekopakra</izvorni_sadrzaj>
    <derivirana_varijabla naziv="DomainObject.Predmet.ProtustrankaIDrugiAdressOIB_1">ERLBEK PROMET j.d.o.o. za trgovinu i usluge,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>21. siječnja 2017.</izvorni_sadrzaj>
    <derivirana_varijabla naziv="DomainObject.Predmet.OdlukaRjesenje.DatumPravomocnosti_1">21. siječnja 2017.</derivirana_varijabla>
  </DomainObject.Predmet.OdlukaRjesenje.DatumPravomocnosti>
  <DomainObject.Predmet.OdlukaRjesenje.Oznaka>
    <izvorni_sadrzaj>St-1240/2015-33</izvorni_sadrzaj>
    <derivirana_varijabla naziv="DomainObject.Predmet.OdlukaRjesenje.Oznaka_1">St-1240/2015-33</derivirana_varijabla>
  </DomainObject.Predmet.OdlukaRjesenje.Oznaka>
  <DomainObject.Predmet.SudioniciListNaziv>
    <izvorni_sadrzaj>
      <item>FINANCIJSKA AGENCIJA RC OSIJEK</item>
      <item>ERLBEK PROMET j.d.o.o. za trgovinu i usluge</item>
      <item>Mirjana Opić Erlbek</item>
      <item>Boja Stanković</item>
      <item>Nada Reljić</item>
      <item>Lidija Rovčić-Galunić</item>
    </izvorni_sadrzaj>
    <derivirana_varijabla naziv="DomainObject.Predmet.SudioniciListNaziv_1">
      <item>FINANCIJSKA AGENCIJA RC OSIJEK</item>
      <item>ERLBEK PROMET j.d.o.o. za trgovinu i usluge</item>
      <item>Mirjana Opić Erlbek</item>
      <item>Boja Stanković</item>
      <item>Nada Reljić</item>
      <item>Lidija Rovčić-Galunić</item>
    </derivirana_varijabla>
  </DomainObject.Predmet.SudioniciListNaziv>
  <DomainObject.Predmet.SudioniciListAdressOIB>
    <izvorni_sadrzaj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izvorni_sadrzaj>
    <derivirana_varijabla naziv="DomainObject.Predmet.SudioniciListAdressOIB_1"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  <item>, OIB 35457913400</item>
      <item>, OIB 96757479881</item>
      <item>, OIB null</item>
      <item>, OIB null</item>
    </izvorni_sadrzaj>
    <derivirana_varijabla naziv="DomainObject.Predmet.SudioniciListNazivOIB_1">
      <item>, OIB 85821130368</item>
      <item>, OIB 86393569392</item>
      <item>, OIB 35457913400</item>
      <item>, OIB 96757479881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BA3D9-6AC4-4526-9CB9-3BE0AFDB6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584</properties:Words>
  <properties:Characters>3264</properties:Characters>
  <properties:Lines>88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2017-09-26T11:00:00Z</dcterms:created>
  <dc:creator>zbiondic</dc:creator>
  <cp:lastModifiedBy>wsadmin</cp:lastModifiedBy>
  <cp:lastPrinted>2017-10-05T07:49:00Z</cp:lastPrinted>
  <dcterms:modified xmlns:xsi="http://www.w3.org/2001/XMLSchema-instance" xsi:type="dcterms:W3CDTF">2017-10-05T07:55:00Z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